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504B1" w14:textId="77777777" w:rsidR="003629B1" w:rsidRDefault="003629B1" w:rsidP="003629B1">
      <w:pPr>
        <w:rPr>
          <w:lang w:val="en-US"/>
        </w:rPr>
      </w:pPr>
      <w:r>
        <w:rPr>
          <w:noProof/>
        </w:rPr>
        <w:drawing>
          <wp:inline distT="0" distB="0" distL="0" distR="0" wp14:anchorId="72BC9620" wp14:editId="47D8482E">
            <wp:extent cx="1810512" cy="914400"/>
            <wp:effectExtent l="0" t="0" r="0" b="0"/>
            <wp:docPr id="6" name="Picture 6" descr="eR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eRAD Logo"/>
                    <pic:cNvPicPr/>
                  </pic:nvPicPr>
                  <pic:blipFill>
                    <a:blip r:embed="rId9">
                      <a:extLst>
                        <a:ext uri="{28A0092B-C50C-407E-A947-70E740481C1C}">
                          <a14:useLocalDpi xmlns:a14="http://schemas.microsoft.com/office/drawing/2010/main" val="0"/>
                        </a:ext>
                      </a:extLst>
                    </a:blip>
                    <a:stretch>
                      <a:fillRect/>
                    </a:stretch>
                  </pic:blipFill>
                  <pic:spPr>
                    <a:xfrm>
                      <a:off x="0" y="0"/>
                      <a:ext cx="1810512" cy="914400"/>
                    </a:xfrm>
                    <a:prstGeom prst="rect">
                      <a:avLst/>
                    </a:prstGeom>
                  </pic:spPr>
                </pic:pic>
              </a:graphicData>
            </a:graphic>
          </wp:inline>
        </w:drawing>
      </w:r>
    </w:p>
    <w:p w14:paraId="0D51DD0F" w14:textId="77777777" w:rsidR="003629B1" w:rsidRPr="00F71ED5" w:rsidRDefault="003629B1" w:rsidP="003629B1">
      <w:pPr>
        <w:rPr>
          <w:lang w:val="en-US"/>
        </w:rPr>
      </w:pPr>
    </w:p>
    <w:p w14:paraId="189A4B5D" w14:textId="77777777" w:rsidR="003629B1" w:rsidRDefault="003629B1" w:rsidP="003629B1">
      <w:pPr>
        <w:rPr>
          <w:lang w:val="en-US"/>
        </w:rPr>
      </w:pPr>
    </w:p>
    <w:p w14:paraId="7249EA20" w14:textId="77777777" w:rsidR="003629B1" w:rsidRDefault="003629B1" w:rsidP="003629B1"/>
    <w:p w14:paraId="18A7C86F" w14:textId="1CE70F2A" w:rsidR="003629B1" w:rsidRPr="0043023E" w:rsidRDefault="00000000" w:rsidP="003629B1">
      <w:pPr>
        <w:pStyle w:val="Subtitle"/>
        <w:jc w:val="center"/>
      </w:pPr>
      <w:sdt>
        <w:sdtPr>
          <w:alias w:val="Company"/>
          <w:tag w:val=""/>
          <w:id w:val="600531500"/>
          <w:placeholder>
            <w:docPart w:val="C571B7768B0C4AAAACDEB438AB4B5FAB"/>
          </w:placeholder>
          <w:dataBinding w:prefixMappings="xmlns:ns0='http://schemas.openxmlformats.org/officeDocument/2006/extended-properties' " w:xpath="/ns0:Properties[1]/ns0:Company[1]" w:storeItemID="{6668398D-A668-4E3E-A5EB-62B293D839F1}"/>
          <w:text/>
        </w:sdtPr>
        <w:sdtContent>
          <w:r w:rsidR="003629B1" w:rsidRPr="0043023E">
            <w:t>eRAD</w:t>
          </w:r>
        </w:sdtContent>
      </w:sdt>
    </w:p>
    <w:p w14:paraId="77C11912" w14:textId="416283C3" w:rsidR="003629B1" w:rsidRPr="0043023E" w:rsidRDefault="00000000" w:rsidP="003629B1">
      <w:pPr>
        <w:pStyle w:val="Title"/>
        <w:ind w:left="720" w:right="720"/>
        <w:jc w:val="center"/>
      </w:pPr>
      <w:sdt>
        <w:sdtPr>
          <w:alias w:val="Title"/>
          <w:tag w:val=""/>
          <w:id w:val="1158817372"/>
          <w:dataBinding w:prefixMappings="xmlns:ns0='http://purl.org/dc/elements/1.1/' xmlns:ns1='http://schemas.openxmlformats.org/package/2006/metadata/core-properties' " w:xpath="/ns1:coreProperties[1]/ns0:title[1]" w:storeItemID="{6C3C8BC8-F283-45AE-878A-BAB7291924A1}"/>
          <w:text w:multiLine="1"/>
        </w:sdtPr>
        <w:sdtContent>
          <w:r w:rsidR="00700284">
            <w:t>Lookup Tables</w:t>
          </w:r>
        </w:sdtContent>
      </w:sdt>
    </w:p>
    <w:p w14:paraId="45EBC412" w14:textId="7C041E04" w:rsidR="003629B1" w:rsidRPr="0043023E" w:rsidRDefault="009151C2" w:rsidP="003629B1">
      <w:pPr>
        <w:pStyle w:val="Subtitle"/>
        <w:jc w:val="center"/>
      </w:pPr>
      <w:r>
        <w:t>For eRAD RIS</w:t>
      </w:r>
    </w:p>
    <w:p w14:paraId="00CDBC30" w14:textId="6A6DAE6A" w:rsidR="003629B1" w:rsidRPr="0043023E" w:rsidRDefault="009151C2" w:rsidP="003629B1">
      <w:pPr>
        <w:pStyle w:val="Subtitle"/>
        <w:jc w:val="center"/>
      </w:pPr>
      <w:bookmarkStart w:id="0" w:name="_Hlk108704202"/>
      <w:r>
        <w:t>Build</w:t>
      </w:r>
      <w:r w:rsidR="000757C6" w:rsidRPr="0043023E">
        <w:t xml:space="preserve"> </w:t>
      </w:r>
      <w:sdt>
        <w:sdtPr>
          <w:alias w:val="Subtitle"/>
          <w:tag w:val=""/>
          <w:id w:val="113722248"/>
          <w:placeholder>
            <w:docPart w:val="E1176F1896364C83B9E5F0D4E71DCA01"/>
          </w:placeholder>
          <w:dataBinding w:prefixMappings="xmlns:ns0='http://purl.org/dc/elements/1.1/' xmlns:ns1='http://schemas.openxmlformats.org/package/2006/metadata/core-properties' " w:xpath="/ns1:coreProperties[1]/ns0:subject[1]" w:storeItemID="{6C3C8BC8-F283-45AE-878A-BAB7291924A1}"/>
          <w:text/>
        </w:sdtPr>
        <w:sdtContent>
          <w:r>
            <w:t>v3.2022.</w:t>
          </w:r>
          <w:r w:rsidR="00535C46">
            <w:t>6.20</w:t>
          </w:r>
        </w:sdtContent>
      </w:sdt>
    </w:p>
    <w:bookmarkEnd w:id="0"/>
    <w:p w14:paraId="6FB92226" w14:textId="113195D3" w:rsidR="003629B1" w:rsidRPr="0043023E" w:rsidRDefault="003629B1" w:rsidP="003629B1">
      <w:pPr>
        <w:jc w:val="center"/>
      </w:pPr>
    </w:p>
    <w:p w14:paraId="2C600C29" w14:textId="6D38A196" w:rsidR="003629B1" w:rsidRPr="0043023E" w:rsidRDefault="003629B1" w:rsidP="003629B1">
      <w:pPr>
        <w:pStyle w:val="Topic"/>
        <w:jc w:val="center"/>
      </w:pPr>
      <w:r w:rsidRPr="0043023E">
        <w:t xml:space="preserve">Updated </w:t>
      </w:r>
      <w:sdt>
        <w:sdtPr>
          <w:alias w:val="Publish Date"/>
          <w:tag w:val=""/>
          <w:id w:val="-1229839188"/>
          <w:placeholder>
            <w:docPart w:val="4F0D88D87FA54092AF2E456AD21F33C9"/>
          </w:placeholder>
          <w:dataBinding w:prefixMappings="xmlns:ns0='http://schemas.microsoft.com/office/2006/coverPageProps' " w:xpath="/ns0:CoverPageProperties[1]/ns0:PublishDate[1]" w:storeItemID="{55AF091B-3C7A-41E3-B477-F2FDAA23CFDA}"/>
          <w:date w:fullDate="2022-10-13T00:00:00Z">
            <w:dateFormat w:val="MMMM d, yyyy"/>
            <w:lid w:val="en-US"/>
            <w:storeMappedDataAs w:val="dateTime"/>
            <w:calendar w:val="gregorian"/>
          </w:date>
        </w:sdtPr>
        <w:sdtContent>
          <w:r w:rsidR="00421490">
            <w:rPr>
              <w:lang w:val="en-US"/>
            </w:rPr>
            <w:t>October 13, 2022</w:t>
          </w:r>
        </w:sdtContent>
      </w:sdt>
    </w:p>
    <w:p w14:paraId="7BBF45C0" w14:textId="6FB9EC7A" w:rsidR="003629B1" w:rsidRDefault="003629B1" w:rsidP="003629B1"/>
    <w:p w14:paraId="73E3D42D" w14:textId="28A49D96" w:rsidR="003629B1" w:rsidRDefault="003629B1" w:rsidP="003629B1"/>
    <w:p w14:paraId="064FC540" w14:textId="77777777" w:rsidR="003629B1" w:rsidRDefault="003629B1" w:rsidP="003629B1">
      <w:pPr>
        <w:sectPr w:rsidR="003629B1" w:rsidSect="00DE5757">
          <w:pgSz w:w="12240" w:h="15840"/>
          <w:pgMar w:top="1080" w:right="1440" w:bottom="1080" w:left="1440" w:header="432" w:footer="0" w:gutter="0"/>
          <w:cols w:space="708"/>
          <w:docGrid w:linePitch="360"/>
        </w:sectPr>
      </w:pPr>
    </w:p>
    <w:p w14:paraId="2D42404E" w14:textId="77777777" w:rsidR="003629B1" w:rsidRDefault="003629B1" w:rsidP="003629B1">
      <w:pPr>
        <w:pStyle w:val="Heading1"/>
        <w:tabs>
          <w:tab w:val="right" w:pos="10080"/>
        </w:tabs>
      </w:pPr>
      <w:bookmarkStart w:id="1" w:name="_Toc109728237"/>
      <w:r>
        <w:lastRenderedPageBreak/>
        <w:t>Summary</w:t>
      </w:r>
      <w:bookmarkEnd w:id="1"/>
    </w:p>
    <w:p w14:paraId="589A4DE8" w14:textId="77777777" w:rsidR="0043023E" w:rsidRDefault="0043023E" w:rsidP="003629B1">
      <w:pPr>
        <w:pStyle w:val="Heading3"/>
      </w:pPr>
      <w:bookmarkStart w:id="2" w:name="_Toc109728238"/>
      <w:bookmarkStart w:id="3" w:name="_Hlk60733073"/>
      <w:r>
        <w:t>Overview</w:t>
      </w:r>
      <w:bookmarkEnd w:id="2"/>
    </w:p>
    <w:p w14:paraId="320CA150" w14:textId="0E26499F" w:rsidR="00032F69" w:rsidRDefault="00032F69" w:rsidP="00032F69">
      <w:pPr>
        <w:rPr>
          <w:rFonts w:cs="Arial"/>
        </w:rPr>
      </w:pPr>
      <w:bookmarkStart w:id="4" w:name="_Hlk108704293"/>
      <w:bookmarkStart w:id="5" w:name="_Hlk108704605"/>
      <w:r>
        <w:t xml:space="preserve">This document details all available </w:t>
      </w:r>
      <w:sdt>
        <w:sdtPr>
          <w:rPr>
            <w:color w:val="891A1C" w:themeColor="accent1"/>
          </w:rPr>
          <w:alias w:val="Title"/>
          <w:id w:val="440572779"/>
          <w:placeholder>
            <w:docPart w:val="751F0B4F5F2E4FAC82123A15772A0549"/>
          </w:placeholder>
          <w:dataBinding w:prefixMappings="xmlns:ns0='http://purl.org/dc/elements/1.1/' xmlns:ns1='http://schemas.openxmlformats.org/package/2006/metadata/core-properties' " w:xpath="/ns1:coreProperties[1]/ns0:title[1]" w:storeItemID="{6C3C8BC8-F283-45AE-878A-BAB7291924A1}"/>
          <w:text/>
        </w:sdtPr>
        <w:sdtContent>
          <w:r w:rsidR="0049174C">
            <w:rPr>
              <w:color w:val="891A1C" w:themeColor="accent1"/>
            </w:rPr>
            <w:t>Lookup Tables</w:t>
          </w:r>
        </w:sdtContent>
      </w:sdt>
      <w:r>
        <w:t xml:space="preserve"> </w:t>
      </w:r>
      <w:r w:rsidR="0049174C">
        <w:t>available</w:t>
      </w:r>
      <w:r w:rsidR="009C7DD5">
        <w:t xml:space="preserve"> </w:t>
      </w:r>
      <w:r>
        <w:t xml:space="preserve">for </w:t>
      </w:r>
      <w:r w:rsidR="0049174C">
        <w:t xml:space="preserve">configuration of </w:t>
      </w:r>
      <w:r>
        <w:t xml:space="preserve">eRAD RIS </w:t>
      </w:r>
      <w:sdt>
        <w:sdtPr>
          <w:rPr>
            <w:color w:val="891A1C" w:themeColor="accent1"/>
          </w:rPr>
          <w:alias w:val="Subtitle"/>
          <w:tag w:val=""/>
          <w:id w:val="-1014220021"/>
          <w:placeholder>
            <w:docPart w:val="4C251908EB0745A4AD07EB7ABF71FC96"/>
          </w:placeholder>
          <w:dataBinding w:prefixMappings="xmlns:ns0='http://purl.org/dc/elements/1.1/' xmlns:ns1='http://schemas.openxmlformats.org/package/2006/metadata/core-properties' " w:xpath="/ns1:coreProperties[1]/ns0:subject[1]" w:storeItemID="{6C3C8BC8-F283-45AE-878A-BAB7291924A1}"/>
          <w:text/>
        </w:sdtPr>
        <w:sdtContent>
          <w:r w:rsidR="00535C46">
            <w:rPr>
              <w:color w:val="891A1C" w:themeColor="accent1"/>
            </w:rPr>
            <w:t>v3.2022.6.20</w:t>
          </w:r>
        </w:sdtContent>
      </w:sdt>
      <w:r>
        <w:t xml:space="preserve"> </w:t>
      </w:r>
      <w:bookmarkEnd w:id="4"/>
      <w:r w:rsidR="00196B74">
        <w:t xml:space="preserve">via the </w:t>
      </w:r>
      <w:r w:rsidR="00196B74" w:rsidRPr="00196B74">
        <w:t xml:space="preserve">RIS </w:t>
      </w:r>
      <w:r w:rsidR="0049174C" w:rsidRPr="0049174C">
        <w:rPr>
          <w:rStyle w:val="Output"/>
        </w:rPr>
        <w:t>Lookup</w:t>
      </w:r>
      <w:r w:rsidR="00196B74" w:rsidRPr="00196B74">
        <w:t xml:space="preserve"> Table</w:t>
      </w:r>
      <w:r w:rsidR="0049174C">
        <w:t xml:space="preserve"> Editors</w:t>
      </w:r>
      <w:r>
        <w:rPr>
          <w:rFonts w:cs="Arial"/>
        </w:rPr>
        <w:t>.</w:t>
      </w:r>
    </w:p>
    <w:p w14:paraId="7A78993E" w14:textId="77777777" w:rsidR="00427AD6" w:rsidRDefault="00427AD6" w:rsidP="00427AD6">
      <w:pPr>
        <w:pStyle w:val="Citation"/>
        <w:ind w:left="0"/>
      </w:pPr>
      <w:r w:rsidRPr="00427AD6">
        <w:rPr>
          <w:noProof/>
        </w:rPr>
        <w:drawing>
          <wp:inline distT="0" distB="0" distL="0" distR="0" wp14:anchorId="06976091" wp14:editId="5833ED20">
            <wp:extent cx="6400800" cy="16871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00800" cy="1687195"/>
                    </a:xfrm>
                    <a:prstGeom prst="rect">
                      <a:avLst/>
                    </a:prstGeom>
                  </pic:spPr>
                </pic:pic>
              </a:graphicData>
            </a:graphic>
          </wp:inline>
        </w:drawing>
      </w:r>
    </w:p>
    <w:p w14:paraId="3A794574" w14:textId="5B1CC9DA" w:rsidR="008566A9" w:rsidRDefault="008566A9" w:rsidP="00427AD6">
      <w:pPr>
        <w:pStyle w:val="Citation"/>
        <w:ind w:left="0"/>
      </w:pPr>
      <w:r>
        <w:t xml:space="preserve">Access settings via the Administration » </w:t>
      </w:r>
      <w:r w:rsidR="00427AD6">
        <w:t>Configure menu.</w:t>
      </w:r>
    </w:p>
    <w:p w14:paraId="7E5AF4B4" w14:textId="77777777" w:rsidR="003629B1" w:rsidRPr="00B60008" w:rsidRDefault="003629B1" w:rsidP="003629B1">
      <w:pPr>
        <w:pStyle w:val="Heading3"/>
      </w:pPr>
      <w:bookmarkStart w:id="6" w:name="_Toc109728239"/>
      <w:bookmarkEnd w:id="5"/>
      <w:r w:rsidRPr="00B60008">
        <w:t>Intended Audience</w:t>
      </w:r>
      <w:bookmarkEnd w:id="6"/>
    </w:p>
    <w:p w14:paraId="2A6CA674" w14:textId="5116E293" w:rsidR="00032F69" w:rsidRPr="00053AC1" w:rsidRDefault="00032F69" w:rsidP="00032F69">
      <w:pPr>
        <w:rPr>
          <w:rFonts w:cs="Arial"/>
          <w:lang w:bidi="he-IL"/>
        </w:rPr>
      </w:pPr>
      <w:bookmarkStart w:id="7" w:name="_Toc530055354"/>
      <w:bookmarkStart w:id="8" w:name="_Toc48059014"/>
      <w:bookmarkStart w:id="9" w:name="_Hlk67496366"/>
      <w:bookmarkEnd w:id="3"/>
      <w:r w:rsidRPr="0006325C">
        <w:rPr>
          <w:rFonts w:cs="Arial"/>
          <w:lang w:bidi="he-IL"/>
        </w:rPr>
        <w:t>The intended audience for this document is the RIS</w:t>
      </w:r>
      <w:r w:rsidR="00196B74">
        <w:rPr>
          <w:rFonts w:cs="Arial"/>
          <w:lang w:bidi="he-IL"/>
        </w:rPr>
        <w:t xml:space="preserve"> Service and</w:t>
      </w:r>
      <w:r w:rsidRPr="0006325C">
        <w:rPr>
          <w:rFonts w:cs="Arial"/>
          <w:lang w:bidi="he-IL"/>
        </w:rPr>
        <w:t xml:space="preserve"> Administration team</w:t>
      </w:r>
      <w:r w:rsidR="00196B74">
        <w:rPr>
          <w:rFonts w:cs="Arial"/>
          <w:lang w:bidi="he-IL"/>
        </w:rPr>
        <w:t>s</w:t>
      </w:r>
      <w:r w:rsidRPr="0006325C">
        <w:rPr>
          <w:rFonts w:cs="Arial"/>
          <w:lang w:bidi="he-IL"/>
        </w:rPr>
        <w:t xml:space="preserve"> for all eRAD </w:t>
      </w:r>
      <w:r w:rsidRPr="00053AC1">
        <w:rPr>
          <w:rFonts w:cs="Arial"/>
          <w:lang w:bidi="he-IL"/>
        </w:rPr>
        <w:t xml:space="preserve">RIS </w:t>
      </w:r>
      <w:r>
        <w:rPr>
          <w:rFonts w:cs="Arial"/>
          <w:lang w:bidi="he-IL"/>
        </w:rPr>
        <w:t>installations</w:t>
      </w:r>
      <w:r w:rsidRPr="00053AC1">
        <w:rPr>
          <w:rFonts w:cs="Arial"/>
          <w:lang w:bidi="he-IL"/>
        </w:rPr>
        <w:t>.</w:t>
      </w:r>
    </w:p>
    <w:p w14:paraId="4D83351B" w14:textId="77777777" w:rsidR="003629B1" w:rsidRDefault="003629B1" w:rsidP="003629B1"/>
    <w:p w14:paraId="205F425A" w14:textId="77777777" w:rsidR="008C7A24" w:rsidRDefault="008C7A24" w:rsidP="002C53F9">
      <w:pPr>
        <w:pStyle w:val="Heading1"/>
        <w:sectPr w:rsidR="008C7A24" w:rsidSect="00CE6486">
          <w:headerReference w:type="default" r:id="rId11"/>
          <w:footerReference w:type="default" r:id="rId12"/>
          <w:footerReference w:type="first" r:id="rId13"/>
          <w:pgSz w:w="12240" w:h="15840"/>
          <w:pgMar w:top="720" w:right="1080" w:bottom="720" w:left="1080" w:header="360" w:footer="360" w:gutter="0"/>
          <w:cols w:space="708"/>
          <w:docGrid w:linePitch="360"/>
        </w:sectPr>
      </w:pPr>
      <w:bookmarkStart w:id="10" w:name="_Toc109728240"/>
      <w:bookmarkEnd w:id="7"/>
      <w:bookmarkEnd w:id="8"/>
      <w:bookmarkEnd w:id="9"/>
    </w:p>
    <w:p w14:paraId="050EA060" w14:textId="1604071C" w:rsidR="003629B1" w:rsidRPr="00A60D56" w:rsidRDefault="009151C2" w:rsidP="002C53F9">
      <w:pPr>
        <w:pStyle w:val="Heading1"/>
      </w:pPr>
      <w:r>
        <w:lastRenderedPageBreak/>
        <w:t xml:space="preserve">RIS </w:t>
      </w:r>
      <w:bookmarkStart w:id="11" w:name="_Hlk67820655"/>
      <w:bookmarkStart w:id="12" w:name="_Toc507079472"/>
      <w:bookmarkStart w:id="13" w:name="_Toc48059019"/>
      <w:r w:rsidR="003629B1" w:rsidRPr="00A60D56">
        <w:t>Lookup Table</w:t>
      </w:r>
      <w:bookmarkEnd w:id="10"/>
      <w:r w:rsidR="0049174C">
        <w:t>s</w:t>
      </w:r>
    </w:p>
    <w:bookmarkEnd w:id="11"/>
    <w:bookmarkEnd w:id="12"/>
    <w:bookmarkEnd w:id="13"/>
    <w:p w14:paraId="17C565FF" w14:textId="77777777" w:rsidR="00174312" w:rsidRDefault="00174312" w:rsidP="00174312">
      <w:r w:rsidRPr="00C21EC9">
        <w:t xml:space="preserve">The following </w:t>
      </w:r>
      <w:r>
        <w:t xml:space="preserve">configurable </w:t>
      </w:r>
      <w:r w:rsidRPr="00C21EC9">
        <w:t xml:space="preserve">settings </w:t>
      </w:r>
      <w:r>
        <w:t xml:space="preserve">are available </w:t>
      </w:r>
      <w:r w:rsidRPr="00C21EC9">
        <w:t>with this release:</w:t>
      </w:r>
    </w:p>
    <w:tbl>
      <w:tblPr>
        <w:tblStyle w:val="TableGrid"/>
        <w:tblW w:w="14400" w:type="dxa"/>
        <w:tblLayout w:type="fixed"/>
        <w:tblLook w:val="04A0" w:firstRow="1" w:lastRow="0" w:firstColumn="1" w:lastColumn="0" w:noHBand="0" w:noVBand="1"/>
      </w:tblPr>
      <w:tblGrid>
        <w:gridCol w:w="2837"/>
        <w:gridCol w:w="2838"/>
        <w:gridCol w:w="2838"/>
        <w:gridCol w:w="5887"/>
      </w:tblGrid>
      <w:tr w:rsidR="00174312" w14:paraId="6B931740" w14:textId="77777777" w:rsidTr="00421490">
        <w:trPr>
          <w:tblHeader/>
        </w:trPr>
        <w:tc>
          <w:tcPr>
            <w:tcW w:w="2837" w:type="dxa"/>
            <w:shd w:val="clear" w:color="auto" w:fill="F0EBE6" w:themeFill="background2"/>
          </w:tcPr>
          <w:p w14:paraId="0AE6ADC6" w14:textId="77777777" w:rsidR="00174312" w:rsidRDefault="00174312" w:rsidP="00421490">
            <w:pPr>
              <w:pStyle w:val="TableBody"/>
            </w:pPr>
            <w:r>
              <w:t>Lookup</w:t>
            </w:r>
          </w:p>
        </w:tc>
        <w:tc>
          <w:tcPr>
            <w:tcW w:w="2838" w:type="dxa"/>
            <w:shd w:val="clear" w:color="auto" w:fill="F0EBE6" w:themeFill="background2"/>
          </w:tcPr>
          <w:p w14:paraId="4EA53901" w14:textId="77777777" w:rsidR="00174312" w:rsidRDefault="00174312" w:rsidP="00421490">
            <w:pPr>
              <w:pStyle w:val="TableBody"/>
            </w:pPr>
            <w:proofErr w:type="spellStart"/>
            <w:r>
              <w:t>AccessString</w:t>
            </w:r>
            <w:proofErr w:type="spellEnd"/>
          </w:p>
        </w:tc>
        <w:tc>
          <w:tcPr>
            <w:tcW w:w="2838" w:type="dxa"/>
            <w:shd w:val="clear" w:color="auto" w:fill="F0EBE6" w:themeFill="background2"/>
          </w:tcPr>
          <w:p w14:paraId="3388BE6B" w14:textId="77777777" w:rsidR="00174312" w:rsidRPr="009305CB" w:rsidRDefault="00174312" w:rsidP="00421490">
            <w:pPr>
              <w:pStyle w:val="TableBody"/>
            </w:pPr>
            <w:r>
              <w:t>Database Table</w:t>
            </w:r>
          </w:p>
        </w:tc>
        <w:tc>
          <w:tcPr>
            <w:tcW w:w="5887" w:type="dxa"/>
            <w:shd w:val="clear" w:color="auto" w:fill="F0EBE6" w:themeFill="background2"/>
          </w:tcPr>
          <w:p w14:paraId="1FFDEDA8" w14:textId="77777777" w:rsidR="00174312" w:rsidRDefault="00174312" w:rsidP="00421490">
            <w:pPr>
              <w:pStyle w:val="TableBody"/>
            </w:pPr>
            <w:r w:rsidRPr="009305CB">
              <w:t>Description</w:t>
            </w:r>
          </w:p>
        </w:tc>
      </w:tr>
      <w:tr w:rsidR="00421490" w:rsidRPr="00421490" w14:paraId="12C2F22B" w14:textId="77777777" w:rsidTr="00421490">
        <w:trPr>
          <w:trHeight w:val="360"/>
        </w:trPr>
        <w:tc>
          <w:tcPr>
            <w:tcW w:w="2837" w:type="dxa"/>
            <w:noWrap/>
            <w:hideMark/>
          </w:tcPr>
          <w:p w14:paraId="559C1DC5" w14:textId="77777777" w:rsidR="00421490" w:rsidRPr="00421490" w:rsidRDefault="00421490" w:rsidP="00421490">
            <w:pPr>
              <w:pStyle w:val="TableBody"/>
            </w:pPr>
            <w:r w:rsidRPr="00421490">
              <w:t>General</w:t>
            </w:r>
          </w:p>
        </w:tc>
        <w:tc>
          <w:tcPr>
            <w:tcW w:w="2838" w:type="dxa"/>
            <w:noWrap/>
            <w:hideMark/>
          </w:tcPr>
          <w:p w14:paraId="612EE136" w14:textId="77777777" w:rsidR="00421490" w:rsidRPr="00421490" w:rsidRDefault="00421490" w:rsidP="00421490">
            <w:pPr>
              <w:pStyle w:val="TableBody"/>
            </w:pPr>
            <w:r w:rsidRPr="00421490">
              <w:t> </w:t>
            </w:r>
          </w:p>
        </w:tc>
        <w:tc>
          <w:tcPr>
            <w:tcW w:w="2838" w:type="dxa"/>
            <w:noWrap/>
            <w:hideMark/>
          </w:tcPr>
          <w:p w14:paraId="5E82BBDE" w14:textId="77777777" w:rsidR="00421490" w:rsidRPr="00421490" w:rsidRDefault="00421490" w:rsidP="00421490">
            <w:pPr>
              <w:pStyle w:val="TableBody"/>
            </w:pPr>
            <w:r w:rsidRPr="00421490">
              <w:t> </w:t>
            </w:r>
          </w:p>
        </w:tc>
        <w:tc>
          <w:tcPr>
            <w:tcW w:w="5887" w:type="dxa"/>
            <w:hideMark/>
          </w:tcPr>
          <w:p w14:paraId="586E1906" w14:textId="77777777" w:rsidR="00421490" w:rsidRPr="00421490" w:rsidRDefault="00421490" w:rsidP="00421490">
            <w:pPr>
              <w:pStyle w:val="TableBody"/>
            </w:pPr>
          </w:p>
        </w:tc>
      </w:tr>
      <w:tr w:rsidR="00421490" w:rsidRPr="00421490" w14:paraId="61F48CB4" w14:textId="77777777" w:rsidTr="00421490">
        <w:trPr>
          <w:trHeight w:val="870"/>
        </w:trPr>
        <w:tc>
          <w:tcPr>
            <w:tcW w:w="2837" w:type="dxa"/>
            <w:noWrap/>
            <w:hideMark/>
          </w:tcPr>
          <w:p w14:paraId="5BD1202E" w14:textId="77777777" w:rsidR="00421490" w:rsidRPr="00421490" w:rsidRDefault="00421490" w:rsidP="00421490">
            <w:pPr>
              <w:pStyle w:val="TableBody"/>
            </w:pPr>
            <w:r w:rsidRPr="00421490">
              <w:t xml:space="preserve">General » </w:t>
            </w:r>
            <w:proofErr w:type="spellStart"/>
            <w:r w:rsidRPr="00421490">
              <w:t>AbortedStudyReason</w:t>
            </w:r>
            <w:proofErr w:type="spellEnd"/>
          </w:p>
        </w:tc>
        <w:tc>
          <w:tcPr>
            <w:tcW w:w="2838" w:type="dxa"/>
            <w:noWrap/>
            <w:hideMark/>
          </w:tcPr>
          <w:p w14:paraId="00CC6646" w14:textId="77777777" w:rsidR="00421490" w:rsidRPr="00421490" w:rsidRDefault="00421490" w:rsidP="00421490">
            <w:pPr>
              <w:pStyle w:val="TableBody"/>
            </w:pPr>
            <w:proofErr w:type="spellStart"/>
            <w:proofErr w:type="gramStart"/>
            <w:r w:rsidRPr="00421490">
              <w:t>Config.LookupEditor.AbortedStudyReason</w:t>
            </w:r>
            <w:proofErr w:type="spellEnd"/>
            <w:proofErr w:type="gramEnd"/>
          </w:p>
        </w:tc>
        <w:tc>
          <w:tcPr>
            <w:tcW w:w="2838" w:type="dxa"/>
            <w:noWrap/>
            <w:hideMark/>
          </w:tcPr>
          <w:p w14:paraId="3C7C2B93" w14:textId="77777777" w:rsidR="00421490" w:rsidRPr="00421490" w:rsidRDefault="00421490" w:rsidP="00421490">
            <w:pPr>
              <w:pStyle w:val="TableBody"/>
            </w:pPr>
            <w:proofErr w:type="spellStart"/>
            <w:r w:rsidRPr="00421490">
              <w:t>l_aborted_reason</w:t>
            </w:r>
            <w:proofErr w:type="spellEnd"/>
          </w:p>
        </w:tc>
        <w:tc>
          <w:tcPr>
            <w:tcW w:w="5887" w:type="dxa"/>
            <w:hideMark/>
          </w:tcPr>
          <w:p w14:paraId="02A07D53" w14:textId="77777777" w:rsidR="00421490" w:rsidRPr="00421490" w:rsidRDefault="00421490" w:rsidP="00421490">
            <w:pPr>
              <w:pStyle w:val="TableBody"/>
            </w:pPr>
            <w:r w:rsidRPr="00421490">
              <w:t>The "Aborted Study Reason" simple table lookup editor defines the reasons to "stop" or "abort" an exam that has been started by the tech.</w:t>
            </w:r>
          </w:p>
        </w:tc>
      </w:tr>
      <w:tr w:rsidR="00421490" w:rsidRPr="00421490" w14:paraId="45A73D1A" w14:textId="77777777" w:rsidTr="00421490">
        <w:trPr>
          <w:trHeight w:val="1740"/>
        </w:trPr>
        <w:tc>
          <w:tcPr>
            <w:tcW w:w="2837" w:type="dxa"/>
            <w:noWrap/>
            <w:hideMark/>
          </w:tcPr>
          <w:p w14:paraId="7DC6AE08" w14:textId="77777777" w:rsidR="00421490" w:rsidRPr="00421490" w:rsidRDefault="00421490" w:rsidP="00421490">
            <w:pPr>
              <w:pStyle w:val="TableBody"/>
            </w:pPr>
            <w:r w:rsidRPr="00421490">
              <w:t xml:space="preserve">General » </w:t>
            </w:r>
            <w:proofErr w:type="spellStart"/>
            <w:r w:rsidRPr="00421490">
              <w:t>AccessString</w:t>
            </w:r>
            <w:proofErr w:type="spellEnd"/>
          </w:p>
        </w:tc>
        <w:tc>
          <w:tcPr>
            <w:tcW w:w="2838" w:type="dxa"/>
            <w:noWrap/>
            <w:hideMark/>
          </w:tcPr>
          <w:p w14:paraId="4A0F552D" w14:textId="77777777" w:rsidR="00421490" w:rsidRPr="00421490" w:rsidRDefault="00421490" w:rsidP="00421490">
            <w:pPr>
              <w:pStyle w:val="TableBody"/>
            </w:pPr>
            <w:proofErr w:type="spellStart"/>
            <w:proofErr w:type="gramStart"/>
            <w:r w:rsidRPr="00421490">
              <w:t>Config.LookupEditor.AccessString</w:t>
            </w:r>
            <w:proofErr w:type="spellEnd"/>
            <w:proofErr w:type="gramEnd"/>
          </w:p>
        </w:tc>
        <w:tc>
          <w:tcPr>
            <w:tcW w:w="2838" w:type="dxa"/>
            <w:noWrap/>
            <w:hideMark/>
          </w:tcPr>
          <w:p w14:paraId="49438B52" w14:textId="77777777" w:rsidR="00421490" w:rsidRPr="00421490" w:rsidRDefault="00421490" w:rsidP="00421490">
            <w:pPr>
              <w:pStyle w:val="TableBody"/>
            </w:pPr>
            <w:proofErr w:type="spellStart"/>
            <w:r w:rsidRPr="00421490">
              <w:t>l_access_string</w:t>
            </w:r>
            <w:proofErr w:type="spellEnd"/>
          </w:p>
        </w:tc>
        <w:tc>
          <w:tcPr>
            <w:tcW w:w="5887" w:type="dxa"/>
            <w:hideMark/>
          </w:tcPr>
          <w:p w14:paraId="3F4498D0" w14:textId="77777777" w:rsidR="00421490" w:rsidRPr="00421490" w:rsidRDefault="00421490" w:rsidP="00421490">
            <w:pPr>
              <w:pStyle w:val="TableBody"/>
            </w:pPr>
            <w:r w:rsidRPr="00421490">
              <w:t>The "Access String" simple table lookup editor defines the permissions that can be granted to a user group that determines their level of access to RIS functionality or values. Refer to the separate "RIS Access Strings" document for the full list of settings.</w:t>
            </w:r>
          </w:p>
        </w:tc>
      </w:tr>
      <w:tr w:rsidR="00421490" w:rsidRPr="00421490" w14:paraId="6BB065BB" w14:textId="77777777" w:rsidTr="00421490">
        <w:trPr>
          <w:trHeight w:val="1160"/>
        </w:trPr>
        <w:tc>
          <w:tcPr>
            <w:tcW w:w="2837" w:type="dxa"/>
            <w:noWrap/>
            <w:hideMark/>
          </w:tcPr>
          <w:p w14:paraId="3BDFEA9C" w14:textId="77777777" w:rsidR="00421490" w:rsidRPr="00421490" w:rsidRDefault="00421490" w:rsidP="00421490">
            <w:pPr>
              <w:pStyle w:val="TableBody"/>
            </w:pPr>
            <w:r w:rsidRPr="00421490">
              <w:t xml:space="preserve">General » </w:t>
            </w:r>
            <w:proofErr w:type="spellStart"/>
            <w:r w:rsidRPr="00421490">
              <w:t>AddressDescription</w:t>
            </w:r>
            <w:proofErr w:type="spellEnd"/>
          </w:p>
        </w:tc>
        <w:tc>
          <w:tcPr>
            <w:tcW w:w="2838" w:type="dxa"/>
            <w:noWrap/>
            <w:hideMark/>
          </w:tcPr>
          <w:p w14:paraId="1838262F" w14:textId="77777777" w:rsidR="00421490" w:rsidRPr="00421490" w:rsidRDefault="00421490" w:rsidP="00421490">
            <w:pPr>
              <w:pStyle w:val="TableBody"/>
            </w:pPr>
            <w:proofErr w:type="spellStart"/>
            <w:proofErr w:type="gramStart"/>
            <w:r w:rsidRPr="00421490">
              <w:t>Config.LookupEditor.AddressDescription</w:t>
            </w:r>
            <w:proofErr w:type="spellEnd"/>
            <w:proofErr w:type="gramEnd"/>
          </w:p>
        </w:tc>
        <w:tc>
          <w:tcPr>
            <w:tcW w:w="2838" w:type="dxa"/>
            <w:noWrap/>
            <w:hideMark/>
          </w:tcPr>
          <w:p w14:paraId="3D1DA5CD" w14:textId="77777777" w:rsidR="00421490" w:rsidRPr="00421490" w:rsidRDefault="00421490" w:rsidP="00421490">
            <w:pPr>
              <w:pStyle w:val="TableBody"/>
            </w:pPr>
            <w:proofErr w:type="spellStart"/>
            <w:r w:rsidRPr="00421490">
              <w:t>l_address_description</w:t>
            </w:r>
            <w:proofErr w:type="spellEnd"/>
          </w:p>
        </w:tc>
        <w:tc>
          <w:tcPr>
            <w:tcW w:w="5887" w:type="dxa"/>
            <w:hideMark/>
          </w:tcPr>
          <w:p w14:paraId="356E8350" w14:textId="77777777" w:rsidR="00421490" w:rsidRPr="00421490" w:rsidRDefault="00421490" w:rsidP="00421490">
            <w:pPr>
              <w:pStyle w:val="TableBody"/>
            </w:pPr>
            <w:r w:rsidRPr="00421490">
              <w:t xml:space="preserve">The "Address Description" simple table lookup editor defines the list of address types that can be chosen from when entering </w:t>
            </w:r>
            <w:proofErr w:type="gramStart"/>
            <w:r w:rsidRPr="00421490">
              <w:t>a</w:t>
            </w:r>
            <w:proofErr w:type="gramEnd"/>
            <w:r w:rsidRPr="00421490">
              <w:t xml:space="preserve"> address into the Personnel editor.</w:t>
            </w:r>
          </w:p>
        </w:tc>
      </w:tr>
      <w:tr w:rsidR="00421490" w:rsidRPr="00421490" w14:paraId="2A2B2B43" w14:textId="77777777" w:rsidTr="00421490">
        <w:trPr>
          <w:trHeight w:val="1160"/>
        </w:trPr>
        <w:tc>
          <w:tcPr>
            <w:tcW w:w="2837" w:type="dxa"/>
            <w:noWrap/>
            <w:hideMark/>
          </w:tcPr>
          <w:p w14:paraId="693BB6AF" w14:textId="77777777" w:rsidR="00421490" w:rsidRPr="00421490" w:rsidRDefault="00421490" w:rsidP="00421490">
            <w:pPr>
              <w:pStyle w:val="TableBody"/>
            </w:pPr>
            <w:r w:rsidRPr="00421490">
              <w:t xml:space="preserve">General » </w:t>
            </w:r>
            <w:proofErr w:type="spellStart"/>
            <w:r w:rsidRPr="00421490">
              <w:t>Alertconfiguration</w:t>
            </w:r>
            <w:proofErr w:type="spellEnd"/>
          </w:p>
        </w:tc>
        <w:tc>
          <w:tcPr>
            <w:tcW w:w="2838" w:type="dxa"/>
            <w:noWrap/>
            <w:hideMark/>
          </w:tcPr>
          <w:p w14:paraId="32DC4C3D" w14:textId="77777777" w:rsidR="00421490" w:rsidRPr="00421490" w:rsidRDefault="00421490" w:rsidP="00421490">
            <w:pPr>
              <w:pStyle w:val="TableBody"/>
            </w:pPr>
            <w:proofErr w:type="spellStart"/>
            <w:proofErr w:type="gramStart"/>
            <w:r w:rsidRPr="00421490">
              <w:t>Config.LookupEditor.AlertConfiguration</w:t>
            </w:r>
            <w:proofErr w:type="spellEnd"/>
            <w:proofErr w:type="gramEnd"/>
          </w:p>
        </w:tc>
        <w:tc>
          <w:tcPr>
            <w:tcW w:w="2838" w:type="dxa"/>
            <w:noWrap/>
            <w:hideMark/>
          </w:tcPr>
          <w:p w14:paraId="486592E1" w14:textId="77777777" w:rsidR="00421490" w:rsidRPr="00421490" w:rsidRDefault="00421490" w:rsidP="00421490">
            <w:pPr>
              <w:pStyle w:val="TableBody"/>
            </w:pPr>
            <w:proofErr w:type="spellStart"/>
            <w:r w:rsidRPr="00421490">
              <w:t>l_alert_configuration</w:t>
            </w:r>
            <w:proofErr w:type="spellEnd"/>
          </w:p>
        </w:tc>
        <w:tc>
          <w:tcPr>
            <w:tcW w:w="5887" w:type="dxa"/>
            <w:hideMark/>
          </w:tcPr>
          <w:p w14:paraId="7BC0AFF4" w14:textId="77777777" w:rsidR="00421490" w:rsidRPr="00421490" w:rsidRDefault="00421490" w:rsidP="00421490">
            <w:pPr>
              <w:pStyle w:val="TableBody"/>
            </w:pPr>
            <w:r w:rsidRPr="00421490">
              <w:t>The "Alert Configuration" simple table lookup editor defines the configurable alert that can be presented within the exam. Note these are hard coded for MU.</w:t>
            </w:r>
          </w:p>
        </w:tc>
      </w:tr>
      <w:tr w:rsidR="00421490" w:rsidRPr="00421490" w14:paraId="573C5273" w14:textId="77777777" w:rsidTr="00421490">
        <w:trPr>
          <w:trHeight w:val="1450"/>
        </w:trPr>
        <w:tc>
          <w:tcPr>
            <w:tcW w:w="2837" w:type="dxa"/>
            <w:noWrap/>
            <w:hideMark/>
          </w:tcPr>
          <w:p w14:paraId="55277A7C" w14:textId="77777777" w:rsidR="00421490" w:rsidRPr="00421490" w:rsidRDefault="00421490" w:rsidP="00421490">
            <w:pPr>
              <w:pStyle w:val="TableBody"/>
            </w:pPr>
            <w:r w:rsidRPr="00421490">
              <w:t>General » AutoText</w:t>
            </w:r>
          </w:p>
        </w:tc>
        <w:tc>
          <w:tcPr>
            <w:tcW w:w="2838" w:type="dxa"/>
            <w:noWrap/>
            <w:hideMark/>
          </w:tcPr>
          <w:p w14:paraId="6692DC62" w14:textId="77777777" w:rsidR="00421490" w:rsidRPr="00421490" w:rsidRDefault="00421490" w:rsidP="00421490">
            <w:pPr>
              <w:pStyle w:val="TableBody"/>
            </w:pPr>
            <w:proofErr w:type="spellStart"/>
            <w:proofErr w:type="gramStart"/>
            <w:r w:rsidRPr="00421490">
              <w:t>Config.LookupEditor.Autotext</w:t>
            </w:r>
            <w:proofErr w:type="spellEnd"/>
            <w:proofErr w:type="gramEnd"/>
          </w:p>
        </w:tc>
        <w:tc>
          <w:tcPr>
            <w:tcW w:w="2838" w:type="dxa"/>
            <w:noWrap/>
            <w:hideMark/>
          </w:tcPr>
          <w:p w14:paraId="2B1D86AD" w14:textId="77777777" w:rsidR="00421490" w:rsidRPr="00421490" w:rsidRDefault="00421490" w:rsidP="00421490">
            <w:pPr>
              <w:pStyle w:val="TableBody"/>
            </w:pPr>
            <w:proofErr w:type="spellStart"/>
            <w:r w:rsidRPr="00421490">
              <w:t>l_autotext</w:t>
            </w:r>
            <w:proofErr w:type="spellEnd"/>
          </w:p>
        </w:tc>
        <w:tc>
          <w:tcPr>
            <w:tcW w:w="5887" w:type="dxa"/>
            <w:hideMark/>
          </w:tcPr>
          <w:p w14:paraId="26C463FB" w14:textId="77777777" w:rsidR="00421490" w:rsidRPr="00421490" w:rsidRDefault="00421490" w:rsidP="00421490">
            <w:pPr>
              <w:pStyle w:val="TableBody"/>
            </w:pPr>
            <w:r w:rsidRPr="00421490">
              <w:t>The "</w:t>
            </w:r>
            <w:proofErr w:type="spellStart"/>
            <w:r w:rsidRPr="00421490">
              <w:t>Autotext</w:t>
            </w:r>
            <w:proofErr w:type="spellEnd"/>
            <w:r w:rsidRPr="00421490">
              <w:t xml:space="preserve">" simple table lookup editor defines the prepopulated text/templates that can be used anywhere a </w:t>
            </w:r>
            <w:proofErr w:type="spellStart"/>
            <w:r w:rsidRPr="00421490">
              <w:t>LogControl</w:t>
            </w:r>
            <w:proofErr w:type="spellEnd"/>
            <w:r w:rsidRPr="00421490">
              <w:t xml:space="preserve"> is available, such as Quick Message, Scheduling Notes, and Signs and Symptoms.</w:t>
            </w:r>
          </w:p>
        </w:tc>
      </w:tr>
      <w:tr w:rsidR="00421490" w:rsidRPr="00421490" w14:paraId="3C2E0B11" w14:textId="77777777" w:rsidTr="00421490">
        <w:trPr>
          <w:trHeight w:val="1160"/>
        </w:trPr>
        <w:tc>
          <w:tcPr>
            <w:tcW w:w="2837" w:type="dxa"/>
            <w:noWrap/>
            <w:hideMark/>
          </w:tcPr>
          <w:p w14:paraId="4033DD72" w14:textId="77777777" w:rsidR="00421490" w:rsidRPr="00421490" w:rsidRDefault="00421490" w:rsidP="00421490">
            <w:pPr>
              <w:pStyle w:val="TableBody"/>
            </w:pPr>
            <w:r w:rsidRPr="00421490">
              <w:t xml:space="preserve">General » </w:t>
            </w:r>
            <w:proofErr w:type="spellStart"/>
            <w:r w:rsidRPr="00421490">
              <w:t>BrowserConfig</w:t>
            </w:r>
            <w:proofErr w:type="spellEnd"/>
          </w:p>
        </w:tc>
        <w:tc>
          <w:tcPr>
            <w:tcW w:w="2838" w:type="dxa"/>
            <w:noWrap/>
            <w:hideMark/>
          </w:tcPr>
          <w:p w14:paraId="20C325D3" w14:textId="77777777" w:rsidR="00421490" w:rsidRPr="00421490" w:rsidRDefault="00421490" w:rsidP="00421490">
            <w:pPr>
              <w:pStyle w:val="TableBody"/>
            </w:pPr>
            <w:proofErr w:type="spellStart"/>
            <w:proofErr w:type="gramStart"/>
            <w:r w:rsidRPr="00421490">
              <w:t>Config.LookupEditor.BrowserConfig</w:t>
            </w:r>
            <w:proofErr w:type="spellEnd"/>
            <w:proofErr w:type="gramEnd"/>
          </w:p>
        </w:tc>
        <w:tc>
          <w:tcPr>
            <w:tcW w:w="2838" w:type="dxa"/>
            <w:noWrap/>
            <w:hideMark/>
          </w:tcPr>
          <w:p w14:paraId="798EC719" w14:textId="77777777" w:rsidR="00421490" w:rsidRPr="00421490" w:rsidRDefault="00421490" w:rsidP="00421490">
            <w:pPr>
              <w:pStyle w:val="TableBody"/>
            </w:pPr>
            <w:proofErr w:type="spellStart"/>
            <w:r w:rsidRPr="00421490">
              <w:t>l_browser_config</w:t>
            </w:r>
            <w:proofErr w:type="spellEnd"/>
          </w:p>
        </w:tc>
        <w:tc>
          <w:tcPr>
            <w:tcW w:w="5887" w:type="dxa"/>
            <w:hideMark/>
          </w:tcPr>
          <w:p w14:paraId="7578F3CE" w14:textId="77777777" w:rsidR="00421490" w:rsidRPr="00421490" w:rsidRDefault="00421490" w:rsidP="00421490">
            <w:pPr>
              <w:pStyle w:val="TableBody"/>
            </w:pPr>
            <w:r w:rsidRPr="00421490">
              <w:t>The "Browser Config" enhanced table lookup editor allows portals to be added to the rad view - configurable to pass credentials. Use browser type to define browser.</w:t>
            </w:r>
          </w:p>
        </w:tc>
      </w:tr>
      <w:tr w:rsidR="00421490" w:rsidRPr="00421490" w14:paraId="13A34551" w14:textId="77777777" w:rsidTr="00421490">
        <w:trPr>
          <w:trHeight w:val="870"/>
        </w:trPr>
        <w:tc>
          <w:tcPr>
            <w:tcW w:w="2837" w:type="dxa"/>
            <w:noWrap/>
            <w:hideMark/>
          </w:tcPr>
          <w:p w14:paraId="4D6B4DF0" w14:textId="77777777" w:rsidR="00421490" w:rsidRPr="00421490" w:rsidRDefault="00421490" w:rsidP="00421490">
            <w:pPr>
              <w:pStyle w:val="TableBody"/>
            </w:pPr>
            <w:r w:rsidRPr="00421490">
              <w:lastRenderedPageBreak/>
              <w:t xml:space="preserve">General » </w:t>
            </w:r>
            <w:proofErr w:type="spellStart"/>
            <w:r w:rsidRPr="00421490">
              <w:t>BrowserType</w:t>
            </w:r>
            <w:proofErr w:type="spellEnd"/>
          </w:p>
        </w:tc>
        <w:tc>
          <w:tcPr>
            <w:tcW w:w="2838" w:type="dxa"/>
            <w:noWrap/>
            <w:hideMark/>
          </w:tcPr>
          <w:p w14:paraId="2899C3F6" w14:textId="77777777" w:rsidR="00421490" w:rsidRPr="00421490" w:rsidRDefault="00421490" w:rsidP="00421490">
            <w:pPr>
              <w:pStyle w:val="TableBody"/>
            </w:pPr>
            <w:proofErr w:type="spellStart"/>
            <w:proofErr w:type="gramStart"/>
            <w:r w:rsidRPr="00421490">
              <w:t>Config.LookupEditor.BrowserType</w:t>
            </w:r>
            <w:proofErr w:type="spellEnd"/>
            <w:proofErr w:type="gramEnd"/>
          </w:p>
        </w:tc>
        <w:tc>
          <w:tcPr>
            <w:tcW w:w="2838" w:type="dxa"/>
            <w:noWrap/>
            <w:hideMark/>
          </w:tcPr>
          <w:p w14:paraId="2DFF6AB1" w14:textId="77777777" w:rsidR="00421490" w:rsidRPr="00421490" w:rsidRDefault="00421490" w:rsidP="00421490">
            <w:pPr>
              <w:pStyle w:val="TableBody"/>
            </w:pPr>
            <w:proofErr w:type="spellStart"/>
            <w:r w:rsidRPr="00421490">
              <w:t>l_browser_type</w:t>
            </w:r>
            <w:proofErr w:type="spellEnd"/>
          </w:p>
        </w:tc>
        <w:tc>
          <w:tcPr>
            <w:tcW w:w="5887" w:type="dxa"/>
            <w:hideMark/>
          </w:tcPr>
          <w:p w14:paraId="3AACD63A" w14:textId="77777777" w:rsidR="00421490" w:rsidRPr="00421490" w:rsidRDefault="00421490" w:rsidP="00421490">
            <w:pPr>
              <w:pStyle w:val="TableBody"/>
            </w:pPr>
            <w:r w:rsidRPr="00421490">
              <w:t>The "Browser Type" simple table lookup editor is used to make the Browser config extensible - define the type of browser.</w:t>
            </w:r>
          </w:p>
        </w:tc>
      </w:tr>
      <w:tr w:rsidR="00421490" w:rsidRPr="00421490" w14:paraId="07896F19" w14:textId="77777777" w:rsidTr="00421490">
        <w:trPr>
          <w:trHeight w:val="1160"/>
        </w:trPr>
        <w:tc>
          <w:tcPr>
            <w:tcW w:w="2837" w:type="dxa"/>
            <w:noWrap/>
            <w:hideMark/>
          </w:tcPr>
          <w:p w14:paraId="79A6EA85" w14:textId="77777777" w:rsidR="00421490" w:rsidRPr="00421490" w:rsidRDefault="00421490" w:rsidP="00421490">
            <w:pPr>
              <w:pStyle w:val="TableBody"/>
            </w:pPr>
            <w:r w:rsidRPr="00421490">
              <w:t xml:space="preserve">General » </w:t>
            </w:r>
            <w:proofErr w:type="spellStart"/>
            <w:r w:rsidRPr="00421490">
              <w:t>CategoryGroup</w:t>
            </w:r>
            <w:proofErr w:type="spellEnd"/>
          </w:p>
        </w:tc>
        <w:tc>
          <w:tcPr>
            <w:tcW w:w="2838" w:type="dxa"/>
            <w:noWrap/>
            <w:hideMark/>
          </w:tcPr>
          <w:p w14:paraId="137FF611" w14:textId="77777777" w:rsidR="00421490" w:rsidRPr="00421490" w:rsidRDefault="00421490" w:rsidP="00421490">
            <w:pPr>
              <w:pStyle w:val="TableBody"/>
            </w:pPr>
            <w:proofErr w:type="spellStart"/>
            <w:proofErr w:type="gramStart"/>
            <w:r w:rsidRPr="00421490">
              <w:t>Config.LookupEditor.CategoryGroup</w:t>
            </w:r>
            <w:proofErr w:type="spellEnd"/>
            <w:proofErr w:type="gramEnd"/>
          </w:p>
        </w:tc>
        <w:tc>
          <w:tcPr>
            <w:tcW w:w="2838" w:type="dxa"/>
            <w:noWrap/>
            <w:hideMark/>
          </w:tcPr>
          <w:p w14:paraId="2F0FA67F" w14:textId="77777777" w:rsidR="00421490" w:rsidRPr="00421490" w:rsidRDefault="00421490" w:rsidP="00421490">
            <w:pPr>
              <w:pStyle w:val="TableBody"/>
            </w:pPr>
            <w:proofErr w:type="spellStart"/>
            <w:r w:rsidRPr="00421490">
              <w:t>l_category_group</w:t>
            </w:r>
            <w:proofErr w:type="spellEnd"/>
          </w:p>
        </w:tc>
        <w:tc>
          <w:tcPr>
            <w:tcW w:w="5887" w:type="dxa"/>
            <w:hideMark/>
          </w:tcPr>
          <w:p w14:paraId="06731215" w14:textId="77777777" w:rsidR="00421490" w:rsidRPr="00421490" w:rsidRDefault="00421490" w:rsidP="00421490">
            <w:pPr>
              <w:pStyle w:val="TableBody"/>
            </w:pPr>
            <w:r w:rsidRPr="00421490">
              <w:t>The "Category Group" simple table lookup editor is used in conjunction with the patient and referring portals to categorize what type of get help message etc. is being sent.</w:t>
            </w:r>
          </w:p>
        </w:tc>
      </w:tr>
      <w:tr w:rsidR="00421490" w:rsidRPr="00421490" w14:paraId="33985A08" w14:textId="77777777" w:rsidTr="00421490">
        <w:trPr>
          <w:trHeight w:val="870"/>
        </w:trPr>
        <w:tc>
          <w:tcPr>
            <w:tcW w:w="2837" w:type="dxa"/>
            <w:noWrap/>
            <w:hideMark/>
          </w:tcPr>
          <w:p w14:paraId="3E77BFCA" w14:textId="77777777" w:rsidR="00421490" w:rsidRPr="00421490" w:rsidRDefault="00421490" w:rsidP="00421490">
            <w:pPr>
              <w:pStyle w:val="TableBody"/>
            </w:pPr>
            <w:r w:rsidRPr="00421490">
              <w:t xml:space="preserve">General » </w:t>
            </w:r>
            <w:proofErr w:type="spellStart"/>
            <w:r w:rsidRPr="00421490">
              <w:t>ClinicalTask</w:t>
            </w:r>
            <w:proofErr w:type="spellEnd"/>
          </w:p>
        </w:tc>
        <w:tc>
          <w:tcPr>
            <w:tcW w:w="2838" w:type="dxa"/>
            <w:noWrap/>
            <w:hideMark/>
          </w:tcPr>
          <w:p w14:paraId="13057A95" w14:textId="77777777" w:rsidR="00421490" w:rsidRPr="00421490" w:rsidRDefault="00421490" w:rsidP="00421490">
            <w:pPr>
              <w:pStyle w:val="TableBody"/>
            </w:pPr>
            <w:proofErr w:type="spellStart"/>
            <w:proofErr w:type="gramStart"/>
            <w:r w:rsidRPr="00421490">
              <w:t>Config.LookupEditor.ClinicalTask</w:t>
            </w:r>
            <w:proofErr w:type="spellEnd"/>
            <w:proofErr w:type="gramEnd"/>
          </w:p>
        </w:tc>
        <w:tc>
          <w:tcPr>
            <w:tcW w:w="2838" w:type="dxa"/>
            <w:noWrap/>
            <w:hideMark/>
          </w:tcPr>
          <w:p w14:paraId="543C6392" w14:textId="77777777" w:rsidR="00421490" w:rsidRPr="00421490" w:rsidRDefault="00421490" w:rsidP="00421490">
            <w:pPr>
              <w:pStyle w:val="TableBody"/>
            </w:pPr>
            <w:r w:rsidRPr="00421490">
              <w:t>combination of tables</w:t>
            </w:r>
          </w:p>
        </w:tc>
        <w:tc>
          <w:tcPr>
            <w:tcW w:w="5887" w:type="dxa"/>
            <w:hideMark/>
          </w:tcPr>
          <w:p w14:paraId="2BC4AFC8" w14:textId="77777777" w:rsidR="00421490" w:rsidRPr="00421490" w:rsidRDefault="00421490" w:rsidP="00421490">
            <w:pPr>
              <w:pStyle w:val="TableBody"/>
            </w:pPr>
            <w:r w:rsidRPr="00421490">
              <w:t>The "Clinical Task" simple table lookup editor is used to assign 'tasks' for the task workflow - new in 2018.2.</w:t>
            </w:r>
          </w:p>
        </w:tc>
      </w:tr>
      <w:tr w:rsidR="00421490" w:rsidRPr="00421490" w14:paraId="022F32E6" w14:textId="77777777" w:rsidTr="00421490">
        <w:trPr>
          <w:trHeight w:val="870"/>
        </w:trPr>
        <w:tc>
          <w:tcPr>
            <w:tcW w:w="2837" w:type="dxa"/>
            <w:noWrap/>
            <w:hideMark/>
          </w:tcPr>
          <w:p w14:paraId="76C2BE98" w14:textId="77777777" w:rsidR="00421490" w:rsidRPr="00421490" w:rsidRDefault="00421490" w:rsidP="00421490">
            <w:pPr>
              <w:pStyle w:val="TableBody"/>
            </w:pPr>
            <w:r w:rsidRPr="00421490">
              <w:t xml:space="preserve">General » </w:t>
            </w:r>
            <w:proofErr w:type="spellStart"/>
            <w:r w:rsidRPr="00421490">
              <w:t>ContactLogMethod</w:t>
            </w:r>
            <w:proofErr w:type="spellEnd"/>
          </w:p>
        </w:tc>
        <w:tc>
          <w:tcPr>
            <w:tcW w:w="2838" w:type="dxa"/>
            <w:noWrap/>
            <w:hideMark/>
          </w:tcPr>
          <w:p w14:paraId="2816B752" w14:textId="77777777" w:rsidR="00421490" w:rsidRPr="00421490" w:rsidRDefault="00421490" w:rsidP="00421490">
            <w:pPr>
              <w:pStyle w:val="TableBody"/>
            </w:pPr>
            <w:proofErr w:type="spellStart"/>
            <w:proofErr w:type="gramStart"/>
            <w:r w:rsidRPr="00421490">
              <w:t>Config.LookupEditor.ContactLogMethod</w:t>
            </w:r>
            <w:proofErr w:type="spellEnd"/>
            <w:proofErr w:type="gramEnd"/>
          </w:p>
        </w:tc>
        <w:tc>
          <w:tcPr>
            <w:tcW w:w="2838" w:type="dxa"/>
            <w:noWrap/>
            <w:hideMark/>
          </w:tcPr>
          <w:p w14:paraId="0A838010" w14:textId="77777777" w:rsidR="00421490" w:rsidRPr="00421490" w:rsidRDefault="00421490" w:rsidP="00421490">
            <w:pPr>
              <w:pStyle w:val="TableBody"/>
            </w:pPr>
            <w:proofErr w:type="spellStart"/>
            <w:r w:rsidRPr="00421490">
              <w:t>l_contact_log_method</w:t>
            </w:r>
            <w:proofErr w:type="spellEnd"/>
          </w:p>
        </w:tc>
        <w:tc>
          <w:tcPr>
            <w:tcW w:w="5887" w:type="dxa"/>
            <w:hideMark/>
          </w:tcPr>
          <w:p w14:paraId="71D48CEC" w14:textId="77777777" w:rsidR="00421490" w:rsidRPr="00421490" w:rsidRDefault="00421490" w:rsidP="00421490">
            <w:pPr>
              <w:pStyle w:val="TableBody"/>
            </w:pPr>
            <w:r w:rsidRPr="00421490">
              <w:t>The "Contact Log Method" hierarchical table lookup editor was created for future functionality.</w:t>
            </w:r>
          </w:p>
        </w:tc>
      </w:tr>
      <w:tr w:rsidR="00421490" w:rsidRPr="00421490" w14:paraId="12461ADE" w14:textId="77777777" w:rsidTr="00421490">
        <w:trPr>
          <w:trHeight w:val="870"/>
        </w:trPr>
        <w:tc>
          <w:tcPr>
            <w:tcW w:w="2837" w:type="dxa"/>
            <w:noWrap/>
            <w:hideMark/>
          </w:tcPr>
          <w:p w14:paraId="67C04A17" w14:textId="77777777" w:rsidR="00421490" w:rsidRPr="00421490" w:rsidRDefault="00421490" w:rsidP="00421490">
            <w:pPr>
              <w:pStyle w:val="TableBody"/>
            </w:pPr>
            <w:r w:rsidRPr="00421490">
              <w:t xml:space="preserve">General » </w:t>
            </w:r>
            <w:proofErr w:type="spellStart"/>
            <w:r w:rsidRPr="00421490">
              <w:t>ContactMethod</w:t>
            </w:r>
            <w:proofErr w:type="spellEnd"/>
          </w:p>
        </w:tc>
        <w:tc>
          <w:tcPr>
            <w:tcW w:w="2838" w:type="dxa"/>
            <w:noWrap/>
            <w:hideMark/>
          </w:tcPr>
          <w:p w14:paraId="56E73876" w14:textId="77777777" w:rsidR="00421490" w:rsidRPr="00421490" w:rsidRDefault="00421490" w:rsidP="00421490">
            <w:pPr>
              <w:pStyle w:val="TableBody"/>
            </w:pPr>
            <w:proofErr w:type="spellStart"/>
            <w:proofErr w:type="gramStart"/>
            <w:r w:rsidRPr="00421490">
              <w:t>Config.LookupEditor.ContactMethod</w:t>
            </w:r>
            <w:proofErr w:type="spellEnd"/>
            <w:proofErr w:type="gramEnd"/>
          </w:p>
        </w:tc>
        <w:tc>
          <w:tcPr>
            <w:tcW w:w="2838" w:type="dxa"/>
            <w:noWrap/>
            <w:hideMark/>
          </w:tcPr>
          <w:p w14:paraId="7F6DEB1E" w14:textId="77777777" w:rsidR="00421490" w:rsidRPr="00421490" w:rsidRDefault="00421490" w:rsidP="00421490">
            <w:pPr>
              <w:pStyle w:val="TableBody"/>
            </w:pPr>
            <w:proofErr w:type="spellStart"/>
            <w:r w:rsidRPr="00421490">
              <w:t>l_contact_method_type</w:t>
            </w:r>
            <w:proofErr w:type="spellEnd"/>
          </w:p>
        </w:tc>
        <w:tc>
          <w:tcPr>
            <w:tcW w:w="5887" w:type="dxa"/>
            <w:hideMark/>
          </w:tcPr>
          <w:p w14:paraId="36E1DF73" w14:textId="77777777" w:rsidR="00421490" w:rsidRPr="00421490" w:rsidRDefault="00421490" w:rsidP="00421490">
            <w:pPr>
              <w:pStyle w:val="TableBody"/>
            </w:pPr>
            <w:r w:rsidRPr="00421490">
              <w:t>The "Contact Method" simple table lookup editor defines recognized contact methods, such as Fax, Email, Phone.</w:t>
            </w:r>
          </w:p>
        </w:tc>
      </w:tr>
      <w:tr w:rsidR="00421490" w:rsidRPr="00421490" w14:paraId="17B49E79" w14:textId="77777777" w:rsidTr="00421490">
        <w:trPr>
          <w:trHeight w:val="1160"/>
        </w:trPr>
        <w:tc>
          <w:tcPr>
            <w:tcW w:w="2837" w:type="dxa"/>
            <w:noWrap/>
            <w:hideMark/>
          </w:tcPr>
          <w:p w14:paraId="26817331" w14:textId="77777777" w:rsidR="00421490" w:rsidRPr="00421490" w:rsidRDefault="00421490" w:rsidP="00421490">
            <w:pPr>
              <w:pStyle w:val="TableBody"/>
            </w:pPr>
            <w:r w:rsidRPr="00421490">
              <w:t>General » Contrast</w:t>
            </w:r>
          </w:p>
        </w:tc>
        <w:tc>
          <w:tcPr>
            <w:tcW w:w="2838" w:type="dxa"/>
            <w:noWrap/>
            <w:hideMark/>
          </w:tcPr>
          <w:p w14:paraId="4F2CEFA6" w14:textId="77777777" w:rsidR="00421490" w:rsidRPr="00421490" w:rsidRDefault="00421490" w:rsidP="00421490">
            <w:pPr>
              <w:pStyle w:val="TableBody"/>
            </w:pPr>
            <w:proofErr w:type="spellStart"/>
            <w:proofErr w:type="gramStart"/>
            <w:r w:rsidRPr="00421490">
              <w:t>Config.LookupEditor.Contrast</w:t>
            </w:r>
            <w:proofErr w:type="spellEnd"/>
            <w:proofErr w:type="gramEnd"/>
          </w:p>
        </w:tc>
        <w:tc>
          <w:tcPr>
            <w:tcW w:w="2838" w:type="dxa"/>
            <w:noWrap/>
            <w:hideMark/>
          </w:tcPr>
          <w:p w14:paraId="09F28CC6" w14:textId="77777777" w:rsidR="00421490" w:rsidRPr="00421490" w:rsidRDefault="00421490" w:rsidP="00421490">
            <w:pPr>
              <w:pStyle w:val="TableBody"/>
            </w:pPr>
            <w:proofErr w:type="spellStart"/>
            <w:r w:rsidRPr="00421490">
              <w:t>l_contrast</w:t>
            </w:r>
            <w:proofErr w:type="spellEnd"/>
          </w:p>
        </w:tc>
        <w:tc>
          <w:tcPr>
            <w:tcW w:w="5887" w:type="dxa"/>
            <w:hideMark/>
          </w:tcPr>
          <w:p w14:paraId="390F36C3" w14:textId="77777777" w:rsidR="00421490" w:rsidRPr="00421490" w:rsidRDefault="00421490" w:rsidP="00421490">
            <w:pPr>
              <w:pStyle w:val="TableBody"/>
            </w:pPr>
            <w:r w:rsidRPr="00421490">
              <w:t>The "Contrast" hierarchical table lookup editor defines the Radiology "Contrast" (</w:t>
            </w:r>
            <w:proofErr w:type="spellStart"/>
            <w:r w:rsidRPr="00421490">
              <w:t>Isovue</w:t>
            </w:r>
            <w:proofErr w:type="spellEnd"/>
            <w:r w:rsidRPr="00421490">
              <w:t>, Gad...) - feature 14567 adds the ability to associate modality type child row.</w:t>
            </w:r>
          </w:p>
        </w:tc>
      </w:tr>
      <w:tr w:rsidR="00421490" w:rsidRPr="00421490" w14:paraId="0C95CBD4" w14:textId="77777777" w:rsidTr="00421490">
        <w:trPr>
          <w:trHeight w:val="870"/>
        </w:trPr>
        <w:tc>
          <w:tcPr>
            <w:tcW w:w="2837" w:type="dxa"/>
            <w:noWrap/>
            <w:hideMark/>
          </w:tcPr>
          <w:p w14:paraId="07305450" w14:textId="77777777" w:rsidR="00421490" w:rsidRPr="00421490" w:rsidRDefault="00421490" w:rsidP="00421490">
            <w:pPr>
              <w:pStyle w:val="TableBody"/>
            </w:pPr>
            <w:r w:rsidRPr="00421490">
              <w:t xml:space="preserve">General » </w:t>
            </w:r>
            <w:proofErr w:type="spellStart"/>
            <w:r w:rsidRPr="00421490">
              <w:t>CountryState</w:t>
            </w:r>
            <w:proofErr w:type="spellEnd"/>
          </w:p>
        </w:tc>
        <w:tc>
          <w:tcPr>
            <w:tcW w:w="2838" w:type="dxa"/>
            <w:noWrap/>
            <w:hideMark/>
          </w:tcPr>
          <w:p w14:paraId="641F380F" w14:textId="77777777" w:rsidR="00421490" w:rsidRPr="00421490" w:rsidRDefault="00421490" w:rsidP="00421490">
            <w:pPr>
              <w:pStyle w:val="TableBody"/>
            </w:pPr>
            <w:proofErr w:type="spellStart"/>
            <w:proofErr w:type="gramStart"/>
            <w:r w:rsidRPr="00421490">
              <w:t>Config.LookupEditor.CountryState</w:t>
            </w:r>
            <w:proofErr w:type="spellEnd"/>
            <w:proofErr w:type="gramEnd"/>
          </w:p>
        </w:tc>
        <w:tc>
          <w:tcPr>
            <w:tcW w:w="2838" w:type="dxa"/>
            <w:noWrap/>
            <w:hideMark/>
          </w:tcPr>
          <w:p w14:paraId="1CB67DBB" w14:textId="77777777" w:rsidR="00421490" w:rsidRPr="00421490" w:rsidRDefault="00421490" w:rsidP="00421490">
            <w:pPr>
              <w:pStyle w:val="TableBody"/>
            </w:pPr>
            <w:proofErr w:type="spellStart"/>
            <w:r w:rsidRPr="00421490">
              <w:t>l_country_state</w:t>
            </w:r>
            <w:proofErr w:type="spellEnd"/>
          </w:p>
        </w:tc>
        <w:tc>
          <w:tcPr>
            <w:tcW w:w="5887" w:type="dxa"/>
            <w:hideMark/>
          </w:tcPr>
          <w:p w14:paraId="20022017" w14:textId="77777777" w:rsidR="00421490" w:rsidRPr="00421490" w:rsidRDefault="00421490" w:rsidP="00421490">
            <w:pPr>
              <w:pStyle w:val="TableBody"/>
            </w:pPr>
            <w:r w:rsidRPr="00421490">
              <w:t>The "Country State" simple table lookup editor defines the State names (preloaded).</w:t>
            </w:r>
          </w:p>
        </w:tc>
      </w:tr>
      <w:tr w:rsidR="00421490" w:rsidRPr="00421490" w14:paraId="2D076FB6" w14:textId="77777777" w:rsidTr="00421490">
        <w:trPr>
          <w:trHeight w:val="870"/>
        </w:trPr>
        <w:tc>
          <w:tcPr>
            <w:tcW w:w="2837" w:type="dxa"/>
            <w:noWrap/>
            <w:hideMark/>
          </w:tcPr>
          <w:p w14:paraId="69B943B4" w14:textId="77777777" w:rsidR="00421490" w:rsidRPr="00421490" w:rsidRDefault="00421490" w:rsidP="00421490">
            <w:pPr>
              <w:pStyle w:val="TableBody"/>
            </w:pPr>
            <w:r w:rsidRPr="00421490">
              <w:t xml:space="preserve">General » </w:t>
            </w:r>
            <w:proofErr w:type="spellStart"/>
            <w:r w:rsidRPr="00421490">
              <w:t>CreditCardType</w:t>
            </w:r>
            <w:proofErr w:type="spellEnd"/>
          </w:p>
        </w:tc>
        <w:tc>
          <w:tcPr>
            <w:tcW w:w="2838" w:type="dxa"/>
            <w:noWrap/>
            <w:hideMark/>
          </w:tcPr>
          <w:p w14:paraId="0367395F" w14:textId="77777777" w:rsidR="00421490" w:rsidRPr="00421490" w:rsidRDefault="00421490" w:rsidP="00421490">
            <w:pPr>
              <w:pStyle w:val="TableBody"/>
            </w:pPr>
            <w:proofErr w:type="spellStart"/>
            <w:proofErr w:type="gramStart"/>
            <w:r w:rsidRPr="00421490">
              <w:t>Config.LookupEditor.CreditCardType</w:t>
            </w:r>
            <w:proofErr w:type="spellEnd"/>
            <w:proofErr w:type="gramEnd"/>
          </w:p>
        </w:tc>
        <w:tc>
          <w:tcPr>
            <w:tcW w:w="2838" w:type="dxa"/>
            <w:noWrap/>
            <w:hideMark/>
          </w:tcPr>
          <w:p w14:paraId="2A1090FC" w14:textId="77777777" w:rsidR="00421490" w:rsidRPr="00421490" w:rsidRDefault="00421490" w:rsidP="00421490">
            <w:pPr>
              <w:pStyle w:val="TableBody"/>
            </w:pPr>
            <w:proofErr w:type="spellStart"/>
            <w:r w:rsidRPr="00421490">
              <w:t>l_credit_card_type</w:t>
            </w:r>
            <w:proofErr w:type="spellEnd"/>
          </w:p>
        </w:tc>
        <w:tc>
          <w:tcPr>
            <w:tcW w:w="5887" w:type="dxa"/>
            <w:hideMark/>
          </w:tcPr>
          <w:p w14:paraId="5896D21C" w14:textId="77777777" w:rsidR="00421490" w:rsidRPr="00421490" w:rsidRDefault="00421490" w:rsidP="00421490">
            <w:pPr>
              <w:pStyle w:val="TableBody"/>
            </w:pPr>
            <w:r w:rsidRPr="00421490">
              <w:t xml:space="preserve">The "Credit Card Type" simple table lookup editor defines the Types of Credit Cards (Visa, MC, AMEX, </w:t>
            </w:r>
            <w:proofErr w:type="spellStart"/>
            <w:r w:rsidRPr="00421490">
              <w:t>etc</w:t>
            </w:r>
            <w:proofErr w:type="spellEnd"/>
            <w:r w:rsidRPr="00421490">
              <w:t>).</w:t>
            </w:r>
          </w:p>
        </w:tc>
      </w:tr>
      <w:tr w:rsidR="00421490" w:rsidRPr="00421490" w14:paraId="2A5E6EB1" w14:textId="77777777" w:rsidTr="00421490">
        <w:trPr>
          <w:trHeight w:val="870"/>
        </w:trPr>
        <w:tc>
          <w:tcPr>
            <w:tcW w:w="2837" w:type="dxa"/>
            <w:noWrap/>
            <w:hideMark/>
          </w:tcPr>
          <w:p w14:paraId="11557668" w14:textId="77777777" w:rsidR="00421490" w:rsidRPr="00421490" w:rsidRDefault="00421490" w:rsidP="00421490">
            <w:pPr>
              <w:pStyle w:val="TableBody"/>
            </w:pPr>
            <w:r w:rsidRPr="00421490">
              <w:t xml:space="preserve">General » </w:t>
            </w:r>
            <w:proofErr w:type="spellStart"/>
            <w:r w:rsidRPr="00421490">
              <w:t>CTRMCategory</w:t>
            </w:r>
            <w:proofErr w:type="spellEnd"/>
          </w:p>
        </w:tc>
        <w:tc>
          <w:tcPr>
            <w:tcW w:w="2838" w:type="dxa"/>
            <w:noWrap/>
            <w:hideMark/>
          </w:tcPr>
          <w:p w14:paraId="16AC2CBB" w14:textId="77777777" w:rsidR="00421490" w:rsidRPr="00421490" w:rsidRDefault="00421490" w:rsidP="00421490">
            <w:pPr>
              <w:pStyle w:val="TableBody"/>
            </w:pPr>
            <w:proofErr w:type="spellStart"/>
            <w:proofErr w:type="gramStart"/>
            <w:r w:rsidRPr="00421490">
              <w:t>Config.LookupEditor.CTRMCategory</w:t>
            </w:r>
            <w:proofErr w:type="spellEnd"/>
            <w:proofErr w:type="gramEnd"/>
          </w:p>
        </w:tc>
        <w:tc>
          <w:tcPr>
            <w:tcW w:w="2838" w:type="dxa"/>
            <w:noWrap/>
            <w:hideMark/>
          </w:tcPr>
          <w:p w14:paraId="663CB735" w14:textId="77777777" w:rsidR="00421490" w:rsidRPr="00421490" w:rsidRDefault="00421490" w:rsidP="00421490">
            <w:pPr>
              <w:pStyle w:val="TableBody"/>
            </w:pPr>
            <w:proofErr w:type="spellStart"/>
            <w:r w:rsidRPr="00421490">
              <w:t>l_ctrm_category</w:t>
            </w:r>
            <w:proofErr w:type="spellEnd"/>
          </w:p>
        </w:tc>
        <w:tc>
          <w:tcPr>
            <w:tcW w:w="5887" w:type="dxa"/>
            <w:hideMark/>
          </w:tcPr>
          <w:p w14:paraId="424D4BB6" w14:textId="77777777" w:rsidR="00421490" w:rsidRPr="00421490" w:rsidRDefault="00421490" w:rsidP="00421490">
            <w:pPr>
              <w:pStyle w:val="TableBody"/>
            </w:pPr>
            <w:r w:rsidRPr="00421490">
              <w:t>The "CTRM Category" hierarchical table lookup editor provides the ability to create multiple categories in the CTRM screen.</w:t>
            </w:r>
          </w:p>
        </w:tc>
      </w:tr>
      <w:tr w:rsidR="00421490" w:rsidRPr="00421490" w14:paraId="07DEAC2D" w14:textId="77777777" w:rsidTr="00421490">
        <w:trPr>
          <w:trHeight w:val="1160"/>
        </w:trPr>
        <w:tc>
          <w:tcPr>
            <w:tcW w:w="2837" w:type="dxa"/>
            <w:noWrap/>
            <w:hideMark/>
          </w:tcPr>
          <w:p w14:paraId="03C95385" w14:textId="77777777" w:rsidR="00421490" w:rsidRPr="00421490" w:rsidRDefault="00421490" w:rsidP="00421490">
            <w:pPr>
              <w:pStyle w:val="TableBody"/>
            </w:pPr>
            <w:r w:rsidRPr="00421490">
              <w:t xml:space="preserve">General » </w:t>
            </w:r>
            <w:proofErr w:type="spellStart"/>
            <w:r w:rsidRPr="00421490">
              <w:t>DeliveryMethod</w:t>
            </w:r>
            <w:proofErr w:type="spellEnd"/>
          </w:p>
        </w:tc>
        <w:tc>
          <w:tcPr>
            <w:tcW w:w="2838" w:type="dxa"/>
            <w:noWrap/>
            <w:hideMark/>
          </w:tcPr>
          <w:p w14:paraId="5D95D946" w14:textId="77777777" w:rsidR="00421490" w:rsidRPr="00421490" w:rsidRDefault="00421490" w:rsidP="00421490">
            <w:pPr>
              <w:pStyle w:val="TableBody"/>
            </w:pPr>
            <w:proofErr w:type="spellStart"/>
            <w:proofErr w:type="gramStart"/>
            <w:r w:rsidRPr="00421490">
              <w:t>Config.LookupEditor.DeliveryMethod</w:t>
            </w:r>
            <w:proofErr w:type="spellEnd"/>
            <w:proofErr w:type="gramEnd"/>
          </w:p>
        </w:tc>
        <w:tc>
          <w:tcPr>
            <w:tcW w:w="2838" w:type="dxa"/>
            <w:noWrap/>
            <w:hideMark/>
          </w:tcPr>
          <w:p w14:paraId="58BD48F7" w14:textId="77777777" w:rsidR="00421490" w:rsidRPr="00421490" w:rsidRDefault="00421490" w:rsidP="00421490">
            <w:pPr>
              <w:pStyle w:val="TableBody"/>
            </w:pPr>
            <w:proofErr w:type="spellStart"/>
            <w:r w:rsidRPr="00421490">
              <w:t>l_delivery_method_type</w:t>
            </w:r>
            <w:proofErr w:type="spellEnd"/>
          </w:p>
        </w:tc>
        <w:tc>
          <w:tcPr>
            <w:tcW w:w="5887" w:type="dxa"/>
            <w:hideMark/>
          </w:tcPr>
          <w:p w14:paraId="70A51334" w14:textId="77777777" w:rsidR="00421490" w:rsidRPr="00421490" w:rsidRDefault="00421490" w:rsidP="00421490">
            <w:pPr>
              <w:pStyle w:val="TableBody"/>
            </w:pPr>
            <w:r w:rsidRPr="00421490">
              <w:t xml:space="preserve">The "Delivery Method" hierarchical table lookup editor defines recognized delivery methods, like Fax, Mail that can be used for </w:t>
            </w:r>
            <w:proofErr w:type="gramStart"/>
            <w:r w:rsidRPr="00421490">
              <w:t>e.g.</w:t>
            </w:r>
            <w:proofErr w:type="gramEnd"/>
            <w:r w:rsidRPr="00421490">
              <w:t xml:space="preserve"> CD/image burning delivery.</w:t>
            </w:r>
          </w:p>
        </w:tc>
      </w:tr>
      <w:tr w:rsidR="00421490" w:rsidRPr="00421490" w14:paraId="7E11CF9C" w14:textId="77777777" w:rsidTr="00421490">
        <w:trPr>
          <w:trHeight w:val="870"/>
        </w:trPr>
        <w:tc>
          <w:tcPr>
            <w:tcW w:w="2837" w:type="dxa"/>
            <w:noWrap/>
            <w:hideMark/>
          </w:tcPr>
          <w:p w14:paraId="047FFE9C" w14:textId="77777777" w:rsidR="00421490" w:rsidRPr="00421490" w:rsidRDefault="00421490" w:rsidP="00421490">
            <w:pPr>
              <w:pStyle w:val="TableBody"/>
            </w:pPr>
            <w:r w:rsidRPr="00421490">
              <w:lastRenderedPageBreak/>
              <w:t xml:space="preserve">General » </w:t>
            </w:r>
            <w:proofErr w:type="spellStart"/>
            <w:r w:rsidRPr="00421490">
              <w:t>DetailedCodingStatus</w:t>
            </w:r>
            <w:proofErr w:type="spellEnd"/>
          </w:p>
        </w:tc>
        <w:tc>
          <w:tcPr>
            <w:tcW w:w="2838" w:type="dxa"/>
            <w:noWrap/>
            <w:hideMark/>
          </w:tcPr>
          <w:p w14:paraId="3D576C5B" w14:textId="77777777" w:rsidR="00421490" w:rsidRPr="00421490" w:rsidRDefault="00421490" w:rsidP="00421490">
            <w:pPr>
              <w:pStyle w:val="TableBody"/>
            </w:pPr>
            <w:proofErr w:type="spellStart"/>
            <w:proofErr w:type="gramStart"/>
            <w:r w:rsidRPr="00421490">
              <w:t>Config.LookupEditor.DetailedCodingStatus</w:t>
            </w:r>
            <w:proofErr w:type="spellEnd"/>
            <w:proofErr w:type="gramEnd"/>
          </w:p>
        </w:tc>
        <w:tc>
          <w:tcPr>
            <w:tcW w:w="2838" w:type="dxa"/>
            <w:noWrap/>
            <w:hideMark/>
          </w:tcPr>
          <w:p w14:paraId="5DE4B60D" w14:textId="77777777" w:rsidR="00421490" w:rsidRPr="00421490" w:rsidRDefault="00421490" w:rsidP="00421490">
            <w:pPr>
              <w:pStyle w:val="TableBody"/>
            </w:pPr>
            <w:r w:rsidRPr="00421490">
              <w:t> </w:t>
            </w:r>
          </w:p>
        </w:tc>
        <w:tc>
          <w:tcPr>
            <w:tcW w:w="5887" w:type="dxa"/>
            <w:hideMark/>
          </w:tcPr>
          <w:p w14:paraId="2A28E624" w14:textId="77777777" w:rsidR="00421490" w:rsidRPr="00421490" w:rsidRDefault="00421490" w:rsidP="00421490">
            <w:pPr>
              <w:pStyle w:val="TableBody"/>
            </w:pPr>
            <w:r w:rsidRPr="00421490">
              <w:t>The "Detailed Coding Status" simple table lookup editor is used in conjunction with Imagine billing.</w:t>
            </w:r>
          </w:p>
        </w:tc>
      </w:tr>
      <w:tr w:rsidR="00421490" w:rsidRPr="00421490" w14:paraId="4E0D0757" w14:textId="77777777" w:rsidTr="00421490">
        <w:trPr>
          <w:trHeight w:val="870"/>
        </w:trPr>
        <w:tc>
          <w:tcPr>
            <w:tcW w:w="2837" w:type="dxa"/>
            <w:noWrap/>
            <w:hideMark/>
          </w:tcPr>
          <w:p w14:paraId="0C56A064" w14:textId="77777777" w:rsidR="00421490" w:rsidRPr="00421490" w:rsidRDefault="00421490" w:rsidP="00421490">
            <w:pPr>
              <w:pStyle w:val="TableBody"/>
            </w:pPr>
            <w:r w:rsidRPr="00421490">
              <w:t xml:space="preserve">General » </w:t>
            </w:r>
            <w:proofErr w:type="spellStart"/>
            <w:r w:rsidRPr="00421490">
              <w:t>DigitalForms</w:t>
            </w:r>
            <w:proofErr w:type="spellEnd"/>
          </w:p>
        </w:tc>
        <w:tc>
          <w:tcPr>
            <w:tcW w:w="2838" w:type="dxa"/>
            <w:noWrap/>
            <w:hideMark/>
          </w:tcPr>
          <w:p w14:paraId="7253D499" w14:textId="77777777" w:rsidR="00421490" w:rsidRPr="00421490" w:rsidRDefault="00421490" w:rsidP="00421490">
            <w:pPr>
              <w:pStyle w:val="TableBody"/>
            </w:pPr>
            <w:proofErr w:type="spellStart"/>
            <w:proofErr w:type="gramStart"/>
            <w:r w:rsidRPr="00421490">
              <w:t>Config.LookupEditor.DigitalForms</w:t>
            </w:r>
            <w:proofErr w:type="spellEnd"/>
            <w:proofErr w:type="gramEnd"/>
          </w:p>
        </w:tc>
        <w:tc>
          <w:tcPr>
            <w:tcW w:w="2838" w:type="dxa"/>
            <w:noWrap/>
            <w:hideMark/>
          </w:tcPr>
          <w:p w14:paraId="150FDB3C" w14:textId="77777777" w:rsidR="00421490" w:rsidRPr="00421490" w:rsidRDefault="00421490" w:rsidP="00421490">
            <w:pPr>
              <w:pStyle w:val="TableBody"/>
            </w:pPr>
            <w:proofErr w:type="spellStart"/>
            <w:r w:rsidRPr="00421490">
              <w:t>l_questionnaire</w:t>
            </w:r>
            <w:proofErr w:type="spellEnd"/>
          </w:p>
        </w:tc>
        <w:tc>
          <w:tcPr>
            <w:tcW w:w="5887" w:type="dxa"/>
            <w:hideMark/>
          </w:tcPr>
          <w:p w14:paraId="1C5A44C5" w14:textId="77777777" w:rsidR="00421490" w:rsidRPr="00421490" w:rsidRDefault="00421490" w:rsidP="00421490">
            <w:pPr>
              <w:pStyle w:val="TableBody"/>
            </w:pPr>
            <w:r w:rsidRPr="00421490">
              <w:t>The "Digital Forms" simple table lookup editor is used to view available form. Also used to import/export digital forms.</w:t>
            </w:r>
          </w:p>
        </w:tc>
      </w:tr>
      <w:tr w:rsidR="00421490" w:rsidRPr="00421490" w14:paraId="4A1A1838" w14:textId="77777777" w:rsidTr="00421490">
        <w:trPr>
          <w:trHeight w:val="870"/>
        </w:trPr>
        <w:tc>
          <w:tcPr>
            <w:tcW w:w="2837" w:type="dxa"/>
            <w:noWrap/>
            <w:hideMark/>
          </w:tcPr>
          <w:p w14:paraId="64DF8346" w14:textId="77777777" w:rsidR="00421490" w:rsidRPr="00421490" w:rsidRDefault="00421490" w:rsidP="00421490">
            <w:pPr>
              <w:pStyle w:val="TableBody"/>
            </w:pPr>
            <w:r w:rsidRPr="00421490">
              <w:t xml:space="preserve">General » </w:t>
            </w:r>
            <w:proofErr w:type="spellStart"/>
            <w:r w:rsidRPr="00421490">
              <w:t>DigitalFormsMask</w:t>
            </w:r>
            <w:proofErr w:type="spellEnd"/>
          </w:p>
        </w:tc>
        <w:tc>
          <w:tcPr>
            <w:tcW w:w="2838" w:type="dxa"/>
            <w:noWrap/>
            <w:hideMark/>
          </w:tcPr>
          <w:p w14:paraId="6DBBF921" w14:textId="77777777" w:rsidR="00421490" w:rsidRPr="00421490" w:rsidRDefault="00421490" w:rsidP="00421490">
            <w:pPr>
              <w:pStyle w:val="TableBody"/>
            </w:pPr>
            <w:proofErr w:type="spellStart"/>
            <w:proofErr w:type="gramStart"/>
            <w:r w:rsidRPr="00421490">
              <w:t>Config.LookupEditor.DigitalFormsMask</w:t>
            </w:r>
            <w:proofErr w:type="spellEnd"/>
            <w:proofErr w:type="gramEnd"/>
          </w:p>
        </w:tc>
        <w:tc>
          <w:tcPr>
            <w:tcW w:w="2838" w:type="dxa"/>
            <w:noWrap/>
            <w:hideMark/>
          </w:tcPr>
          <w:p w14:paraId="5F516BFC" w14:textId="77777777" w:rsidR="00421490" w:rsidRPr="00421490" w:rsidRDefault="00421490" w:rsidP="00421490">
            <w:pPr>
              <w:pStyle w:val="TableBody"/>
            </w:pPr>
            <w:r w:rsidRPr="00421490">
              <w:t>combination of tables</w:t>
            </w:r>
          </w:p>
        </w:tc>
        <w:tc>
          <w:tcPr>
            <w:tcW w:w="5887" w:type="dxa"/>
            <w:hideMark/>
          </w:tcPr>
          <w:p w14:paraId="51A88C45" w14:textId="77777777" w:rsidR="00421490" w:rsidRPr="00421490" w:rsidRDefault="00421490" w:rsidP="00421490">
            <w:pPr>
              <w:pStyle w:val="TableBody"/>
            </w:pPr>
            <w:r w:rsidRPr="00421490">
              <w:t>The "Digital Forms Mask" simple table lookup editor defines a "mask" for certain fields for use in digital forms.</w:t>
            </w:r>
          </w:p>
        </w:tc>
      </w:tr>
      <w:tr w:rsidR="00421490" w:rsidRPr="00421490" w14:paraId="7AF89E87" w14:textId="77777777" w:rsidTr="00421490">
        <w:trPr>
          <w:trHeight w:val="1450"/>
        </w:trPr>
        <w:tc>
          <w:tcPr>
            <w:tcW w:w="2837" w:type="dxa"/>
            <w:noWrap/>
            <w:hideMark/>
          </w:tcPr>
          <w:p w14:paraId="661FFE6C" w14:textId="77777777" w:rsidR="00421490" w:rsidRPr="00421490" w:rsidRDefault="00421490" w:rsidP="00421490">
            <w:pPr>
              <w:pStyle w:val="TableBody"/>
            </w:pPr>
            <w:r w:rsidRPr="00421490">
              <w:t xml:space="preserve">General » </w:t>
            </w:r>
            <w:proofErr w:type="spellStart"/>
            <w:r w:rsidRPr="00421490">
              <w:t>DocumentType</w:t>
            </w:r>
            <w:proofErr w:type="spellEnd"/>
          </w:p>
        </w:tc>
        <w:tc>
          <w:tcPr>
            <w:tcW w:w="2838" w:type="dxa"/>
            <w:noWrap/>
            <w:hideMark/>
          </w:tcPr>
          <w:p w14:paraId="74706C84" w14:textId="77777777" w:rsidR="00421490" w:rsidRPr="00421490" w:rsidRDefault="00421490" w:rsidP="00421490">
            <w:pPr>
              <w:pStyle w:val="TableBody"/>
            </w:pPr>
            <w:proofErr w:type="spellStart"/>
            <w:proofErr w:type="gramStart"/>
            <w:r w:rsidRPr="00421490">
              <w:t>Config.LookupEditor.DocumentType</w:t>
            </w:r>
            <w:proofErr w:type="spellEnd"/>
            <w:proofErr w:type="gramEnd"/>
          </w:p>
        </w:tc>
        <w:tc>
          <w:tcPr>
            <w:tcW w:w="2838" w:type="dxa"/>
            <w:noWrap/>
            <w:hideMark/>
          </w:tcPr>
          <w:p w14:paraId="18000AC0" w14:textId="77777777" w:rsidR="00421490" w:rsidRPr="00421490" w:rsidRDefault="00421490" w:rsidP="00421490">
            <w:pPr>
              <w:pStyle w:val="TableBody"/>
            </w:pPr>
            <w:proofErr w:type="spellStart"/>
            <w:r w:rsidRPr="00421490">
              <w:t>l_document_type</w:t>
            </w:r>
            <w:proofErr w:type="spellEnd"/>
          </w:p>
        </w:tc>
        <w:tc>
          <w:tcPr>
            <w:tcW w:w="5887" w:type="dxa"/>
            <w:hideMark/>
          </w:tcPr>
          <w:p w14:paraId="54A938E5" w14:textId="77777777" w:rsidR="00421490" w:rsidRPr="00421490" w:rsidRDefault="00421490" w:rsidP="00421490">
            <w:pPr>
              <w:pStyle w:val="TableBody"/>
            </w:pPr>
            <w:r w:rsidRPr="00421490">
              <w:t>The "Document Type" simple table lookup editor defines the UM allowed categorization of documents. Will create a sub-folder in the inbound documents share to send docs to. Updated by #14739</w:t>
            </w:r>
          </w:p>
        </w:tc>
      </w:tr>
      <w:tr w:rsidR="00421490" w:rsidRPr="00421490" w14:paraId="1AFD5E5B" w14:textId="77777777" w:rsidTr="00421490">
        <w:trPr>
          <w:trHeight w:val="870"/>
        </w:trPr>
        <w:tc>
          <w:tcPr>
            <w:tcW w:w="2837" w:type="dxa"/>
            <w:noWrap/>
            <w:hideMark/>
          </w:tcPr>
          <w:p w14:paraId="2EE68C1E" w14:textId="77777777" w:rsidR="00421490" w:rsidRPr="00421490" w:rsidRDefault="00421490" w:rsidP="00421490">
            <w:pPr>
              <w:pStyle w:val="TableBody"/>
            </w:pPr>
            <w:r w:rsidRPr="00421490">
              <w:t xml:space="preserve">General » </w:t>
            </w:r>
            <w:proofErr w:type="spellStart"/>
            <w:r w:rsidRPr="00421490">
              <w:t>DosageUnit</w:t>
            </w:r>
            <w:proofErr w:type="spellEnd"/>
          </w:p>
        </w:tc>
        <w:tc>
          <w:tcPr>
            <w:tcW w:w="2838" w:type="dxa"/>
            <w:noWrap/>
            <w:hideMark/>
          </w:tcPr>
          <w:p w14:paraId="5D9A241A" w14:textId="77777777" w:rsidR="00421490" w:rsidRPr="00421490" w:rsidRDefault="00421490" w:rsidP="00421490">
            <w:pPr>
              <w:pStyle w:val="TableBody"/>
            </w:pPr>
            <w:proofErr w:type="spellStart"/>
            <w:proofErr w:type="gramStart"/>
            <w:r w:rsidRPr="00421490">
              <w:t>Config.LookupEditor.DosageUnit</w:t>
            </w:r>
            <w:proofErr w:type="spellEnd"/>
            <w:proofErr w:type="gramEnd"/>
          </w:p>
        </w:tc>
        <w:tc>
          <w:tcPr>
            <w:tcW w:w="2838" w:type="dxa"/>
            <w:noWrap/>
            <w:hideMark/>
          </w:tcPr>
          <w:p w14:paraId="7D67E50A" w14:textId="77777777" w:rsidR="00421490" w:rsidRPr="00421490" w:rsidRDefault="00421490" w:rsidP="00421490">
            <w:pPr>
              <w:pStyle w:val="TableBody"/>
            </w:pPr>
            <w:proofErr w:type="spellStart"/>
            <w:r w:rsidRPr="00421490">
              <w:t>l_dosage_unit</w:t>
            </w:r>
            <w:proofErr w:type="spellEnd"/>
          </w:p>
        </w:tc>
        <w:tc>
          <w:tcPr>
            <w:tcW w:w="5887" w:type="dxa"/>
            <w:hideMark/>
          </w:tcPr>
          <w:p w14:paraId="15CAAA8B" w14:textId="77777777" w:rsidR="00421490" w:rsidRPr="00421490" w:rsidRDefault="00421490" w:rsidP="00421490">
            <w:pPr>
              <w:pStyle w:val="TableBody"/>
            </w:pPr>
            <w:r w:rsidRPr="00421490">
              <w:t xml:space="preserve">The "Dosage Unit" simple table lookup editor defines the </w:t>
            </w:r>
            <w:proofErr w:type="spellStart"/>
            <w:r w:rsidRPr="00421490">
              <w:t>DosageUnit</w:t>
            </w:r>
            <w:proofErr w:type="spellEnd"/>
            <w:r w:rsidRPr="00421490">
              <w:t xml:space="preserve"> with default being CC and ml.</w:t>
            </w:r>
          </w:p>
        </w:tc>
      </w:tr>
      <w:tr w:rsidR="00421490" w:rsidRPr="00421490" w14:paraId="49116313" w14:textId="77777777" w:rsidTr="00421490">
        <w:trPr>
          <w:trHeight w:val="870"/>
        </w:trPr>
        <w:tc>
          <w:tcPr>
            <w:tcW w:w="2837" w:type="dxa"/>
            <w:noWrap/>
            <w:hideMark/>
          </w:tcPr>
          <w:p w14:paraId="051983F5" w14:textId="77777777" w:rsidR="00421490" w:rsidRPr="00421490" w:rsidRDefault="00421490" w:rsidP="00421490">
            <w:pPr>
              <w:pStyle w:val="TableBody"/>
            </w:pPr>
            <w:r w:rsidRPr="00421490">
              <w:t xml:space="preserve">General » </w:t>
            </w:r>
            <w:proofErr w:type="spellStart"/>
            <w:r w:rsidRPr="00421490">
              <w:t>EducationLevel</w:t>
            </w:r>
            <w:proofErr w:type="spellEnd"/>
          </w:p>
        </w:tc>
        <w:tc>
          <w:tcPr>
            <w:tcW w:w="2838" w:type="dxa"/>
            <w:noWrap/>
            <w:hideMark/>
          </w:tcPr>
          <w:p w14:paraId="3EE7F8A3" w14:textId="77777777" w:rsidR="00421490" w:rsidRPr="00421490" w:rsidRDefault="00421490" w:rsidP="00421490">
            <w:pPr>
              <w:pStyle w:val="TableBody"/>
            </w:pPr>
            <w:proofErr w:type="spellStart"/>
            <w:proofErr w:type="gramStart"/>
            <w:r w:rsidRPr="00421490">
              <w:t>Config.LookupEditor.EducationLevel</w:t>
            </w:r>
            <w:proofErr w:type="spellEnd"/>
            <w:proofErr w:type="gramEnd"/>
          </w:p>
        </w:tc>
        <w:tc>
          <w:tcPr>
            <w:tcW w:w="2838" w:type="dxa"/>
            <w:noWrap/>
            <w:hideMark/>
          </w:tcPr>
          <w:p w14:paraId="643A6C9D" w14:textId="77777777" w:rsidR="00421490" w:rsidRPr="00421490" w:rsidRDefault="00421490" w:rsidP="00421490">
            <w:pPr>
              <w:pStyle w:val="TableBody"/>
            </w:pPr>
            <w:proofErr w:type="spellStart"/>
            <w:r w:rsidRPr="00421490">
              <w:t>l_education_level</w:t>
            </w:r>
            <w:proofErr w:type="spellEnd"/>
          </w:p>
        </w:tc>
        <w:tc>
          <w:tcPr>
            <w:tcW w:w="5887" w:type="dxa"/>
            <w:hideMark/>
          </w:tcPr>
          <w:p w14:paraId="3065B65A" w14:textId="77777777" w:rsidR="00421490" w:rsidRPr="00421490" w:rsidRDefault="00421490" w:rsidP="00421490">
            <w:pPr>
              <w:pStyle w:val="TableBody"/>
            </w:pPr>
            <w:r w:rsidRPr="00421490">
              <w:t xml:space="preserve">The "Education Level" simple table lookup editor defines the "Education Level" (High School Diploma, BS, Some </w:t>
            </w:r>
            <w:proofErr w:type="gramStart"/>
            <w:r w:rsidRPr="00421490">
              <w:t>College..</w:t>
            </w:r>
            <w:proofErr w:type="gramEnd"/>
            <w:r w:rsidRPr="00421490">
              <w:t>).</w:t>
            </w:r>
          </w:p>
        </w:tc>
      </w:tr>
      <w:tr w:rsidR="00421490" w:rsidRPr="00421490" w14:paraId="6D248EA2" w14:textId="77777777" w:rsidTr="00421490">
        <w:trPr>
          <w:trHeight w:val="1160"/>
        </w:trPr>
        <w:tc>
          <w:tcPr>
            <w:tcW w:w="2837" w:type="dxa"/>
            <w:noWrap/>
            <w:hideMark/>
          </w:tcPr>
          <w:p w14:paraId="3B12BB93" w14:textId="77777777" w:rsidR="00421490" w:rsidRPr="00421490" w:rsidRDefault="00421490" w:rsidP="00421490">
            <w:pPr>
              <w:pStyle w:val="TableBody"/>
            </w:pPr>
            <w:r w:rsidRPr="00421490">
              <w:t>General » Explanation</w:t>
            </w:r>
          </w:p>
        </w:tc>
        <w:tc>
          <w:tcPr>
            <w:tcW w:w="2838" w:type="dxa"/>
            <w:noWrap/>
            <w:hideMark/>
          </w:tcPr>
          <w:p w14:paraId="58B2D0EA" w14:textId="77777777" w:rsidR="00421490" w:rsidRPr="00421490" w:rsidRDefault="00421490" w:rsidP="00421490">
            <w:pPr>
              <w:pStyle w:val="TableBody"/>
            </w:pPr>
            <w:proofErr w:type="spellStart"/>
            <w:proofErr w:type="gramStart"/>
            <w:r w:rsidRPr="00421490">
              <w:t>Config.LookupEditor.Explanation</w:t>
            </w:r>
            <w:proofErr w:type="spellEnd"/>
            <w:proofErr w:type="gramEnd"/>
          </w:p>
        </w:tc>
        <w:tc>
          <w:tcPr>
            <w:tcW w:w="2838" w:type="dxa"/>
            <w:noWrap/>
            <w:hideMark/>
          </w:tcPr>
          <w:p w14:paraId="5F058B08" w14:textId="77777777" w:rsidR="00421490" w:rsidRPr="00421490" w:rsidRDefault="00421490" w:rsidP="00421490">
            <w:pPr>
              <w:pStyle w:val="TableBody"/>
            </w:pPr>
            <w:proofErr w:type="spellStart"/>
            <w:r w:rsidRPr="00421490">
              <w:t>l_explanation</w:t>
            </w:r>
            <w:proofErr w:type="spellEnd"/>
          </w:p>
        </w:tc>
        <w:tc>
          <w:tcPr>
            <w:tcW w:w="5887" w:type="dxa"/>
            <w:hideMark/>
          </w:tcPr>
          <w:p w14:paraId="72B38C91" w14:textId="77777777" w:rsidR="00421490" w:rsidRPr="00421490" w:rsidRDefault="00421490" w:rsidP="00421490">
            <w:pPr>
              <w:pStyle w:val="TableBody"/>
            </w:pPr>
            <w:r w:rsidRPr="00421490">
              <w:t>The "Explanation" simple table lookup editor defines explanations for the pre-approved workflow (Imagine). May be leveraged for future functionality.</w:t>
            </w:r>
          </w:p>
        </w:tc>
      </w:tr>
      <w:tr w:rsidR="00421490" w:rsidRPr="00421490" w14:paraId="62F3473E" w14:textId="77777777" w:rsidTr="00421490">
        <w:trPr>
          <w:trHeight w:val="870"/>
        </w:trPr>
        <w:tc>
          <w:tcPr>
            <w:tcW w:w="2837" w:type="dxa"/>
            <w:noWrap/>
            <w:hideMark/>
          </w:tcPr>
          <w:p w14:paraId="2E80D5B6" w14:textId="77777777" w:rsidR="00421490" w:rsidRPr="00421490" w:rsidRDefault="00421490" w:rsidP="00421490">
            <w:pPr>
              <w:pStyle w:val="TableBody"/>
            </w:pPr>
            <w:r w:rsidRPr="00421490">
              <w:t>General » Firmware</w:t>
            </w:r>
          </w:p>
        </w:tc>
        <w:tc>
          <w:tcPr>
            <w:tcW w:w="2838" w:type="dxa"/>
            <w:noWrap/>
            <w:hideMark/>
          </w:tcPr>
          <w:p w14:paraId="1F938082" w14:textId="77777777" w:rsidR="00421490" w:rsidRPr="00421490" w:rsidRDefault="00421490" w:rsidP="00421490">
            <w:pPr>
              <w:pStyle w:val="TableBody"/>
            </w:pPr>
            <w:proofErr w:type="spellStart"/>
            <w:proofErr w:type="gramStart"/>
            <w:r w:rsidRPr="00421490">
              <w:t>Config.LookupEditor.Firmware</w:t>
            </w:r>
            <w:proofErr w:type="spellEnd"/>
            <w:proofErr w:type="gramEnd"/>
          </w:p>
        </w:tc>
        <w:tc>
          <w:tcPr>
            <w:tcW w:w="2838" w:type="dxa"/>
            <w:noWrap/>
            <w:hideMark/>
          </w:tcPr>
          <w:p w14:paraId="78B5C973" w14:textId="77777777" w:rsidR="00421490" w:rsidRPr="00421490" w:rsidRDefault="00421490" w:rsidP="00421490">
            <w:pPr>
              <w:pStyle w:val="TableBody"/>
            </w:pPr>
            <w:proofErr w:type="spellStart"/>
            <w:r w:rsidRPr="00421490">
              <w:t>l_firmware</w:t>
            </w:r>
            <w:proofErr w:type="spellEnd"/>
          </w:p>
        </w:tc>
        <w:tc>
          <w:tcPr>
            <w:tcW w:w="5887" w:type="dxa"/>
            <w:hideMark/>
          </w:tcPr>
          <w:p w14:paraId="70FE32E4" w14:textId="77777777" w:rsidR="00421490" w:rsidRPr="00421490" w:rsidRDefault="00421490" w:rsidP="00421490">
            <w:pPr>
              <w:pStyle w:val="TableBody"/>
            </w:pPr>
            <w:r w:rsidRPr="00421490">
              <w:t>The "Firmware" simple table lookup editor defines the required firmware level for input devices such as microphones.</w:t>
            </w:r>
          </w:p>
        </w:tc>
      </w:tr>
      <w:tr w:rsidR="00421490" w:rsidRPr="00421490" w14:paraId="7BA464FF" w14:textId="77777777" w:rsidTr="00421490">
        <w:trPr>
          <w:trHeight w:val="870"/>
        </w:trPr>
        <w:tc>
          <w:tcPr>
            <w:tcW w:w="2837" w:type="dxa"/>
            <w:noWrap/>
            <w:hideMark/>
          </w:tcPr>
          <w:p w14:paraId="2A00FD73" w14:textId="77777777" w:rsidR="00421490" w:rsidRPr="00421490" w:rsidRDefault="00421490" w:rsidP="00421490">
            <w:pPr>
              <w:pStyle w:val="TableBody"/>
            </w:pPr>
            <w:r w:rsidRPr="00421490">
              <w:t>General » Gender</w:t>
            </w:r>
          </w:p>
        </w:tc>
        <w:tc>
          <w:tcPr>
            <w:tcW w:w="2838" w:type="dxa"/>
            <w:noWrap/>
            <w:hideMark/>
          </w:tcPr>
          <w:p w14:paraId="0307FC26" w14:textId="77777777" w:rsidR="00421490" w:rsidRPr="00421490" w:rsidRDefault="00421490" w:rsidP="00421490">
            <w:pPr>
              <w:pStyle w:val="TableBody"/>
            </w:pPr>
            <w:proofErr w:type="spellStart"/>
            <w:proofErr w:type="gramStart"/>
            <w:r w:rsidRPr="00421490">
              <w:t>Config.LookupEditor.Gender</w:t>
            </w:r>
            <w:proofErr w:type="spellEnd"/>
            <w:proofErr w:type="gramEnd"/>
          </w:p>
        </w:tc>
        <w:tc>
          <w:tcPr>
            <w:tcW w:w="2838" w:type="dxa"/>
            <w:noWrap/>
            <w:hideMark/>
          </w:tcPr>
          <w:p w14:paraId="6460E956" w14:textId="77777777" w:rsidR="00421490" w:rsidRPr="00421490" w:rsidRDefault="00421490" w:rsidP="00421490">
            <w:pPr>
              <w:pStyle w:val="TableBody"/>
            </w:pPr>
            <w:proofErr w:type="spellStart"/>
            <w:r w:rsidRPr="00421490">
              <w:t>l_gender</w:t>
            </w:r>
            <w:proofErr w:type="spellEnd"/>
          </w:p>
        </w:tc>
        <w:tc>
          <w:tcPr>
            <w:tcW w:w="5887" w:type="dxa"/>
            <w:hideMark/>
          </w:tcPr>
          <w:p w14:paraId="74E47689" w14:textId="77777777" w:rsidR="00421490" w:rsidRPr="00421490" w:rsidRDefault="00421490" w:rsidP="00421490">
            <w:pPr>
              <w:pStyle w:val="TableBody"/>
            </w:pPr>
            <w:r w:rsidRPr="00421490">
              <w:t xml:space="preserve">The "Gender" simple table lookup editor defines the "Gender" (Male, Female, </w:t>
            </w:r>
            <w:proofErr w:type="gramStart"/>
            <w:r w:rsidRPr="00421490">
              <w:t>Unknown..</w:t>
            </w:r>
            <w:proofErr w:type="gramEnd"/>
            <w:r w:rsidRPr="00421490">
              <w:t>). Edits are logged.</w:t>
            </w:r>
          </w:p>
        </w:tc>
      </w:tr>
      <w:tr w:rsidR="00421490" w:rsidRPr="00421490" w14:paraId="69523B92" w14:textId="77777777" w:rsidTr="00421490">
        <w:trPr>
          <w:trHeight w:val="580"/>
        </w:trPr>
        <w:tc>
          <w:tcPr>
            <w:tcW w:w="2837" w:type="dxa"/>
            <w:noWrap/>
            <w:hideMark/>
          </w:tcPr>
          <w:p w14:paraId="6CC374F5" w14:textId="77777777" w:rsidR="00421490" w:rsidRPr="00421490" w:rsidRDefault="00421490" w:rsidP="00421490">
            <w:pPr>
              <w:pStyle w:val="TableBody"/>
            </w:pPr>
            <w:r w:rsidRPr="00421490">
              <w:t xml:space="preserve">General » </w:t>
            </w:r>
            <w:proofErr w:type="spellStart"/>
            <w:r w:rsidRPr="00421490">
              <w:t>GenderIdentity</w:t>
            </w:r>
            <w:proofErr w:type="spellEnd"/>
          </w:p>
        </w:tc>
        <w:tc>
          <w:tcPr>
            <w:tcW w:w="2838" w:type="dxa"/>
            <w:noWrap/>
            <w:hideMark/>
          </w:tcPr>
          <w:p w14:paraId="216AD19E" w14:textId="77777777" w:rsidR="00421490" w:rsidRPr="00421490" w:rsidRDefault="00421490" w:rsidP="00421490">
            <w:pPr>
              <w:pStyle w:val="TableBody"/>
            </w:pPr>
            <w:proofErr w:type="spellStart"/>
            <w:proofErr w:type="gramStart"/>
            <w:r w:rsidRPr="00421490">
              <w:t>Config.LookupEditor.GenderIdentity</w:t>
            </w:r>
            <w:proofErr w:type="spellEnd"/>
            <w:proofErr w:type="gramEnd"/>
          </w:p>
        </w:tc>
        <w:tc>
          <w:tcPr>
            <w:tcW w:w="2838" w:type="dxa"/>
            <w:noWrap/>
            <w:hideMark/>
          </w:tcPr>
          <w:p w14:paraId="19F8628F" w14:textId="77777777" w:rsidR="00421490" w:rsidRPr="00421490" w:rsidRDefault="00421490" w:rsidP="00421490">
            <w:pPr>
              <w:pStyle w:val="TableBody"/>
            </w:pPr>
            <w:proofErr w:type="spellStart"/>
            <w:r w:rsidRPr="00421490">
              <w:t>l_gender_identity</w:t>
            </w:r>
            <w:proofErr w:type="spellEnd"/>
          </w:p>
        </w:tc>
        <w:tc>
          <w:tcPr>
            <w:tcW w:w="5887" w:type="dxa"/>
            <w:hideMark/>
          </w:tcPr>
          <w:p w14:paraId="68E9B85A" w14:textId="77777777" w:rsidR="00421490" w:rsidRPr="00421490" w:rsidRDefault="00421490" w:rsidP="00421490">
            <w:pPr>
              <w:pStyle w:val="TableBody"/>
            </w:pPr>
            <w:r w:rsidRPr="00421490">
              <w:t>The "Gender Identity" lookup defines the Table to define gender identity (MU requirement).</w:t>
            </w:r>
          </w:p>
        </w:tc>
      </w:tr>
      <w:tr w:rsidR="00421490" w:rsidRPr="00421490" w14:paraId="583D1F8E" w14:textId="77777777" w:rsidTr="00421490">
        <w:trPr>
          <w:trHeight w:val="1450"/>
        </w:trPr>
        <w:tc>
          <w:tcPr>
            <w:tcW w:w="2837" w:type="dxa"/>
            <w:noWrap/>
            <w:hideMark/>
          </w:tcPr>
          <w:p w14:paraId="12C438F1" w14:textId="77777777" w:rsidR="00421490" w:rsidRPr="00421490" w:rsidRDefault="00421490" w:rsidP="00421490">
            <w:pPr>
              <w:pStyle w:val="TableBody"/>
            </w:pPr>
            <w:r w:rsidRPr="00421490">
              <w:lastRenderedPageBreak/>
              <w:t xml:space="preserve">General » </w:t>
            </w:r>
            <w:proofErr w:type="spellStart"/>
            <w:r w:rsidRPr="00421490">
              <w:t>IdVerificationMethod</w:t>
            </w:r>
            <w:proofErr w:type="spellEnd"/>
          </w:p>
        </w:tc>
        <w:tc>
          <w:tcPr>
            <w:tcW w:w="2838" w:type="dxa"/>
            <w:noWrap/>
            <w:hideMark/>
          </w:tcPr>
          <w:p w14:paraId="0CC9346B" w14:textId="77777777" w:rsidR="00421490" w:rsidRPr="00421490" w:rsidRDefault="00421490" w:rsidP="00421490">
            <w:pPr>
              <w:pStyle w:val="TableBody"/>
            </w:pPr>
            <w:proofErr w:type="spellStart"/>
            <w:proofErr w:type="gramStart"/>
            <w:r w:rsidRPr="00421490">
              <w:t>Config.LookupEditor.IdVerificationMethod</w:t>
            </w:r>
            <w:proofErr w:type="spellEnd"/>
            <w:proofErr w:type="gramEnd"/>
          </w:p>
        </w:tc>
        <w:tc>
          <w:tcPr>
            <w:tcW w:w="2838" w:type="dxa"/>
            <w:noWrap/>
            <w:hideMark/>
          </w:tcPr>
          <w:p w14:paraId="1DECAF8F" w14:textId="77777777" w:rsidR="00421490" w:rsidRPr="00421490" w:rsidRDefault="00421490" w:rsidP="00421490">
            <w:pPr>
              <w:pStyle w:val="TableBody"/>
            </w:pPr>
            <w:r w:rsidRPr="00421490">
              <w:t> </w:t>
            </w:r>
          </w:p>
        </w:tc>
        <w:tc>
          <w:tcPr>
            <w:tcW w:w="5887" w:type="dxa"/>
            <w:hideMark/>
          </w:tcPr>
          <w:p w14:paraId="1C17CDC1" w14:textId="77777777" w:rsidR="00421490" w:rsidRPr="00421490" w:rsidRDefault="00421490" w:rsidP="00421490">
            <w:pPr>
              <w:pStyle w:val="TableBody"/>
            </w:pPr>
            <w:r w:rsidRPr="00421490">
              <w:t xml:space="preserve">The "ID Verification Method" lookup defines how the User can select how they verified the ID. Examples might include "Driver's </w:t>
            </w:r>
            <w:proofErr w:type="spellStart"/>
            <w:r w:rsidRPr="00421490">
              <w:t>licence","Passport</w:t>
            </w:r>
            <w:proofErr w:type="spellEnd"/>
            <w:r w:rsidRPr="00421490">
              <w:t>", "Wrist band" etc. Updated by #20516</w:t>
            </w:r>
          </w:p>
        </w:tc>
      </w:tr>
      <w:tr w:rsidR="00421490" w:rsidRPr="00421490" w14:paraId="46C2EB19" w14:textId="77777777" w:rsidTr="00421490">
        <w:trPr>
          <w:trHeight w:val="1450"/>
        </w:trPr>
        <w:tc>
          <w:tcPr>
            <w:tcW w:w="2837" w:type="dxa"/>
            <w:noWrap/>
            <w:hideMark/>
          </w:tcPr>
          <w:p w14:paraId="3BF07E80" w14:textId="77777777" w:rsidR="00421490" w:rsidRPr="00421490" w:rsidRDefault="00421490" w:rsidP="00421490">
            <w:pPr>
              <w:pStyle w:val="TableBody"/>
            </w:pPr>
            <w:r w:rsidRPr="00421490">
              <w:t xml:space="preserve">General » </w:t>
            </w:r>
            <w:proofErr w:type="spellStart"/>
            <w:r w:rsidRPr="00421490">
              <w:t>ImageMedium</w:t>
            </w:r>
            <w:proofErr w:type="spellEnd"/>
          </w:p>
        </w:tc>
        <w:tc>
          <w:tcPr>
            <w:tcW w:w="2838" w:type="dxa"/>
            <w:noWrap/>
            <w:hideMark/>
          </w:tcPr>
          <w:p w14:paraId="1431CE44" w14:textId="77777777" w:rsidR="00421490" w:rsidRPr="00421490" w:rsidRDefault="00421490" w:rsidP="00421490">
            <w:pPr>
              <w:pStyle w:val="TableBody"/>
            </w:pPr>
            <w:proofErr w:type="spellStart"/>
            <w:proofErr w:type="gramStart"/>
            <w:r w:rsidRPr="00421490">
              <w:t>Config.LookupEditor.ImageMedium</w:t>
            </w:r>
            <w:proofErr w:type="spellEnd"/>
            <w:proofErr w:type="gramEnd"/>
          </w:p>
        </w:tc>
        <w:tc>
          <w:tcPr>
            <w:tcW w:w="2838" w:type="dxa"/>
            <w:noWrap/>
            <w:hideMark/>
          </w:tcPr>
          <w:p w14:paraId="55C2D168" w14:textId="77777777" w:rsidR="00421490" w:rsidRPr="00421490" w:rsidRDefault="00421490" w:rsidP="00421490">
            <w:pPr>
              <w:pStyle w:val="TableBody"/>
            </w:pPr>
            <w:proofErr w:type="spellStart"/>
            <w:r w:rsidRPr="00421490">
              <w:t>l_image_medium</w:t>
            </w:r>
            <w:proofErr w:type="spellEnd"/>
          </w:p>
        </w:tc>
        <w:tc>
          <w:tcPr>
            <w:tcW w:w="5887" w:type="dxa"/>
            <w:hideMark/>
          </w:tcPr>
          <w:p w14:paraId="2DE8604B" w14:textId="77777777" w:rsidR="00421490" w:rsidRPr="00421490" w:rsidRDefault="00421490" w:rsidP="00421490">
            <w:pPr>
              <w:pStyle w:val="TableBody"/>
            </w:pPr>
            <w:r w:rsidRPr="00421490">
              <w:t xml:space="preserve">The "Image Medium" simple table lookup editor defines options for the type of medium to burn/download exam - </w:t>
            </w:r>
            <w:proofErr w:type="spellStart"/>
            <w:r w:rsidRPr="00421490">
              <w:t>eFile</w:t>
            </w:r>
            <w:proofErr w:type="spellEnd"/>
            <w:r w:rsidRPr="00421490">
              <w:t xml:space="preserve">/CD/Film for </w:t>
            </w:r>
            <w:proofErr w:type="spellStart"/>
            <w:r w:rsidRPr="00421490">
              <w:t>referrings</w:t>
            </w:r>
            <w:proofErr w:type="spellEnd"/>
            <w:r w:rsidRPr="00421490">
              <w:t>. Use in conjunction with delivery method.</w:t>
            </w:r>
          </w:p>
        </w:tc>
      </w:tr>
      <w:tr w:rsidR="00421490" w:rsidRPr="00421490" w14:paraId="54590B57" w14:textId="77777777" w:rsidTr="00421490">
        <w:trPr>
          <w:trHeight w:val="870"/>
        </w:trPr>
        <w:tc>
          <w:tcPr>
            <w:tcW w:w="2837" w:type="dxa"/>
            <w:noWrap/>
            <w:hideMark/>
          </w:tcPr>
          <w:p w14:paraId="3EC1ED5B" w14:textId="77777777" w:rsidR="00421490" w:rsidRPr="00421490" w:rsidRDefault="00421490" w:rsidP="00421490">
            <w:pPr>
              <w:pStyle w:val="TableBody"/>
            </w:pPr>
            <w:r w:rsidRPr="00421490">
              <w:t xml:space="preserve">General » </w:t>
            </w:r>
            <w:proofErr w:type="spellStart"/>
            <w:r w:rsidRPr="00421490">
              <w:t>ImageUploader</w:t>
            </w:r>
            <w:proofErr w:type="spellEnd"/>
          </w:p>
        </w:tc>
        <w:tc>
          <w:tcPr>
            <w:tcW w:w="2838" w:type="dxa"/>
            <w:noWrap/>
            <w:hideMark/>
          </w:tcPr>
          <w:p w14:paraId="30BB9CA4" w14:textId="77777777" w:rsidR="00421490" w:rsidRPr="00421490" w:rsidRDefault="00421490" w:rsidP="00421490">
            <w:pPr>
              <w:pStyle w:val="TableBody"/>
            </w:pPr>
            <w:proofErr w:type="spellStart"/>
            <w:proofErr w:type="gramStart"/>
            <w:r w:rsidRPr="00421490">
              <w:t>Config.LookupEditor.ImageUploader</w:t>
            </w:r>
            <w:proofErr w:type="spellEnd"/>
            <w:proofErr w:type="gramEnd"/>
          </w:p>
        </w:tc>
        <w:tc>
          <w:tcPr>
            <w:tcW w:w="2838" w:type="dxa"/>
            <w:noWrap/>
            <w:hideMark/>
          </w:tcPr>
          <w:p w14:paraId="28751E97" w14:textId="77777777" w:rsidR="00421490" w:rsidRPr="00421490" w:rsidRDefault="00421490" w:rsidP="00421490">
            <w:pPr>
              <w:pStyle w:val="TableBody"/>
            </w:pPr>
            <w:r w:rsidRPr="00421490">
              <w:t>combination of tables</w:t>
            </w:r>
          </w:p>
        </w:tc>
        <w:tc>
          <w:tcPr>
            <w:tcW w:w="5887" w:type="dxa"/>
            <w:hideMark/>
          </w:tcPr>
          <w:p w14:paraId="3023469F" w14:textId="77777777" w:rsidR="00421490" w:rsidRPr="00421490" w:rsidRDefault="00421490" w:rsidP="00421490">
            <w:pPr>
              <w:pStyle w:val="TableBody"/>
            </w:pPr>
            <w:r w:rsidRPr="00421490">
              <w:t>The "Image Uploader" lookup is used to upload images to be assigned to modalities - ACR accreditation medallions etc.</w:t>
            </w:r>
          </w:p>
        </w:tc>
      </w:tr>
      <w:tr w:rsidR="00421490" w:rsidRPr="00421490" w14:paraId="621FC3BF" w14:textId="77777777" w:rsidTr="00421490">
        <w:trPr>
          <w:trHeight w:val="1160"/>
        </w:trPr>
        <w:tc>
          <w:tcPr>
            <w:tcW w:w="2837" w:type="dxa"/>
            <w:noWrap/>
            <w:hideMark/>
          </w:tcPr>
          <w:p w14:paraId="7714F0AE" w14:textId="77777777" w:rsidR="00421490" w:rsidRPr="00421490" w:rsidRDefault="00421490" w:rsidP="00421490">
            <w:pPr>
              <w:pStyle w:val="TableBody"/>
            </w:pPr>
            <w:r w:rsidRPr="00421490">
              <w:t xml:space="preserve">General » </w:t>
            </w:r>
            <w:proofErr w:type="spellStart"/>
            <w:r w:rsidRPr="00421490">
              <w:t>ImagineChargeAuditNote</w:t>
            </w:r>
            <w:proofErr w:type="spellEnd"/>
          </w:p>
        </w:tc>
        <w:tc>
          <w:tcPr>
            <w:tcW w:w="2838" w:type="dxa"/>
            <w:noWrap/>
            <w:hideMark/>
          </w:tcPr>
          <w:p w14:paraId="79622883" w14:textId="77777777" w:rsidR="00421490" w:rsidRPr="00421490" w:rsidRDefault="00421490" w:rsidP="00421490">
            <w:pPr>
              <w:pStyle w:val="TableBody"/>
            </w:pPr>
            <w:proofErr w:type="spellStart"/>
            <w:proofErr w:type="gramStart"/>
            <w:r w:rsidRPr="00421490">
              <w:t>Config.LookupEditor.ImagineChargeAuditNote</w:t>
            </w:r>
            <w:proofErr w:type="spellEnd"/>
            <w:proofErr w:type="gramEnd"/>
          </w:p>
        </w:tc>
        <w:tc>
          <w:tcPr>
            <w:tcW w:w="2838" w:type="dxa"/>
            <w:noWrap/>
            <w:hideMark/>
          </w:tcPr>
          <w:p w14:paraId="45B9199C" w14:textId="77777777" w:rsidR="00421490" w:rsidRPr="00421490" w:rsidRDefault="00421490" w:rsidP="00421490">
            <w:pPr>
              <w:pStyle w:val="TableBody"/>
            </w:pPr>
            <w:r w:rsidRPr="00421490">
              <w:t> </w:t>
            </w:r>
          </w:p>
        </w:tc>
        <w:tc>
          <w:tcPr>
            <w:tcW w:w="5887" w:type="dxa"/>
            <w:hideMark/>
          </w:tcPr>
          <w:p w14:paraId="69183E6D" w14:textId="77777777" w:rsidR="00421490" w:rsidRPr="00421490" w:rsidRDefault="00421490" w:rsidP="00421490">
            <w:pPr>
              <w:pStyle w:val="TableBody"/>
            </w:pPr>
            <w:r w:rsidRPr="00421490">
              <w:t>The "Imagine Charge Audit Note" lookup is used in conjunction with Imagine billing. Used to set the billing code status based on return from Imagine/BISN workflow.</w:t>
            </w:r>
          </w:p>
        </w:tc>
      </w:tr>
      <w:tr w:rsidR="00421490" w:rsidRPr="00421490" w14:paraId="446118D3" w14:textId="77777777" w:rsidTr="00421490">
        <w:trPr>
          <w:trHeight w:val="870"/>
        </w:trPr>
        <w:tc>
          <w:tcPr>
            <w:tcW w:w="2837" w:type="dxa"/>
            <w:noWrap/>
            <w:hideMark/>
          </w:tcPr>
          <w:p w14:paraId="77A562A8" w14:textId="77777777" w:rsidR="00421490" w:rsidRPr="00421490" w:rsidRDefault="00421490" w:rsidP="00421490">
            <w:pPr>
              <w:pStyle w:val="TableBody"/>
            </w:pPr>
            <w:r w:rsidRPr="00421490">
              <w:t xml:space="preserve">General » </w:t>
            </w:r>
            <w:proofErr w:type="spellStart"/>
            <w:r w:rsidRPr="00421490">
              <w:t>InboundStatus</w:t>
            </w:r>
            <w:proofErr w:type="spellEnd"/>
          </w:p>
        </w:tc>
        <w:tc>
          <w:tcPr>
            <w:tcW w:w="2838" w:type="dxa"/>
            <w:noWrap/>
            <w:hideMark/>
          </w:tcPr>
          <w:p w14:paraId="1EC6B2EE" w14:textId="77777777" w:rsidR="00421490" w:rsidRPr="00421490" w:rsidRDefault="00421490" w:rsidP="00421490">
            <w:pPr>
              <w:pStyle w:val="TableBody"/>
            </w:pPr>
            <w:proofErr w:type="spellStart"/>
            <w:proofErr w:type="gramStart"/>
            <w:r w:rsidRPr="00421490">
              <w:t>Config.LookupEditor.InboundStatus</w:t>
            </w:r>
            <w:proofErr w:type="spellEnd"/>
            <w:proofErr w:type="gramEnd"/>
          </w:p>
        </w:tc>
        <w:tc>
          <w:tcPr>
            <w:tcW w:w="2838" w:type="dxa"/>
            <w:noWrap/>
            <w:hideMark/>
          </w:tcPr>
          <w:p w14:paraId="47CB1D84" w14:textId="77777777" w:rsidR="00421490" w:rsidRPr="00421490" w:rsidRDefault="00421490" w:rsidP="00421490">
            <w:pPr>
              <w:pStyle w:val="TableBody"/>
            </w:pPr>
            <w:r w:rsidRPr="00421490">
              <w:t> </w:t>
            </w:r>
          </w:p>
        </w:tc>
        <w:tc>
          <w:tcPr>
            <w:tcW w:w="5887" w:type="dxa"/>
            <w:hideMark/>
          </w:tcPr>
          <w:p w14:paraId="56382E9D" w14:textId="77777777" w:rsidR="00421490" w:rsidRPr="00421490" w:rsidRDefault="00421490" w:rsidP="00421490">
            <w:pPr>
              <w:pStyle w:val="TableBody"/>
            </w:pPr>
            <w:r w:rsidRPr="00421490">
              <w:t>The "Inbound Status" simple table lookup editor defines valid statuses for inbound documents. Added in v2022.1.17 #30161</w:t>
            </w:r>
          </w:p>
        </w:tc>
      </w:tr>
      <w:tr w:rsidR="00421490" w:rsidRPr="00421490" w14:paraId="3EAD6DF3" w14:textId="77777777" w:rsidTr="00421490">
        <w:trPr>
          <w:trHeight w:val="870"/>
        </w:trPr>
        <w:tc>
          <w:tcPr>
            <w:tcW w:w="2837" w:type="dxa"/>
            <w:noWrap/>
            <w:hideMark/>
          </w:tcPr>
          <w:p w14:paraId="5C021DAF" w14:textId="77777777" w:rsidR="00421490" w:rsidRPr="00421490" w:rsidRDefault="00421490" w:rsidP="00421490">
            <w:pPr>
              <w:pStyle w:val="TableBody"/>
            </w:pPr>
            <w:r w:rsidRPr="00421490">
              <w:t>General » Issuer</w:t>
            </w:r>
          </w:p>
        </w:tc>
        <w:tc>
          <w:tcPr>
            <w:tcW w:w="2838" w:type="dxa"/>
            <w:noWrap/>
            <w:hideMark/>
          </w:tcPr>
          <w:p w14:paraId="5839A3E8" w14:textId="77777777" w:rsidR="00421490" w:rsidRPr="00421490" w:rsidRDefault="00421490" w:rsidP="00421490">
            <w:pPr>
              <w:pStyle w:val="TableBody"/>
            </w:pPr>
            <w:proofErr w:type="spellStart"/>
            <w:proofErr w:type="gramStart"/>
            <w:r w:rsidRPr="00421490">
              <w:t>Config.LookupEditor.Issuer</w:t>
            </w:r>
            <w:proofErr w:type="spellEnd"/>
            <w:proofErr w:type="gramEnd"/>
          </w:p>
        </w:tc>
        <w:tc>
          <w:tcPr>
            <w:tcW w:w="2838" w:type="dxa"/>
            <w:noWrap/>
            <w:hideMark/>
          </w:tcPr>
          <w:p w14:paraId="3651D33F" w14:textId="77777777" w:rsidR="00421490" w:rsidRPr="00421490" w:rsidRDefault="00421490" w:rsidP="00421490">
            <w:pPr>
              <w:pStyle w:val="TableBody"/>
            </w:pPr>
            <w:proofErr w:type="spellStart"/>
            <w:r w:rsidRPr="00421490">
              <w:t>l_issuer</w:t>
            </w:r>
            <w:proofErr w:type="spellEnd"/>
          </w:p>
        </w:tc>
        <w:tc>
          <w:tcPr>
            <w:tcW w:w="5887" w:type="dxa"/>
            <w:hideMark/>
          </w:tcPr>
          <w:p w14:paraId="7C21FB2A" w14:textId="77777777" w:rsidR="00421490" w:rsidRPr="00421490" w:rsidRDefault="00421490" w:rsidP="00421490">
            <w:pPr>
              <w:pStyle w:val="TableBody"/>
            </w:pPr>
            <w:r w:rsidRPr="00421490">
              <w:t>The "Issuer" lookup is used for drop-down for contacts/demographics - can be used to assign an issuer other than System.</w:t>
            </w:r>
          </w:p>
        </w:tc>
      </w:tr>
      <w:tr w:rsidR="00421490" w:rsidRPr="00421490" w14:paraId="416356DF" w14:textId="77777777" w:rsidTr="00421490">
        <w:trPr>
          <w:trHeight w:val="310"/>
        </w:trPr>
        <w:tc>
          <w:tcPr>
            <w:tcW w:w="2837" w:type="dxa"/>
            <w:noWrap/>
            <w:hideMark/>
          </w:tcPr>
          <w:p w14:paraId="1E5FC824" w14:textId="77777777" w:rsidR="00421490" w:rsidRPr="00421490" w:rsidRDefault="00421490" w:rsidP="00421490">
            <w:pPr>
              <w:pStyle w:val="TableBody"/>
            </w:pPr>
            <w:r w:rsidRPr="00421490">
              <w:t>General » Language</w:t>
            </w:r>
          </w:p>
        </w:tc>
        <w:tc>
          <w:tcPr>
            <w:tcW w:w="2838" w:type="dxa"/>
            <w:noWrap/>
            <w:hideMark/>
          </w:tcPr>
          <w:p w14:paraId="5B8DBDC8" w14:textId="77777777" w:rsidR="00421490" w:rsidRPr="00421490" w:rsidRDefault="00421490" w:rsidP="00421490">
            <w:pPr>
              <w:pStyle w:val="TableBody"/>
            </w:pPr>
            <w:proofErr w:type="spellStart"/>
            <w:proofErr w:type="gramStart"/>
            <w:r w:rsidRPr="00421490">
              <w:t>Config.LookupEditor.Language</w:t>
            </w:r>
            <w:proofErr w:type="spellEnd"/>
            <w:proofErr w:type="gramEnd"/>
          </w:p>
        </w:tc>
        <w:tc>
          <w:tcPr>
            <w:tcW w:w="2838" w:type="dxa"/>
            <w:noWrap/>
            <w:hideMark/>
          </w:tcPr>
          <w:p w14:paraId="67B67E0A" w14:textId="77777777" w:rsidR="00421490" w:rsidRPr="00421490" w:rsidRDefault="00421490" w:rsidP="00421490">
            <w:pPr>
              <w:pStyle w:val="TableBody"/>
            </w:pPr>
            <w:proofErr w:type="spellStart"/>
            <w:r w:rsidRPr="00421490">
              <w:t>l_language</w:t>
            </w:r>
            <w:proofErr w:type="spellEnd"/>
          </w:p>
        </w:tc>
        <w:tc>
          <w:tcPr>
            <w:tcW w:w="5887" w:type="dxa"/>
            <w:hideMark/>
          </w:tcPr>
          <w:p w14:paraId="5F0E4469" w14:textId="77777777" w:rsidR="00421490" w:rsidRPr="00421490" w:rsidRDefault="00421490" w:rsidP="00421490">
            <w:pPr>
              <w:pStyle w:val="TableBody"/>
            </w:pPr>
            <w:r w:rsidRPr="00421490">
              <w:t>The "Language" lookup defines the Languages.</w:t>
            </w:r>
          </w:p>
        </w:tc>
      </w:tr>
      <w:tr w:rsidR="00421490" w:rsidRPr="00421490" w14:paraId="3A997736" w14:textId="77777777" w:rsidTr="00421490">
        <w:trPr>
          <w:trHeight w:val="870"/>
        </w:trPr>
        <w:tc>
          <w:tcPr>
            <w:tcW w:w="2837" w:type="dxa"/>
            <w:noWrap/>
            <w:hideMark/>
          </w:tcPr>
          <w:p w14:paraId="1B0883FA" w14:textId="77777777" w:rsidR="00421490" w:rsidRPr="00421490" w:rsidRDefault="00421490" w:rsidP="00421490">
            <w:pPr>
              <w:pStyle w:val="TableBody"/>
            </w:pPr>
            <w:r w:rsidRPr="00421490">
              <w:t xml:space="preserve">General » </w:t>
            </w:r>
            <w:proofErr w:type="spellStart"/>
            <w:r w:rsidRPr="00421490">
              <w:t>LogControl</w:t>
            </w:r>
            <w:proofErr w:type="spellEnd"/>
          </w:p>
        </w:tc>
        <w:tc>
          <w:tcPr>
            <w:tcW w:w="2838" w:type="dxa"/>
            <w:noWrap/>
            <w:hideMark/>
          </w:tcPr>
          <w:p w14:paraId="30BBD4EE" w14:textId="77777777" w:rsidR="00421490" w:rsidRPr="00421490" w:rsidRDefault="00421490" w:rsidP="00421490">
            <w:pPr>
              <w:pStyle w:val="TableBody"/>
            </w:pPr>
            <w:proofErr w:type="spellStart"/>
            <w:proofErr w:type="gramStart"/>
            <w:r w:rsidRPr="00421490">
              <w:t>Config.LookupEditor.LogControl</w:t>
            </w:r>
            <w:proofErr w:type="spellEnd"/>
            <w:proofErr w:type="gramEnd"/>
          </w:p>
        </w:tc>
        <w:tc>
          <w:tcPr>
            <w:tcW w:w="2838" w:type="dxa"/>
            <w:noWrap/>
            <w:hideMark/>
          </w:tcPr>
          <w:p w14:paraId="30E47066" w14:textId="77777777" w:rsidR="00421490" w:rsidRPr="00421490" w:rsidRDefault="00421490" w:rsidP="00421490">
            <w:pPr>
              <w:pStyle w:val="TableBody"/>
            </w:pPr>
            <w:proofErr w:type="spellStart"/>
            <w:r w:rsidRPr="00421490">
              <w:t>l_log_control</w:t>
            </w:r>
            <w:proofErr w:type="spellEnd"/>
          </w:p>
        </w:tc>
        <w:tc>
          <w:tcPr>
            <w:tcW w:w="5887" w:type="dxa"/>
            <w:hideMark/>
          </w:tcPr>
          <w:p w14:paraId="46B8CCE6" w14:textId="77777777" w:rsidR="00421490" w:rsidRPr="00421490" w:rsidRDefault="00421490" w:rsidP="00421490">
            <w:pPr>
              <w:pStyle w:val="TableBody"/>
            </w:pPr>
            <w:r w:rsidRPr="00421490">
              <w:t xml:space="preserve">The "Log Control" lookup defines the types of controls for the various notes and message fields in the system - </w:t>
            </w:r>
            <w:proofErr w:type="spellStart"/>
            <w:r w:rsidRPr="00421490">
              <w:t>autotext</w:t>
            </w:r>
            <w:proofErr w:type="spellEnd"/>
            <w:r w:rsidRPr="00421490">
              <w:t>/</w:t>
            </w:r>
            <w:proofErr w:type="spellStart"/>
            <w:r w:rsidRPr="00421490">
              <w:t>freetext</w:t>
            </w:r>
            <w:proofErr w:type="spellEnd"/>
            <w:r w:rsidRPr="00421490">
              <w:t>/etc.</w:t>
            </w:r>
          </w:p>
        </w:tc>
      </w:tr>
      <w:tr w:rsidR="00421490" w:rsidRPr="00421490" w14:paraId="55B6A467" w14:textId="77777777" w:rsidTr="00421490">
        <w:trPr>
          <w:trHeight w:val="870"/>
        </w:trPr>
        <w:tc>
          <w:tcPr>
            <w:tcW w:w="2837" w:type="dxa"/>
            <w:noWrap/>
            <w:hideMark/>
          </w:tcPr>
          <w:p w14:paraId="2C7F1C6C" w14:textId="77777777" w:rsidR="00421490" w:rsidRPr="00421490" w:rsidRDefault="00421490" w:rsidP="00421490">
            <w:pPr>
              <w:pStyle w:val="TableBody"/>
            </w:pPr>
            <w:r w:rsidRPr="00421490">
              <w:t xml:space="preserve">General » </w:t>
            </w:r>
            <w:proofErr w:type="spellStart"/>
            <w:r w:rsidRPr="00421490">
              <w:t>ManagementReportMaxTimes</w:t>
            </w:r>
            <w:proofErr w:type="spellEnd"/>
          </w:p>
        </w:tc>
        <w:tc>
          <w:tcPr>
            <w:tcW w:w="2838" w:type="dxa"/>
            <w:noWrap/>
            <w:hideMark/>
          </w:tcPr>
          <w:p w14:paraId="237231DB" w14:textId="77777777" w:rsidR="00421490" w:rsidRPr="00421490" w:rsidRDefault="00421490" w:rsidP="00421490">
            <w:pPr>
              <w:pStyle w:val="TableBody"/>
            </w:pPr>
            <w:proofErr w:type="spellStart"/>
            <w:proofErr w:type="gramStart"/>
            <w:r w:rsidRPr="00421490">
              <w:t>Config.LookupEditor.ManagementReportMaxTimes</w:t>
            </w:r>
            <w:proofErr w:type="spellEnd"/>
            <w:proofErr w:type="gramEnd"/>
          </w:p>
        </w:tc>
        <w:tc>
          <w:tcPr>
            <w:tcW w:w="2838" w:type="dxa"/>
            <w:noWrap/>
            <w:hideMark/>
          </w:tcPr>
          <w:p w14:paraId="6EEF5122" w14:textId="77777777" w:rsidR="00421490" w:rsidRPr="00421490" w:rsidRDefault="00421490" w:rsidP="00421490">
            <w:pPr>
              <w:pStyle w:val="TableBody"/>
            </w:pPr>
            <w:r w:rsidRPr="00421490">
              <w:t> </w:t>
            </w:r>
          </w:p>
        </w:tc>
        <w:tc>
          <w:tcPr>
            <w:tcW w:w="5887" w:type="dxa"/>
            <w:hideMark/>
          </w:tcPr>
          <w:p w14:paraId="6E08767E" w14:textId="77777777" w:rsidR="00421490" w:rsidRPr="00421490" w:rsidRDefault="00421490" w:rsidP="00421490">
            <w:pPr>
              <w:pStyle w:val="TableBody"/>
            </w:pPr>
            <w:r w:rsidRPr="00421490">
              <w:t xml:space="preserve">The "Management Report </w:t>
            </w:r>
            <w:proofErr w:type="spellStart"/>
            <w:r w:rsidRPr="00421490">
              <w:t>MaxTimes</w:t>
            </w:r>
            <w:proofErr w:type="spellEnd"/>
            <w:r w:rsidRPr="00421490">
              <w:t>" lookup defines the Limits the days a management report can be run against.</w:t>
            </w:r>
          </w:p>
        </w:tc>
      </w:tr>
      <w:tr w:rsidR="00421490" w:rsidRPr="00421490" w14:paraId="5613F13F" w14:textId="77777777" w:rsidTr="00421490">
        <w:trPr>
          <w:trHeight w:val="1160"/>
        </w:trPr>
        <w:tc>
          <w:tcPr>
            <w:tcW w:w="2837" w:type="dxa"/>
            <w:noWrap/>
            <w:hideMark/>
          </w:tcPr>
          <w:p w14:paraId="5ACDDB28" w14:textId="77777777" w:rsidR="00421490" w:rsidRPr="00421490" w:rsidRDefault="00421490" w:rsidP="00421490">
            <w:pPr>
              <w:pStyle w:val="TableBody"/>
            </w:pPr>
            <w:r w:rsidRPr="00421490">
              <w:lastRenderedPageBreak/>
              <w:t xml:space="preserve">General » </w:t>
            </w:r>
            <w:proofErr w:type="spellStart"/>
            <w:r w:rsidRPr="00421490">
              <w:t>MessageGroup</w:t>
            </w:r>
            <w:proofErr w:type="spellEnd"/>
          </w:p>
        </w:tc>
        <w:tc>
          <w:tcPr>
            <w:tcW w:w="2838" w:type="dxa"/>
            <w:noWrap/>
            <w:hideMark/>
          </w:tcPr>
          <w:p w14:paraId="265D8245" w14:textId="77777777" w:rsidR="00421490" w:rsidRPr="00421490" w:rsidRDefault="00421490" w:rsidP="00421490">
            <w:pPr>
              <w:pStyle w:val="TableBody"/>
            </w:pPr>
            <w:proofErr w:type="spellStart"/>
            <w:proofErr w:type="gramStart"/>
            <w:r w:rsidRPr="00421490">
              <w:t>Config.LookupEditor.MessageGroup</w:t>
            </w:r>
            <w:proofErr w:type="spellEnd"/>
            <w:proofErr w:type="gramEnd"/>
          </w:p>
        </w:tc>
        <w:tc>
          <w:tcPr>
            <w:tcW w:w="2838" w:type="dxa"/>
            <w:noWrap/>
            <w:hideMark/>
          </w:tcPr>
          <w:p w14:paraId="6C5B6AC1" w14:textId="77777777" w:rsidR="00421490" w:rsidRPr="00421490" w:rsidRDefault="00421490" w:rsidP="00421490">
            <w:pPr>
              <w:pStyle w:val="TableBody"/>
            </w:pPr>
            <w:proofErr w:type="spellStart"/>
            <w:r w:rsidRPr="00421490">
              <w:t>l_message_group</w:t>
            </w:r>
            <w:proofErr w:type="spellEnd"/>
          </w:p>
        </w:tc>
        <w:tc>
          <w:tcPr>
            <w:tcW w:w="5887" w:type="dxa"/>
            <w:hideMark/>
          </w:tcPr>
          <w:p w14:paraId="0A1B5837" w14:textId="77777777" w:rsidR="00421490" w:rsidRPr="00421490" w:rsidRDefault="00421490" w:rsidP="00421490">
            <w:pPr>
              <w:pStyle w:val="TableBody"/>
            </w:pPr>
            <w:r w:rsidRPr="00421490">
              <w:t>The "Message Group" hierarchical form lookup editor defines the messaging groups for internal secure messaging. Used in conjunction with the portals.</w:t>
            </w:r>
          </w:p>
        </w:tc>
      </w:tr>
      <w:tr w:rsidR="00421490" w:rsidRPr="00421490" w14:paraId="794E3096" w14:textId="77777777" w:rsidTr="00421490">
        <w:trPr>
          <w:trHeight w:val="1160"/>
        </w:trPr>
        <w:tc>
          <w:tcPr>
            <w:tcW w:w="2837" w:type="dxa"/>
            <w:noWrap/>
            <w:hideMark/>
          </w:tcPr>
          <w:p w14:paraId="561AF1BA" w14:textId="77777777" w:rsidR="00421490" w:rsidRPr="00421490" w:rsidRDefault="00421490" w:rsidP="00421490">
            <w:pPr>
              <w:pStyle w:val="TableBody"/>
            </w:pPr>
            <w:r w:rsidRPr="00421490">
              <w:t xml:space="preserve">General » </w:t>
            </w:r>
            <w:proofErr w:type="spellStart"/>
            <w:r w:rsidRPr="00421490">
              <w:t>OrderCategory</w:t>
            </w:r>
            <w:proofErr w:type="spellEnd"/>
          </w:p>
        </w:tc>
        <w:tc>
          <w:tcPr>
            <w:tcW w:w="2838" w:type="dxa"/>
            <w:noWrap/>
            <w:hideMark/>
          </w:tcPr>
          <w:p w14:paraId="62B83F5D" w14:textId="77777777" w:rsidR="00421490" w:rsidRPr="00421490" w:rsidRDefault="00421490" w:rsidP="00421490">
            <w:pPr>
              <w:pStyle w:val="TableBody"/>
            </w:pPr>
            <w:proofErr w:type="spellStart"/>
            <w:proofErr w:type="gramStart"/>
            <w:r w:rsidRPr="00421490">
              <w:t>Config.LookupEditor.OrderCategory</w:t>
            </w:r>
            <w:proofErr w:type="spellEnd"/>
            <w:proofErr w:type="gramEnd"/>
          </w:p>
        </w:tc>
        <w:tc>
          <w:tcPr>
            <w:tcW w:w="2838" w:type="dxa"/>
            <w:noWrap/>
            <w:hideMark/>
          </w:tcPr>
          <w:p w14:paraId="5163C7F9" w14:textId="77777777" w:rsidR="00421490" w:rsidRPr="00421490" w:rsidRDefault="00421490" w:rsidP="00421490">
            <w:pPr>
              <w:pStyle w:val="TableBody"/>
            </w:pPr>
            <w:proofErr w:type="spellStart"/>
            <w:r w:rsidRPr="00421490">
              <w:t>l_order_category</w:t>
            </w:r>
            <w:proofErr w:type="spellEnd"/>
          </w:p>
        </w:tc>
        <w:tc>
          <w:tcPr>
            <w:tcW w:w="5887" w:type="dxa"/>
            <w:hideMark/>
          </w:tcPr>
          <w:p w14:paraId="7BFB7897" w14:textId="77777777" w:rsidR="00421490" w:rsidRPr="00421490" w:rsidRDefault="00421490" w:rsidP="00421490">
            <w:pPr>
              <w:pStyle w:val="TableBody"/>
            </w:pPr>
            <w:r w:rsidRPr="00421490">
              <w:t>The "Order Category" lookup is used to help filter the OTS WL (based on the category added here) to aid with performance of the OTS WL. Updated by #30499</w:t>
            </w:r>
          </w:p>
        </w:tc>
      </w:tr>
      <w:tr w:rsidR="00421490" w:rsidRPr="00421490" w14:paraId="4F4A427B" w14:textId="77777777" w:rsidTr="00421490">
        <w:trPr>
          <w:trHeight w:val="870"/>
        </w:trPr>
        <w:tc>
          <w:tcPr>
            <w:tcW w:w="2837" w:type="dxa"/>
            <w:noWrap/>
            <w:hideMark/>
          </w:tcPr>
          <w:p w14:paraId="47AAF4E2" w14:textId="77777777" w:rsidR="00421490" w:rsidRPr="00421490" w:rsidRDefault="00421490" w:rsidP="00421490">
            <w:pPr>
              <w:pStyle w:val="TableBody"/>
            </w:pPr>
            <w:r w:rsidRPr="00421490">
              <w:t xml:space="preserve">General » </w:t>
            </w:r>
            <w:proofErr w:type="spellStart"/>
            <w:r w:rsidRPr="00421490">
              <w:t>PatientAlert</w:t>
            </w:r>
            <w:proofErr w:type="spellEnd"/>
          </w:p>
        </w:tc>
        <w:tc>
          <w:tcPr>
            <w:tcW w:w="2838" w:type="dxa"/>
            <w:noWrap/>
            <w:hideMark/>
          </w:tcPr>
          <w:p w14:paraId="04816ED4" w14:textId="77777777" w:rsidR="00421490" w:rsidRPr="00421490" w:rsidRDefault="00421490" w:rsidP="00421490">
            <w:pPr>
              <w:pStyle w:val="TableBody"/>
            </w:pPr>
            <w:proofErr w:type="spellStart"/>
            <w:proofErr w:type="gramStart"/>
            <w:r w:rsidRPr="00421490">
              <w:t>Config.LookupEditor.PatientAlert</w:t>
            </w:r>
            <w:proofErr w:type="spellEnd"/>
            <w:proofErr w:type="gramEnd"/>
          </w:p>
        </w:tc>
        <w:tc>
          <w:tcPr>
            <w:tcW w:w="2838" w:type="dxa"/>
            <w:noWrap/>
            <w:hideMark/>
          </w:tcPr>
          <w:p w14:paraId="74855DA1" w14:textId="77777777" w:rsidR="00421490" w:rsidRPr="00421490" w:rsidRDefault="00421490" w:rsidP="00421490">
            <w:pPr>
              <w:pStyle w:val="TableBody"/>
            </w:pPr>
            <w:r w:rsidRPr="00421490">
              <w:t>combination of tables</w:t>
            </w:r>
          </w:p>
        </w:tc>
        <w:tc>
          <w:tcPr>
            <w:tcW w:w="5887" w:type="dxa"/>
            <w:hideMark/>
          </w:tcPr>
          <w:p w14:paraId="3B65E68B" w14:textId="77777777" w:rsidR="00421490" w:rsidRPr="00421490" w:rsidRDefault="00421490" w:rsidP="00421490">
            <w:pPr>
              <w:pStyle w:val="TableBody"/>
            </w:pPr>
            <w:r w:rsidRPr="00421490">
              <w:t>The "Patient Alert" lookup defines alerts that can manually be assigned to patients - patient nervous - patient needs extra care etc.</w:t>
            </w:r>
          </w:p>
        </w:tc>
      </w:tr>
      <w:tr w:rsidR="00421490" w:rsidRPr="00421490" w14:paraId="40E0D0D7" w14:textId="77777777" w:rsidTr="00421490">
        <w:trPr>
          <w:trHeight w:val="870"/>
        </w:trPr>
        <w:tc>
          <w:tcPr>
            <w:tcW w:w="2837" w:type="dxa"/>
            <w:noWrap/>
            <w:hideMark/>
          </w:tcPr>
          <w:p w14:paraId="6EE5364F" w14:textId="77777777" w:rsidR="00421490" w:rsidRPr="00421490" w:rsidRDefault="00421490" w:rsidP="00421490">
            <w:pPr>
              <w:pStyle w:val="TableBody"/>
            </w:pPr>
            <w:r w:rsidRPr="00421490">
              <w:t xml:space="preserve">General » </w:t>
            </w:r>
            <w:proofErr w:type="spellStart"/>
            <w:r w:rsidRPr="00421490">
              <w:t>PatientClass</w:t>
            </w:r>
            <w:proofErr w:type="spellEnd"/>
          </w:p>
        </w:tc>
        <w:tc>
          <w:tcPr>
            <w:tcW w:w="2838" w:type="dxa"/>
            <w:noWrap/>
            <w:hideMark/>
          </w:tcPr>
          <w:p w14:paraId="6A61556E" w14:textId="77777777" w:rsidR="00421490" w:rsidRPr="00421490" w:rsidRDefault="00421490" w:rsidP="00421490">
            <w:pPr>
              <w:pStyle w:val="TableBody"/>
            </w:pPr>
            <w:proofErr w:type="spellStart"/>
            <w:proofErr w:type="gramStart"/>
            <w:r w:rsidRPr="00421490">
              <w:t>Config.LookupEditor.PatientClass</w:t>
            </w:r>
            <w:proofErr w:type="spellEnd"/>
            <w:proofErr w:type="gramEnd"/>
          </w:p>
        </w:tc>
        <w:tc>
          <w:tcPr>
            <w:tcW w:w="2838" w:type="dxa"/>
            <w:noWrap/>
            <w:hideMark/>
          </w:tcPr>
          <w:p w14:paraId="331749FC" w14:textId="77777777" w:rsidR="00421490" w:rsidRPr="00421490" w:rsidRDefault="00421490" w:rsidP="00421490">
            <w:pPr>
              <w:pStyle w:val="TableBody"/>
            </w:pPr>
            <w:proofErr w:type="spellStart"/>
            <w:r w:rsidRPr="00421490">
              <w:t>l_patient_class</w:t>
            </w:r>
            <w:proofErr w:type="spellEnd"/>
          </w:p>
        </w:tc>
        <w:tc>
          <w:tcPr>
            <w:tcW w:w="5887" w:type="dxa"/>
            <w:hideMark/>
          </w:tcPr>
          <w:p w14:paraId="1F7E070A" w14:textId="77777777" w:rsidR="00421490" w:rsidRPr="00421490" w:rsidRDefault="00421490" w:rsidP="00421490">
            <w:pPr>
              <w:pStyle w:val="TableBody"/>
            </w:pPr>
            <w:r w:rsidRPr="00421490">
              <w:t>The "Patient Class" lookup defines options in the drop-down in Order tab - required field - Outpatient, Emerg.</w:t>
            </w:r>
          </w:p>
        </w:tc>
      </w:tr>
      <w:tr w:rsidR="00421490" w:rsidRPr="00421490" w14:paraId="7FEDDB88" w14:textId="77777777" w:rsidTr="00421490">
        <w:trPr>
          <w:trHeight w:val="580"/>
        </w:trPr>
        <w:tc>
          <w:tcPr>
            <w:tcW w:w="2837" w:type="dxa"/>
            <w:noWrap/>
            <w:hideMark/>
          </w:tcPr>
          <w:p w14:paraId="0BB8A984" w14:textId="77777777" w:rsidR="00421490" w:rsidRPr="00421490" w:rsidRDefault="00421490" w:rsidP="00421490">
            <w:pPr>
              <w:pStyle w:val="TableBody"/>
            </w:pPr>
            <w:r w:rsidRPr="00421490">
              <w:t xml:space="preserve">General » </w:t>
            </w:r>
            <w:proofErr w:type="spellStart"/>
            <w:r w:rsidRPr="00421490">
              <w:t>PatientPrefix</w:t>
            </w:r>
            <w:proofErr w:type="spellEnd"/>
          </w:p>
        </w:tc>
        <w:tc>
          <w:tcPr>
            <w:tcW w:w="2838" w:type="dxa"/>
            <w:noWrap/>
            <w:hideMark/>
          </w:tcPr>
          <w:p w14:paraId="464BE586" w14:textId="77777777" w:rsidR="00421490" w:rsidRPr="00421490" w:rsidRDefault="00421490" w:rsidP="00421490">
            <w:pPr>
              <w:pStyle w:val="TableBody"/>
            </w:pPr>
            <w:proofErr w:type="spellStart"/>
            <w:proofErr w:type="gramStart"/>
            <w:r w:rsidRPr="00421490">
              <w:t>Config.LookupEditor.PatientPrefix</w:t>
            </w:r>
            <w:proofErr w:type="spellEnd"/>
            <w:proofErr w:type="gramEnd"/>
          </w:p>
        </w:tc>
        <w:tc>
          <w:tcPr>
            <w:tcW w:w="2838" w:type="dxa"/>
            <w:noWrap/>
            <w:hideMark/>
          </w:tcPr>
          <w:p w14:paraId="68B124D6" w14:textId="77777777" w:rsidR="00421490" w:rsidRPr="00421490" w:rsidRDefault="00421490" w:rsidP="00421490">
            <w:pPr>
              <w:pStyle w:val="TableBody"/>
            </w:pPr>
            <w:proofErr w:type="spellStart"/>
            <w:r w:rsidRPr="00421490">
              <w:t>l_patient_prefix</w:t>
            </w:r>
            <w:proofErr w:type="spellEnd"/>
          </w:p>
        </w:tc>
        <w:tc>
          <w:tcPr>
            <w:tcW w:w="5887" w:type="dxa"/>
            <w:hideMark/>
          </w:tcPr>
          <w:p w14:paraId="6EDF19CE" w14:textId="77777777" w:rsidR="00421490" w:rsidRPr="00421490" w:rsidRDefault="00421490" w:rsidP="00421490">
            <w:pPr>
              <w:pStyle w:val="TableBody"/>
            </w:pPr>
            <w:r w:rsidRPr="00421490">
              <w:t>The "Patient Prefix" lookup defines recognized name prefixes, such as Mr. Mrs., Dr. etc.</w:t>
            </w:r>
          </w:p>
        </w:tc>
      </w:tr>
      <w:tr w:rsidR="00421490" w:rsidRPr="00421490" w14:paraId="7D57140E" w14:textId="77777777" w:rsidTr="00421490">
        <w:trPr>
          <w:trHeight w:val="870"/>
        </w:trPr>
        <w:tc>
          <w:tcPr>
            <w:tcW w:w="2837" w:type="dxa"/>
            <w:noWrap/>
            <w:hideMark/>
          </w:tcPr>
          <w:p w14:paraId="630BFF98" w14:textId="77777777" w:rsidR="00421490" w:rsidRPr="00421490" w:rsidRDefault="00421490" w:rsidP="00421490">
            <w:pPr>
              <w:pStyle w:val="TableBody"/>
            </w:pPr>
            <w:r w:rsidRPr="00421490">
              <w:t xml:space="preserve">General » </w:t>
            </w:r>
            <w:proofErr w:type="spellStart"/>
            <w:r w:rsidRPr="00421490">
              <w:t>PatientRelation</w:t>
            </w:r>
            <w:proofErr w:type="spellEnd"/>
          </w:p>
        </w:tc>
        <w:tc>
          <w:tcPr>
            <w:tcW w:w="2838" w:type="dxa"/>
            <w:noWrap/>
            <w:hideMark/>
          </w:tcPr>
          <w:p w14:paraId="5E59488D" w14:textId="77777777" w:rsidR="00421490" w:rsidRPr="00421490" w:rsidRDefault="00421490" w:rsidP="00421490">
            <w:pPr>
              <w:pStyle w:val="TableBody"/>
            </w:pPr>
            <w:proofErr w:type="spellStart"/>
            <w:proofErr w:type="gramStart"/>
            <w:r w:rsidRPr="00421490">
              <w:t>Config.LookupEditor.PatientRelation</w:t>
            </w:r>
            <w:proofErr w:type="spellEnd"/>
            <w:proofErr w:type="gramEnd"/>
          </w:p>
        </w:tc>
        <w:tc>
          <w:tcPr>
            <w:tcW w:w="2838" w:type="dxa"/>
            <w:noWrap/>
            <w:hideMark/>
          </w:tcPr>
          <w:p w14:paraId="22413D5D" w14:textId="77777777" w:rsidR="00421490" w:rsidRPr="00421490" w:rsidRDefault="00421490" w:rsidP="00421490">
            <w:pPr>
              <w:pStyle w:val="TableBody"/>
            </w:pPr>
            <w:proofErr w:type="spellStart"/>
            <w:r w:rsidRPr="00421490">
              <w:t>l_patient_relation</w:t>
            </w:r>
            <w:proofErr w:type="spellEnd"/>
          </w:p>
        </w:tc>
        <w:tc>
          <w:tcPr>
            <w:tcW w:w="5887" w:type="dxa"/>
            <w:hideMark/>
          </w:tcPr>
          <w:p w14:paraId="3BDBE117" w14:textId="77777777" w:rsidR="00421490" w:rsidRPr="00421490" w:rsidRDefault="00421490" w:rsidP="00421490">
            <w:pPr>
              <w:pStyle w:val="TableBody"/>
            </w:pPr>
            <w:r w:rsidRPr="00421490">
              <w:t>The "Patient Relation" lookup defines recognized relationship statuses, such as Self, Spouse, Child….</w:t>
            </w:r>
          </w:p>
        </w:tc>
      </w:tr>
      <w:tr w:rsidR="00421490" w:rsidRPr="00421490" w14:paraId="48E465EE" w14:textId="77777777" w:rsidTr="00421490">
        <w:trPr>
          <w:trHeight w:val="580"/>
        </w:trPr>
        <w:tc>
          <w:tcPr>
            <w:tcW w:w="2837" w:type="dxa"/>
            <w:noWrap/>
            <w:hideMark/>
          </w:tcPr>
          <w:p w14:paraId="10A96216" w14:textId="77777777" w:rsidR="00421490" w:rsidRPr="00421490" w:rsidRDefault="00421490" w:rsidP="00421490">
            <w:pPr>
              <w:pStyle w:val="TableBody"/>
            </w:pPr>
            <w:r w:rsidRPr="00421490">
              <w:t xml:space="preserve">General » </w:t>
            </w:r>
            <w:proofErr w:type="spellStart"/>
            <w:r w:rsidRPr="00421490">
              <w:t>PatientSuffix</w:t>
            </w:r>
            <w:proofErr w:type="spellEnd"/>
          </w:p>
        </w:tc>
        <w:tc>
          <w:tcPr>
            <w:tcW w:w="2838" w:type="dxa"/>
            <w:noWrap/>
            <w:hideMark/>
          </w:tcPr>
          <w:p w14:paraId="4D24A95A" w14:textId="77777777" w:rsidR="00421490" w:rsidRPr="00421490" w:rsidRDefault="00421490" w:rsidP="00421490">
            <w:pPr>
              <w:pStyle w:val="TableBody"/>
            </w:pPr>
            <w:proofErr w:type="spellStart"/>
            <w:proofErr w:type="gramStart"/>
            <w:r w:rsidRPr="00421490">
              <w:t>Config.LookupEditor.PatientSuffix</w:t>
            </w:r>
            <w:proofErr w:type="spellEnd"/>
            <w:proofErr w:type="gramEnd"/>
          </w:p>
        </w:tc>
        <w:tc>
          <w:tcPr>
            <w:tcW w:w="2838" w:type="dxa"/>
            <w:noWrap/>
            <w:hideMark/>
          </w:tcPr>
          <w:p w14:paraId="1281C6DA" w14:textId="77777777" w:rsidR="00421490" w:rsidRPr="00421490" w:rsidRDefault="00421490" w:rsidP="00421490">
            <w:pPr>
              <w:pStyle w:val="TableBody"/>
            </w:pPr>
            <w:proofErr w:type="spellStart"/>
            <w:r w:rsidRPr="00421490">
              <w:t>l_patient_suffix</w:t>
            </w:r>
            <w:proofErr w:type="spellEnd"/>
          </w:p>
        </w:tc>
        <w:tc>
          <w:tcPr>
            <w:tcW w:w="5887" w:type="dxa"/>
            <w:hideMark/>
          </w:tcPr>
          <w:p w14:paraId="17B654EA" w14:textId="77777777" w:rsidR="00421490" w:rsidRPr="00421490" w:rsidRDefault="00421490" w:rsidP="00421490">
            <w:pPr>
              <w:pStyle w:val="TableBody"/>
            </w:pPr>
            <w:r w:rsidRPr="00421490">
              <w:t>The "Patient Suffix" lookup defines recognized name suffixes, such as MD, DO, Sr., Jr.</w:t>
            </w:r>
          </w:p>
        </w:tc>
      </w:tr>
      <w:tr w:rsidR="00421490" w:rsidRPr="00421490" w14:paraId="3FBFA9D0" w14:textId="77777777" w:rsidTr="00421490">
        <w:trPr>
          <w:trHeight w:val="580"/>
        </w:trPr>
        <w:tc>
          <w:tcPr>
            <w:tcW w:w="2837" w:type="dxa"/>
            <w:noWrap/>
            <w:hideMark/>
          </w:tcPr>
          <w:p w14:paraId="7D273BE4" w14:textId="77777777" w:rsidR="00421490" w:rsidRPr="00421490" w:rsidRDefault="00421490" w:rsidP="00421490">
            <w:pPr>
              <w:pStyle w:val="TableBody"/>
            </w:pPr>
            <w:r w:rsidRPr="00421490">
              <w:t xml:space="preserve">General » </w:t>
            </w:r>
            <w:proofErr w:type="spellStart"/>
            <w:r w:rsidRPr="00421490">
              <w:t>QualityReviewDistribution</w:t>
            </w:r>
            <w:proofErr w:type="spellEnd"/>
          </w:p>
        </w:tc>
        <w:tc>
          <w:tcPr>
            <w:tcW w:w="2838" w:type="dxa"/>
            <w:noWrap/>
            <w:hideMark/>
          </w:tcPr>
          <w:p w14:paraId="65319143" w14:textId="77777777" w:rsidR="00421490" w:rsidRPr="00421490" w:rsidRDefault="00421490" w:rsidP="00421490">
            <w:pPr>
              <w:pStyle w:val="TableBody"/>
            </w:pPr>
            <w:proofErr w:type="spellStart"/>
            <w:proofErr w:type="gramStart"/>
            <w:r w:rsidRPr="00421490">
              <w:t>Config.LookupEditor.QualityReviewDistribution</w:t>
            </w:r>
            <w:proofErr w:type="spellEnd"/>
            <w:proofErr w:type="gramEnd"/>
          </w:p>
        </w:tc>
        <w:tc>
          <w:tcPr>
            <w:tcW w:w="2838" w:type="dxa"/>
            <w:noWrap/>
            <w:hideMark/>
          </w:tcPr>
          <w:p w14:paraId="399EA5DC" w14:textId="77777777" w:rsidR="00421490" w:rsidRPr="00421490" w:rsidRDefault="00421490" w:rsidP="00421490">
            <w:pPr>
              <w:pStyle w:val="TableBody"/>
            </w:pPr>
            <w:proofErr w:type="spellStart"/>
            <w:r w:rsidRPr="00421490">
              <w:t>l_quality_review_distribution</w:t>
            </w:r>
            <w:proofErr w:type="spellEnd"/>
          </w:p>
        </w:tc>
        <w:tc>
          <w:tcPr>
            <w:tcW w:w="5887" w:type="dxa"/>
            <w:hideMark/>
          </w:tcPr>
          <w:p w14:paraId="164DBFB1" w14:textId="77777777" w:rsidR="00421490" w:rsidRPr="00421490" w:rsidRDefault="00421490" w:rsidP="00421490">
            <w:pPr>
              <w:pStyle w:val="TableBody"/>
            </w:pPr>
            <w:r w:rsidRPr="00421490">
              <w:t>The "Quality Review Distribution" lookup is used for QA review for Peer review workflow.</w:t>
            </w:r>
          </w:p>
        </w:tc>
      </w:tr>
      <w:tr w:rsidR="00421490" w:rsidRPr="00421490" w14:paraId="64A5B6F4" w14:textId="77777777" w:rsidTr="00421490">
        <w:trPr>
          <w:trHeight w:val="1160"/>
        </w:trPr>
        <w:tc>
          <w:tcPr>
            <w:tcW w:w="2837" w:type="dxa"/>
            <w:noWrap/>
            <w:hideMark/>
          </w:tcPr>
          <w:p w14:paraId="36E27977" w14:textId="77777777" w:rsidR="00421490" w:rsidRPr="00421490" w:rsidRDefault="00421490" w:rsidP="00421490">
            <w:pPr>
              <w:pStyle w:val="TableBody"/>
            </w:pPr>
            <w:r w:rsidRPr="00421490">
              <w:t xml:space="preserve">General » </w:t>
            </w:r>
            <w:proofErr w:type="spellStart"/>
            <w:r w:rsidRPr="00421490">
              <w:t>RadPeerReviewAssignment</w:t>
            </w:r>
            <w:proofErr w:type="spellEnd"/>
          </w:p>
        </w:tc>
        <w:tc>
          <w:tcPr>
            <w:tcW w:w="2838" w:type="dxa"/>
            <w:noWrap/>
            <w:hideMark/>
          </w:tcPr>
          <w:p w14:paraId="295A8919" w14:textId="77777777" w:rsidR="00421490" w:rsidRPr="00421490" w:rsidRDefault="00421490" w:rsidP="00421490">
            <w:pPr>
              <w:pStyle w:val="TableBody"/>
            </w:pPr>
            <w:proofErr w:type="spellStart"/>
            <w:proofErr w:type="gramStart"/>
            <w:r w:rsidRPr="00421490">
              <w:t>Config.LookupEditor.RadPeerReviewAssignment</w:t>
            </w:r>
            <w:proofErr w:type="spellEnd"/>
            <w:proofErr w:type="gramEnd"/>
          </w:p>
        </w:tc>
        <w:tc>
          <w:tcPr>
            <w:tcW w:w="2838" w:type="dxa"/>
            <w:noWrap/>
            <w:hideMark/>
          </w:tcPr>
          <w:p w14:paraId="114A46C5" w14:textId="77777777" w:rsidR="00421490" w:rsidRPr="00421490" w:rsidRDefault="00421490" w:rsidP="00421490">
            <w:pPr>
              <w:pStyle w:val="TableBody"/>
            </w:pPr>
            <w:proofErr w:type="spellStart"/>
            <w:r w:rsidRPr="00421490">
              <w:t>l_rad_peer_review_assignment</w:t>
            </w:r>
            <w:proofErr w:type="spellEnd"/>
          </w:p>
        </w:tc>
        <w:tc>
          <w:tcPr>
            <w:tcW w:w="5887" w:type="dxa"/>
            <w:hideMark/>
          </w:tcPr>
          <w:p w14:paraId="6989C05E" w14:textId="77777777" w:rsidR="00421490" w:rsidRPr="00421490" w:rsidRDefault="00421490" w:rsidP="00421490">
            <w:pPr>
              <w:pStyle w:val="TableBody"/>
            </w:pPr>
            <w:r w:rsidRPr="00421490">
              <w:t>The "Rad Peer Review Assignment" lookup defines the user / modality type / site groups / target assignments for peer review and effective start date.</w:t>
            </w:r>
          </w:p>
        </w:tc>
      </w:tr>
      <w:tr w:rsidR="00421490" w:rsidRPr="00421490" w14:paraId="601CDC65" w14:textId="77777777" w:rsidTr="00421490">
        <w:trPr>
          <w:trHeight w:val="870"/>
        </w:trPr>
        <w:tc>
          <w:tcPr>
            <w:tcW w:w="2837" w:type="dxa"/>
            <w:noWrap/>
            <w:hideMark/>
          </w:tcPr>
          <w:p w14:paraId="4468A28E" w14:textId="77777777" w:rsidR="00421490" w:rsidRPr="00421490" w:rsidRDefault="00421490" w:rsidP="00421490">
            <w:pPr>
              <w:pStyle w:val="TableBody"/>
            </w:pPr>
            <w:r w:rsidRPr="00421490">
              <w:t>General » Relevance</w:t>
            </w:r>
          </w:p>
        </w:tc>
        <w:tc>
          <w:tcPr>
            <w:tcW w:w="2838" w:type="dxa"/>
            <w:noWrap/>
            <w:hideMark/>
          </w:tcPr>
          <w:p w14:paraId="7D30FB59" w14:textId="77777777" w:rsidR="00421490" w:rsidRPr="00421490" w:rsidRDefault="00421490" w:rsidP="00421490">
            <w:pPr>
              <w:pStyle w:val="TableBody"/>
            </w:pPr>
            <w:proofErr w:type="spellStart"/>
            <w:proofErr w:type="gramStart"/>
            <w:r w:rsidRPr="00421490">
              <w:t>Config.LookupEditor.Relevance</w:t>
            </w:r>
            <w:proofErr w:type="spellEnd"/>
            <w:proofErr w:type="gramEnd"/>
          </w:p>
        </w:tc>
        <w:tc>
          <w:tcPr>
            <w:tcW w:w="2838" w:type="dxa"/>
            <w:noWrap/>
            <w:hideMark/>
          </w:tcPr>
          <w:p w14:paraId="5B277666" w14:textId="77777777" w:rsidR="00421490" w:rsidRPr="00421490" w:rsidRDefault="00421490" w:rsidP="00421490">
            <w:pPr>
              <w:pStyle w:val="TableBody"/>
            </w:pPr>
            <w:proofErr w:type="spellStart"/>
            <w:r w:rsidRPr="00421490">
              <w:t>l_relevance</w:t>
            </w:r>
            <w:proofErr w:type="spellEnd"/>
          </w:p>
        </w:tc>
        <w:tc>
          <w:tcPr>
            <w:tcW w:w="5887" w:type="dxa"/>
            <w:hideMark/>
          </w:tcPr>
          <w:p w14:paraId="13F604A5" w14:textId="77777777" w:rsidR="00421490" w:rsidRPr="00421490" w:rsidRDefault="00421490" w:rsidP="00421490">
            <w:pPr>
              <w:pStyle w:val="TableBody"/>
            </w:pPr>
            <w:r w:rsidRPr="00421490">
              <w:t>The "Relevance" lookup is used to assign relevance - current study/matching study criteria.</w:t>
            </w:r>
          </w:p>
        </w:tc>
      </w:tr>
      <w:tr w:rsidR="00421490" w:rsidRPr="00421490" w14:paraId="7C99B654" w14:textId="77777777" w:rsidTr="00421490">
        <w:trPr>
          <w:trHeight w:val="580"/>
        </w:trPr>
        <w:tc>
          <w:tcPr>
            <w:tcW w:w="2837" w:type="dxa"/>
            <w:noWrap/>
            <w:hideMark/>
          </w:tcPr>
          <w:p w14:paraId="4E400035" w14:textId="77777777" w:rsidR="00421490" w:rsidRPr="00421490" w:rsidRDefault="00421490" w:rsidP="00421490">
            <w:pPr>
              <w:pStyle w:val="TableBody"/>
            </w:pPr>
            <w:r w:rsidRPr="00421490">
              <w:t>General » Religion</w:t>
            </w:r>
          </w:p>
        </w:tc>
        <w:tc>
          <w:tcPr>
            <w:tcW w:w="2838" w:type="dxa"/>
            <w:noWrap/>
            <w:hideMark/>
          </w:tcPr>
          <w:p w14:paraId="0854D237" w14:textId="77777777" w:rsidR="00421490" w:rsidRPr="00421490" w:rsidRDefault="00421490" w:rsidP="00421490">
            <w:pPr>
              <w:pStyle w:val="TableBody"/>
            </w:pPr>
            <w:proofErr w:type="spellStart"/>
            <w:proofErr w:type="gramStart"/>
            <w:r w:rsidRPr="00421490">
              <w:t>Config.LookupEditor.Religion</w:t>
            </w:r>
            <w:proofErr w:type="spellEnd"/>
            <w:proofErr w:type="gramEnd"/>
          </w:p>
        </w:tc>
        <w:tc>
          <w:tcPr>
            <w:tcW w:w="2838" w:type="dxa"/>
            <w:noWrap/>
            <w:hideMark/>
          </w:tcPr>
          <w:p w14:paraId="39113D1B" w14:textId="77777777" w:rsidR="00421490" w:rsidRPr="00421490" w:rsidRDefault="00421490" w:rsidP="00421490">
            <w:pPr>
              <w:pStyle w:val="TableBody"/>
            </w:pPr>
            <w:proofErr w:type="spellStart"/>
            <w:r w:rsidRPr="00421490">
              <w:t>l_religion</w:t>
            </w:r>
            <w:proofErr w:type="spellEnd"/>
          </w:p>
        </w:tc>
        <w:tc>
          <w:tcPr>
            <w:tcW w:w="5887" w:type="dxa"/>
            <w:hideMark/>
          </w:tcPr>
          <w:p w14:paraId="65620654" w14:textId="77777777" w:rsidR="00421490" w:rsidRPr="00421490" w:rsidRDefault="00421490" w:rsidP="00421490">
            <w:pPr>
              <w:pStyle w:val="TableBody"/>
            </w:pPr>
            <w:r w:rsidRPr="00421490">
              <w:t>The "Religion" simple table lookup editor defines recognized religions.</w:t>
            </w:r>
          </w:p>
        </w:tc>
      </w:tr>
      <w:tr w:rsidR="00421490" w:rsidRPr="00421490" w14:paraId="4B24A5B8" w14:textId="77777777" w:rsidTr="00421490">
        <w:trPr>
          <w:trHeight w:val="580"/>
        </w:trPr>
        <w:tc>
          <w:tcPr>
            <w:tcW w:w="2837" w:type="dxa"/>
            <w:noWrap/>
            <w:hideMark/>
          </w:tcPr>
          <w:p w14:paraId="2FF4B159" w14:textId="77777777" w:rsidR="00421490" w:rsidRPr="00421490" w:rsidRDefault="00421490" w:rsidP="00421490">
            <w:pPr>
              <w:pStyle w:val="TableBody"/>
            </w:pPr>
            <w:r w:rsidRPr="00421490">
              <w:lastRenderedPageBreak/>
              <w:t xml:space="preserve">General » </w:t>
            </w:r>
            <w:proofErr w:type="spellStart"/>
            <w:r w:rsidRPr="00421490">
              <w:t>ScanType</w:t>
            </w:r>
            <w:proofErr w:type="spellEnd"/>
          </w:p>
        </w:tc>
        <w:tc>
          <w:tcPr>
            <w:tcW w:w="2838" w:type="dxa"/>
            <w:noWrap/>
            <w:hideMark/>
          </w:tcPr>
          <w:p w14:paraId="59446E7C" w14:textId="77777777" w:rsidR="00421490" w:rsidRPr="00421490" w:rsidRDefault="00421490" w:rsidP="00421490">
            <w:pPr>
              <w:pStyle w:val="TableBody"/>
            </w:pPr>
            <w:proofErr w:type="spellStart"/>
            <w:proofErr w:type="gramStart"/>
            <w:r w:rsidRPr="00421490">
              <w:t>Config.LookupEditor.ScanType</w:t>
            </w:r>
            <w:proofErr w:type="spellEnd"/>
            <w:proofErr w:type="gramEnd"/>
          </w:p>
        </w:tc>
        <w:tc>
          <w:tcPr>
            <w:tcW w:w="2838" w:type="dxa"/>
            <w:noWrap/>
            <w:hideMark/>
          </w:tcPr>
          <w:p w14:paraId="314F6C01" w14:textId="77777777" w:rsidR="00421490" w:rsidRPr="00421490" w:rsidRDefault="00421490" w:rsidP="00421490">
            <w:pPr>
              <w:pStyle w:val="TableBody"/>
            </w:pPr>
            <w:proofErr w:type="spellStart"/>
            <w:r w:rsidRPr="00421490">
              <w:t>l_scan_type</w:t>
            </w:r>
            <w:proofErr w:type="spellEnd"/>
          </w:p>
        </w:tc>
        <w:tc>
          <w:tcPr>
            <w:tcW w:w="5887" w:type="dxa"/>
            <w:hideMark/>
          </w:tcPr>
          <w:p w14:paraId="4EEF3DDA" w14:textId="77777777" w:rsidR="00421490" w:rsidRPr="00421490" w:rsidRDefault="00421490" w:rsidP="00421490">
            <w:pPr>
              <w:pStyle w:val="TableBody"/>
            </w:pPr>
            <w:r w:rsidRPr="00421490">
              <w:t>The "Scan Type" simple table lookup editor defines scan types and their document level.</w:t>
            </w:r>
          </w:p>
        </w:tc>
      </w:tr>
      <w:tr w:rsidR="00421490" w:rsidRPr="00421490" w14:paraId="0CE6ACBA" w14:textId="77777777" w:rsidTr="00421490">
        <w:trPr>
          <w:trHeight w:val="1160"/>
        </w:trPr>
        <w:tc>
          <w:tcPr>
            <w:tcW w:w="2837" w:type="dxa"/>
            <w:noWrap/>
            <w:hideMark/>
          </w:tcPr>
          <w:p w14:paraId="57F64F4C" w14:textId="77777777" w:rsidR="00421490" w:rsidRPr="00421490" w:rsidRDefault="00421490" w:rsidP="00421490">
            <w:pPr>
              <w:pStyle w:val="TableBody"/>
            </w:pPr>
            <w:r w:rsidRPr="00421490">
              <w:t xml:space="preserve">General » </w:t>
            </w:r>
            <w:proofErr w:type="spellStart"/>
            <w:r w:rsidRPr="00421490">
              <w:t>ScanTypeGroup</w:t>
            </w:r>
            <w:proofErr w:type="spellEnd"/>
          </w:p>
        </w:tc>
        <w:tc>
          <w:tcPr>
            <w:tcW w:w="2838" w:type="dxa"/>
            <w:noWrap/>
            <w:hideMark/>
          </w:tcPr>
          <w:p w14:paraId="1F4CED14" w14:textId="77777777" w:rsidR="00421490" w:rsidRPr="00421490" w:rsidRDefault="00421490" w:rsidP="00421490">
            <w:pPr>
              <w:pStyle w:val="TableBody"/>
            </w:pPr>
            <w:proofErr w:type="spellStart"/>
            <w:proofErr w:type="gramStart"/>
            <w:r w:rsidRPr="00421490">
              <w:t>Config.LookupEditor.ScanTypeGroup</w:t>
            </w:r>
            <w:proofErr w:type="spellEnd"/>
            <w:proofErr w:type="gramEnd"/>
          </w:p>
        </w:tc>
        <w:tc>
          <w:tcPr>
            <w:tcW w:w="2838" w:type="dxa"/>
            <w:noWrap/>
            <w:hideMark/>
          </w:tcPr>
          <w:p w14:paraId="652FE344" w14:textId="77777777" w:rsidR="00421490" w:rsidRPr="00421490" w:rsidRDefault="00421490" w:rsidP="00421490">
            <w:pPr>
              <w:pStyle w:val="TableBody"/>
            </w:pPr>
            <w:proofErr w:type="spellStart"/>
            <w:r w:rsidRPr="00421490">
              <w:t>l_scan_type</w:t>
            </w:r>
            <w:proofErr w:type="spellEnd"/>
          </w:p>
        </w:tc>
        <w:tc>
          <w:tcPr>
            <w:tcW w:w="5887" w:type="dxa"/>
            <w:hideMark/>
          </w:tcPr>
          <w:p w14:paraId="792EA115" w14:textId="77777777" w:rsidR="00421490" w:rsidRPr="00421490" w:rsidRDefault="00421490" w:rsidP="00421490">
            <w:pPr>
              <w:pStyle w:val="TableBody"/>
            </w:pPr>
            <w:r w:rsidRPr="00421490">
              <w:t>The "Scan Type Group" hierarchical table lookup editor defines groups of multiple document types that will appear in the SecurePIC request dialog. Added in v3.2022.6.20 #30921</w:t>
            </w:r>
          </w:p>
        </w:tc>
      </w:tr>
      <w:tr w:rsidR="00421490" w:rsidRPr="00421490" w14:paraId="4B967737" w14:textId="77777777" w:rsidTr="00421490">
        <w:trPr>
          <w:trHeight w:val="870"/>
        </w:trPr>
        <w:tc>
          <w:tcPr>
            <w:tcW w:w="2837" w:type="dxa"/>
            <w:noWrap/>
            <w:hideMark/>
          </w:tcPr>
          <w:p w14:paraId="087D060F" w14:textId="77777777" w:rsidR="00421490" w:rsidRPr="00421490" w:rsidRDefault="00421490" w:rsidP="00421490">
            <w:pPr>
              <w:pStyle w:val="TableBody"/>
            </w:pPr>
            <w:r w:rsidRPr="00421490">
              <w:t xml:space="preserve">General » </w:t>
            </w:r>
            <w:proofErr w:type="spellStart"/>
            <w:r w:rsidRPr="00421490">
              <w:t>ScheduledTask</w:t>
            </w:r>
            <w:proofErr w:type="spellEnd"/>
          </w:p>
        </w:tc>
        <w:tc>
          <w:tcPr>
            <w:tcW w:w="2838" w:type="dxa"/>
            <w:noWrap/>
            <w:hideMark/>
          </w:tcPr>
          <w:p w14:paraId="3F5E208D" w14:textId="77777777" w:rsidR="00421490" w:rsidRPr="00421490" w:rsidRDefault="00421490" w:rsidP="00421490">
            <w:pPr>
              <w:pStyle w:val="TableBody"/>
            </w:pPr>
            <w:proofErr w:type="spellStart"/>
            <w:proofErr w:type="gramStart"/>
            <w:r w:rsidRPr="00421490">
              <w:t>Config.LookupEditor.ScheduledTask</w:t>
            </w:r>
            <w:proofErr w:type="spellEnd"/>
            <w:proofErr w:type="gramEnd"/>
          </w:p>
        </w:tc>
        <w:tc>
          <w:tcPr>
            <w:tcW w:w="2838" w:type="dxa"/>
            <w:noWrap/>
            <w:hideMark/>
          </w:tcPr>
          <w:p w14:paraId="1913966B" w14:textId="77777777" w:rsidR="00421490" w:rsidRPr="00421490" w:rsidRDefault="00421490" w:rsidP="00421490">
            <w:pPr>
              <w:pStyle w:val="TableBody"/>
            </w:pPr>
            <w:proofErr w:type="spellStart"/>
            <w:r w:rsidRPr="00421490">
              <w:t>l_scheduled_task</w:t>
            </w:r>
            <w:proofErr w:type="spellEnd"/>
          </w:p>
        </w:tc>
        <w:tc>
          <w:tcPr>
            <w:tcW w:w="5887" w:type="dxa"/>
            <w:hideMark/>
          </w:tcPr>
          <w:p w14:paraId="1F7E4E81" w14:textId="77777777" w:rsidR="00421490" w:rsidRPr="00421490" w:rsidRDefault="00421490" w:rsidP="00421490">
            <w:pPr>
              <w:pStyle w:val="TableBody"/>
            </w:pPr>
            <w:r w:rsidRPr="00421490">
              <w:t>The "Scheduled Task" simple table lookup editor was created for future functionality. Primarily for RadNet use.</w:t>
            </w:r>
          </w:p>
        </w:tc>
      </w:tr>
      <w:tr w:rsidR="00421490" w:rsidRPr="00421490" w14:paraId="5F99F47C" w14:textId="77777777" w:rsidTr="00421490">
        <w:trPr>
          <w:trHeight w:val="870"/>
        </w:trPr>
        <w:tc>
          <w:tcPr>
            <w:tcW w:w="2837" w:type="dxa"/>
            <w:noWrap/>
            <w:hideMark/>
          </w:tcPr>
          <w:p w14:paraId="66685657" w14:textId="77777777" w:rsidR="00421490" w:rsidRPr="00421490" w:rsidRDefault="00421490" w:rsidP="00421490">
            <w:pPr>
              <w:pStyle w:val="TableBody"/>
            </w:pPr>
            <w:r w:rsidRPr="00421490">
              <w:t xml:space="preserve">General » </w:t>
            </w:r>
            <w:proofErr w:type="spellStart"/>
            <w:r w:rsidRPr="00421490">
              <w:t>SearchProviders</w:t>
            </w:r>
            <w:proofErr w:type="spellEnd"/>
          </w:p>
        </w:tc>
        <w:tc>
          <w:tcPr>
            <w:tcW w:w="2838" w:type="dxa"/>
            <w:noWrap/>
            <w:hideMark/>
          </w:tcPr>
          <w:p w14:paraId="4BC52DE2" w14:textId="77777777" w:rsidR="00421490" w:rsidRPr="00421490" w:rsidRDefault="00421490" w:rsidP="00421490">
            <w:pPr>
              <w:pStyle w:val="TableBody"/>
            </w:pPr>
            <w:proofErr w:type="spellStart"/>
            <w:proofErr w:type="gramStart"/>
            <w:r w:rsidRPr="00421490">
              <w:t>Config.LookupEditor.SearchProviders</w:t>
            </w:r>
            <w:proofErr w:type="spellEnd"/>
            <w:proofErr w:type="gramEnd"/>
          </w:p>
        </w:tc>
        <w:tc>
          <w:tcPr>
            <w:tcW w:w="2838" w:type="dxa"/>
            <w:noWrap/>
            <w:hideMark/>
          </w:tcPr>
          <w:p w14:paraId="667E0E9E" w14:textId="77777777" w:rsidR="00421490" w:rsidRPr="00421490" w:rsidRDefault="00421490" w:rsidP="00421490">
            <w:pPr>
              <w:pStyle w:val="TableBody"/>
            </w:pPr>
            <w:proofErr w:type="spellStart"/>
            <w:r w:rsidRPr="00421490">
              <w:t>l_search_provider</w:t>
            </w:r>
            <w:proofErr w:type="spellEnd"/>
          </w:p>
        </w:tc>
        <w:tc>
          <w:tcPr>
            <w:tcW w:w="5887" w:type="dxa"/>
            <w:hideMark/>
          </w:tcPr>
          <w:p w14:paraId="0D03A33C" w14:textId="77777777" w:rsidR="00421490" w:rsidRPr="00421490" w:rsidRDefault="00421490" w:rsidP="00421490">
            <w:pPr>
              <w:pStyle w:val="TableBody"/>
            </w:pPr>
            <w:r w:rsidRPr="00421490">
              <w:t>The "Search Providers" simple table lookup editor is used to provide search providers from the 'picker' drop-down.</w:t>
            </w:r>
          </w:p>
        </w:tc>
      </w:tr>
      <w:tr w:rsidR="00421490" w:rsidRPr="00421490" w14:paraId="241BFF90" w14:textId="77777777" w:rsidTr="00421490">
        <w:trPr>
          <w:trHeight w:val="870"/>
        </w:trPr>
        <w:tc>
          <w:tcPr>
            <w:tcW w:w="2837" w:type="dxa"/>
            <w:noWrap/>
            <w:hideMark/>
          </w:tcPr>
          <w:p w14:paraId="30452206" w14:textId="77777777" w:rsidR="00421490" w:rsidRPr="00421490" w:rsidRDefault="00421490" w:rsidP="00421490">
            <w:pPr>
              <w:pStyle w:val="TableBody"/>
            </w:pPr>
            <w:r w:rsidRPr="00421490">
              <w:t xml:space="preserve">General » </w:t>
            </w:r>
            <w:proofErr w:type="spellStart"/>
            <w:r w:rsidRPr="00421490">
              <w:t>Sedationtype</w:t>
            </w:r>
            <w:proofErr w:type="spellEnd"/>
          </w:p>
        </w:tc>
        <w:tc>
          <w:tcPr>
            <w:tcW w:w="2838" w:type="dxa"/>
            <w:noWrap/>
            <w:hideMark/>
          </w:tcPr>
          <w:p w14:paraId="67370603" w14:textId="77777777" w:rsidR="00421490" w:rsidRPr="00421490" w:rsidRDefault="00421490" w:rsidP="00421490">
            <w:pPr>
              <w:pStyle w:val="TableBody"/>
            </w:pPr>
            <w:proofErr w:type="spellStart"/>
            <w:proofErr w:type="gramStart"/>
            <w:r w:rsidRPr="00421490">
              <w:t>Config.LookupEditor.SedationType</w:t>
            </w:r>
            <w:proofErr w:type="spellEnd"/>
            <w:proofErr w:type="gramEnd"/>
          </w:p>
        </w:tc>
        <w:tc>
          <w:tcPr>
            <w:tcW w:w="2838" w:type="dxa"/>
            <w:noWrap/>
            <w:hideMark/>
          </w:tcPr>
          <w:p w14:paraId="44EE8605" w14:textId="77777777" w:rsidR="00421490" w:rsidRPr="00421490" w:rsidRDefault="00421490" w:rsidP="00421490">
            <w:pPr>
              <w:pStyle w:val="TableBody"/>
            </w:pPr>
            <w:proofErr w:type="spellStart"/>
            <w:r w:rsidRPr="00421490">
              <w:t>l_sedation_type</w:t>
            </w:r>
            <w:proofErr w:type="spellEnd"/>
          </w:p>
        </w:tc>
        <w:tc>
          <w:tcPr>
            <w:tcW w:w="5887" w:type="dxa"/>
            <w:hideMark/>
          </w:tcPr>
          <w:p w14:paraId="0D983AFF" w14:textId="77777777" w:rsidR="00421490" w:rsidRPr="00421490" w:rsidRDefault="00421490" w:rsidP="00421490">
            <w:pPr>
              <w:pStyle w:val="TableBody"/>
            </w:pPr>
            <w:r w:rsidRPr="00421490">
              <w:t>The "Sedation Type" lookup is used in Order tab when scheduling - also used when creating a sedative.</w:t>
            </w:r>
          </w:p>
        </w:tc>
      </w:tr>
      <w:tr w:rsidR="00421490" w:rsidRPr="00421490" w14:paraId="137FAD8D" w14:textId="77777777" w:rsidTr="00421490">
        <w:trPr>
          <w:trHeight w:val="580"/>
        </w:trPr>
        <w:tc>
          <w:tcPr>
            <w:tcW w:w="2837" w:type="dxa"/>
            <w:noWrap/>
            <w:hideMark/>
          </w:tcPr>
          <w:p w14:paraId="6127F042" w14:textId="77777777" w:rsidR="00421490" w:rsidRPr="00421490" w:rsidRDefault="00421490" w:rsidP="00421490">
            <w:pPr>
              <w:pStyle w:val="TableBody"/>
            </w:pPr>
            <w:r w:rsidRPr="00421490">
              <w:t>General » Sedative</w:t>
            </w:r>
          </w:p>
        </w:tc>
        <w:tc>
          <w:tcPr>
            <w:tcW w:w="2838" w:type="dxa"/>
            <w:noWrap/>
            <w:hideMark/>
          </w:tcPr>
          <w:p w14:paraId="5438EF9D" w14:textId="77777777" w:rsidR="00421490" w:rsidRPr="00421490" w:rsidRDefault="00421490" w:rsidP="00421490">
            <w:pPr>
              <w:pStyle w:val="TableBody"/>
            </w:pPr>
            <w:proofErr w:type="spellStart"/>
            <w:proofErr w:type="gramStart"/>
            <w:r w:rsidRPr="00421490">
              <w:t>Config.LookupEditor.Sedative</w:t>
            </w:r>
            <w:proofErr w:type="spellEnd"/>
            <w:proofErr w:type="gramEnd"/>
          </w:p>
        </w:tc>
        <w:tc>
          <w:tcPr>
            <w:tcW w:w="2838" w:type="dxa"/>
            <w:noWrap/>
            <w:hideMark/>
          </w:tcPr>
          <w:p w14:paraId="274D397F" w14:textId="77777777" w:rsidR="00421490" w:rsidRPr="00421490" w:rsidRDefault="00421490" w:rsidP="00421490">
            <w:pPr>
              <w:pStyle w:val="TableBody"/>
            </w:pPr>
            <w:proofErr w:type="spellStart"/>
            <w:r w:rsidRPr="00421490">
              <w:t>l_sedative</w:t>
            </w:r>
            <w:proofErr w:type="spellEnd"/>
          </w:p>
        </w:tc>
        <w:tc>
          <w:tcPr>
            <w:tcW w:w="5887" w:type="dxa"/>
            <w:hideMark/>
          </w:tcPr>
          <w:p w14:paraId="58A38059" w14:textId="77777777" w:rsidR="00421490" w:rsidRPr="00421490" w:rsidRDefault="00421490" w:rsidP="00421490">
            <w:pPr>
              <w:pStyle w:val="TableBody"/>
            </w:pPr>
            <w:r w:rsidRPr="00421490">
              <w:t>The "Sedative" lookup is used when performing exam - documentation tab - sedation.</w:t>
            </w:r>
          </w:p>
        </w:tc>
      </w:tr>
      <w:tr w:rsidR="00421490" w:rsidRPr="00421490" w14:paraId="33DF3804" w14:textId="77777777" w:rsidTr="00421490">
        <w:trPr>
          <w:trHeight w:val="580"/>
        </w:trPr>
        <w:tc>
          <w:tcPr>
            <w:tcW w:w="2837" w:type="dxa"/>
            <w:noWrap/>
            <w:hideMark/>
          </w:tcPr>
          <w:p w14:paraId="2431BE2F" w14:textId="77777777" w:rsidR="00421490" w:rsidRPr="00421490" w:rsidRDefault="00421490" w:rsidP="00421490">
            <w:pPr>
              <w:pStyle w:val="TableBody"/>
            </w:pPr>
            <w:r w:rsidRPr="00421490">
              <w:t xml:space="preserve">General » </w:t>
            </w:r>
            <w:proofErr w:type="spellStart"/>
            <w:r w:rsidRPr="00421490">
              <w:t>SexualOrientation</w:t>
            </w:r>
            <w:proofErr w:type="spellEnd"/>
          </w:p>
        </w:tc>
        <w:tc>
          <w:tcPr>
            <w:tcW w:w="2838" w:type="dxa"/>
            <w:noWrap/>
            <w:hideMark/>
          </w:tcPr>
          <w:p w14:paraId="2359E140" w14:textId="77777777" w:rsidR="00421490" w:rsidRPr="00421490" w:rsidRDefault="00421490" w:rsidP="00421490">
            <w:pPr>
              <w:pStyle w:val="TableBody"/>
            </w:pPr>
            <w:proofErr w:type="spellStart"/>
            <w:proofErr w:type="gramStart"/>
            <w:r w:rsidRPr="00421490">
              <w:t>Config.LookupEditor.SexualOrientation</w:t>
            </w:r>
            <w:proofErr w:type="spellEnd"/>
            <w:proofErr w:type="gramEnd"/>
          </w:p>
        </w:tc>
        <w:tc>
          <w:tcPr>
            <w:tcW w:w="2838" w:type="dxa"/>
            <w:noWrap/>
            <w:hideMark/>
          </w:tcPr>
          <w:p w14:paraId="4A23155D" w14:textId="77777777" w:rsidR="00421490" w:rsidRPr="00421490" w:rsidRDefault="00421490" w:rsidP="00421490">
            <w:pPr>
              <w:pStyle w:val="TableBody"/>
            </w:pPr>
            <w:proofErr w:type="spellStart"/>
            <w:r w:rsidRPr="00421490">
              <w:t>l_sexual_orientation</w:t>
            </w:r>
            <w:proofErr w:type="spellEnd"/>
          </w:p>
        </w:tc>
        <w:tc>
          <w:tcPr>
            <w:tcW w:w="5887" w:type="dxa"/>
            <w:hideMark/>
          </w:tcPr>
          <w:p w14:paraId="3EF764B5" w14:textId="77777777" w:rsidR="00421490" w:rsidRPr="00421490" w:rsidRDefault="00421490" w:rsidP="00421490">
            <w:pPr>
              <w:pStyle w:val="TableBody"/>
            </w:pPr>
            <w:r w:rsidRPr="00421490">
              <w:t>The "Sexual Orientation" lookup defines sexual orientation - MU requirement.</w:t>
            </w:r>
          </w:p>
        </w:tc>
      </w:tr>
      <w:tr w:rsidR="00421490" w:rsidRPr="00421490" w14:paraId="425725AB" w14:textId="77777777" w:rsidTr="00421490">
        <w:trPr>
          <w:trHeight w:val="870"/>
        </w:trPr>
        <w:tc>
          <w:tcPr>
            <w:tcW w:w="2837" w:type="dxa"/>
            <w:noWrap/>
            <w:hideMark/>
          </w:tcPr>
          <w:p w14:paraId="1574B724" w14:textId="77777777" w:rsidR="00421490" w:rsidRPr="00421490" w:rsidRDefault="00421490" w:rsidP="00421490">
            <w:pPr>
              <w:pStyle w:val="TableBody"/>
            </w:pPr>
            <w:r w:rsidRPr="00421490">
              <w:t xml:space="preserve">General » </w:t>
            </w:r>
            <w:proofErr w:type="spellStart"/>
            <w:r w:rsidRPr="00421490">
              <w:t>SkipPeerReviewReason</w:t>
            </w:r>
            <w:proofErr w:type="spellEnd"/>
          </w:p>
        </w:tc>
        <w:tc>
          <w:tcPr>
            <w:tcW w:w="2838" w:type="dxa"/>
            <w:noWrap/>
            <w:hideMark/>
          </w:tcPr>
          <w:p w14:paraId="39A290B5" w14:textId="77777777" w:rsidR="00421490" w:rsidRPr="00421490" w:rsidRDefault="00421490" w:rsidP="00421490">
            <w:pPr>
              <w:pStyle w:val="TableBody"/>
            </w:pPr>
            <w:proofErr w:type="spellStart"/>
            <w:proofErr w:type="gramStart"/>
            <w:r w:rsidRPr="00421490">
              <w:t>Config.LookupEditor.SkipPeerReviewReason</w:t>
            </w:r>
            <w:proofErr w:type="spellEnd"/>
            <w:proofErr w:type="gramEnd"/>
          </w:p>
        </w:tc>
        <w:tc>
          <w:tcPr>
            <w:tcW w:w="2838" w:type="dxa"/>
            <w:noWrap/>
            <w:hideMark/>
          </w:tcPr>
          <w:p w14:paraId="2C96452C" w14:textId="77777777" w:rsidR="00421490" w:rsidRPr="00421490" w:rsidRDefault="00421490" w:rsidP="00421490">
            <w:pPr>
              <w:pStyle w:val="TableBody"/>
            </w:pPr>
            <w:proofErr w:type="spellStart"/>
            <w:r w:rsidRPr="00421490">
              <w:t>l_skip_peer_review_reason</w:t>
            </w:r>
            <w:proofErr w:type="spellEnd"/>
          </w:p>
        </w:tc>
        <w:tc>
          <w:tcPr>
            <w:tcW w:w="5887" w:type="dxa"/>
            <w:hideMark/>
          </w:tcPr>
          <w:p w14:paraId="1BE88586" w14:textId="77777777" w:rsidR="00421490" w:rsidRPr="00421490" w:rsidRDefault="00421490" w:rsidP="00421490">
            <w:pPr>
              <w:pStyle w:val="TableBody"/>
            </w:pPr>
            <w:r w:rsidRPr="00421490">
              <w:t xml:space="preserve">The "Skip Peer </w:t>
            </w:r>
            <w:proofErr w:type="spellStart"/>
            <w:r w:rsidRPr="00421490">
              <w:t>ReviewReason</w:t>
            </w:r>
            <w:proofErr w:type="spellEnd"/>
            <w:r w:rsidRPr="00421490">
              <w:t>" lookup defines the reasons a rad can chose to not do a peer review when it is forced into their workflow.</w:t>
            </w:r>
          </w:p>
        </w:tc>
      </w:tr>
      <w:tr w:rsidR="00421490" w:rsidRPr="00421490" w14:paraId="3A5D4490" w14:textId="77777777" w:rsidTr="00421490">
        <w:trPr>
          <w:trHeight w:val="870"/>
        </w:trPr>
        <w:tc>
          <w:tcPr>
            <w:tcW w:w="2837" w:type="dxa"/>
            <w:noWrap/>
            <w:hideMark/>
          </w:tcPr>
          <w:p w14:paraId="244CEF9C" w14:textId="77777777" w:rsidR="00421490" w:rsidRPr="00421490" w:rsidRDefault="00421490" w:rsidP="00421490">
            <w:pPr>
              <w:pStyle w:val="TableBody"/>
            </w:pPr>
            <w:r w:rsidRPr="00421490">
              <w:t xml:space="preserve">General » </w:t>
            </w:r>
            <w:proofErr w:type="spellStart"/>
            <w:r w:rsidRPr="00421490">
              <w:t>SpecialAccommodations</w:t>
            </w:r>
            <w:proofErr w:type="spellEnd"/>
          </w:p>
        </w:tc>
        <w:tc>
          <w:tcPr>
            <w:tcW w:w="2838" w:type="dxa"/>
            <w:noWrap/>
            <w:hideMark/>
          </w:tcPr>
          <w:p w14:paraId="3690E906" w14:textId="77777777" w:rsidR="00421490" w:rsidRPr="00421490" w:rsidRDefault="00421490" w:rsidP="00421490">
            <w:pPr>
              <w:pStyle w:val="TableBody"/>
            </w:pPr>
            <w:proofErr w:type="spellStart"/>
            <w:proofErr w:type="gramStart"/>
            <w:r w:rsidRPr="00421490">
              <w:t>Config.LookupEditor.SpecialAccommodations</w:t>
            </w:r>
            <w:proofErr w:type="spellEnd"/>
            <w:proofErr w:type="gramEnd"/>
          </w:p>
        </w:tc>
        <w:tc>
          <w:tcPr>
            <w:tcW w:w="2838" w:type="dxa"/>
            <w:noWrap/>
            <w:hideMark/>
          </w:tcPr>
          <w:p w14:paraId="70484B3E" w14:textId="77777777" w:rsidR="00421490" w:rsidRPr="00421490" w:rsidRDefault="00421490" w:rsidP="00421490">
            <w:pPr>
              <w:pStyle w:val="TableBody"/>
            </w:pPr>
            <w:proofErr w:type="spellStart"/>
            <w:r w:rsidRPr="00421490">
              <w:t>l_special_accommodations</w:t>
            </w:r>
            <w:proofErr w:type="spellEnd"/>
          </w:p>
        </w:tc>
        <w:tc>
          <w:tcPr>
            <w:tcW w:w="5887" w:type="dxa"/>
            <w:hideMark/>
          </w:tcPr>
          <w:p w14:paraId="207B6EFB" w14:textId="77777777" w:rsidR="00421490" w:rsidRPr="00421490" w:rsidRDefault="00421490" w:rsidP="00421490">
            <w:pPr>
              <w:pStyle w:val="TableBody"/>
            </w:pPr>
            <w:r w:rsidRPr="00421490">
              <w:t>The "Special Accommodations" lookup defines the special accommodations needed - used if 'Yes' is checked on Order tab.</w:t>
            </w:r>
          </w:p>
        </w:tc>
      </w:tr>
      <w:tr w:rsidR="00421490" w:rsidRPr="00421490" w14:paraId="6A492A14" w14:textId="77777777" w:rsidTr="00421490">
        <w:trPr>
          <w:trHeight w:val="580"/>
        </w:trPr>
        <w:tc>
          <w:tcPr>
            <w:tcW w:w="2837" w:type="dxa"/>
            <w:noWrap/>
            <w:hideMark/>
          </w:tcPr>
          <w:p w14:paraId="271C16B0" w14:textId="77777777" w:rsidR="00421490" w:rsidRPr="00421490" w:rsidRDefault="00421490" w:rsidP="00421490">
            <w:pPr>
              <w:pStyle w:val="TableBody"/>
            </w:pPr>
            <w:r w:rsidRPr="00421490">
              <w:t xml:space="preserve">General » </w:t>
            </w:r>
            <w:proofErr w:type="spellStart"/>
            <w:r w:rsidRPr="00421490">
              <w:t>TimeZone</w:t>
            </w:r>
            <w:proofErr w:type="spellEnd"/>
          </w:p>
        </w:tc>
        <w:tc>
          <w:tcPr>
            <w:tcW w:w="2838" w:type="dxa"/>
            <w:noWrap/>
            <w:hideMark/>
          </w:tcPr>
          <w:p w14:paraId="7B9F37A0" w14:textId="77777777" w:rsidR="00421490" w:rsidRPr="00421490" w:rsidRDefault="00421490" w:rsidP="00421490">
            <w:pPr>
              <w:pStyle w:val="TableBody"/>
            </w:pPr>
            <w:proofErr w:type="spellStart"/>
            <w:proofErr w:type="gramStart"/>
            <w:r w:rsidRPr="00421490">
              <w:t>Config.LookupEditor.TimeZone</w:t>
            </w:r>
            <w:proofErr w:type="spellEnd"/>
            <w:proofErr w:type="gramEnd"/>
          </w:p>
        </w:tc>
        <w:tc>
          <w:tcPr>
            <w:tcW w:w="2838" w:type="dxa"/>
            <w:noWrap/>
            <w:hideMark/>
          </w:tcPr>
          <w:p w14:paraId="2625DF3A" w14:textId="77777777" w:rsidR="00421490" w:rsidRPr="00421490" w:rsidRDefault="00421490" w:rsidP="00421490">
            <w:pPr>
              <w:pStyle w:val="TableBody"/>
            </w:pPr>
            <w:r w:rsidRPr="00421490">
              <w:t>Hard-coded</w:t>
            </w:r>
          </w:p>
        </w:tc>
        <w:tc>
          <w:tcPr>
            <w:tcW w:w="5887" w:type="dxa"/>
            <w:hideMark/>
          </w:tcPr>
          <w:p w14:paraId="15F16F57" w14:textId="77777777" w:rsidR="00421490" w:rsidRPr="00421490" w:rsidRDefault="00421490" w:rsidP="00421490">
            <w:pPr>
              <w:pStyle w:val="TableBody"/>
            </w:pPr>
            <w:r w:rsidRPr="00421490">
              <w:t>The "Time Zone" lookup defines the default table of time zones used.</w:t>
            </w:r>
          </w:p>
        </w:tc>
      </w:tr>
      <w:tr w:rsidR="00421490" w:rsidRPr="00421490" w14:paraId="50B1F4FB" w14:textId="77777777" w:rsidTr="00421490">
        <w:trPr>
          <w:trHeight w:val="580"/>
        </w:trPr>
        <w:tc>
          <w:tcPr>
            <w:tcW w:w="2837" w:type="dxa"/>
            <w:noWrap/>
            <w:hideMark/>
          </w:tcPr>
          <w:p w14:paraId="13E03A6D" w14:textId="77777777" w:rsidR="00421490" w:rsidRPr="00421490" w:rsidRDefault="00421490" w:rsidP="00421490">
            <w:pPr>
              <w:pStyle w:val="TableBody"/>
            </w:pPr>
            <w:r w:rsidRPr="00421490">
              <w:t xml:space="preserve">General » </w:t>
            </w:r>
            <w:proofErr w:type="spellStart"/>
            <w:r w:rsidRPr="00421490">
              <w:t>UrgencyLevel</w:t>
            </w:r>
            <w:proofErr w:type="spellEnd"/>
          </w:p>
        </w:tc>
        <w:tc>
          <w:tcPr>
            <w:tcW w:w="2838" w:type="dxa"/>
            <w:noWrap/>
            <w:hideMark/>
          </w:tcPr>
          <w:p w14:paraId="1C2E366D" w14:textId="77777777" w:rsidR="00421490" w:rsidRPr="00421490" w:rsidRDefault="00421490" w:rsidP="00421490">
            <w:pPr>
              <w:pStyle w:val="TableBody"/>
            </w:pPr>
            <w:proofErr w:type="spellStart"/>
            <w:proofErr w:type="gramStart"/>
            <w:r w:rsidRPr="00421490">
              <w:t>Config.LookupEditor.UrgencyLevel</w:t>
            </w:r>
            <w:proofErr w:type="spellEnd"/>
            <w:proofErr w:type="gramEnd"/>
          </w:p>
        </w:tc>
        <w:tc>
          <w:tcPr>
            <w:tcW w:w="2838" w:type="dxa"/>
            <w:noWrap/>
            <w:hideMark/>
          </w:tcPr>
          <w:p w14:paraId="33EAAA5F" w14:textId="77777777" w:rsidR="00421490" w:rsidRPr="00421490" w:rsidRDefault="00421490" w:rsidP="00421490">
            <w:pPr>
              <w:pStyle w:val="TableBody"/>
            </w:pPr>
            <w:proofErr w:type="spellStart"/>
            <w:r w:rsidRPr="00421490">
              <w:t>l_urgency_level</w:t>
            </w:r>
            <w:proofErr w:type="spellEnd"/>
          </w:p>
        </w:tc>
        <w:tc>
          <w:tcPr>
            <w:tcW w:w="5887" w:type="dxa"/>
            <w:hideMark/>
          </w:tcPr>
          <w:p w14:paraId="4C96CFE2" w14:textId="77777777" w:rsidR="00421490" w:rsidRPr="00421490" w:rsidRDefault="00421490" w:rsidP="00421490">
            <w:pPr>
              <w:pStyle w:val="TableBody"/>
            </w:pPr>
            <w:r w:rsidRPr="00421490">
              <w:t xml:space="preserve">The "Urgency Level" lookup defines the urgency level of exam - </w:t>
            </w:r>
            <w:proofErr w:type="spellStart"/>
            <w:proofErr w:type="gramStart"/>
            <w:r w:rsidRPr="00421490">
              <w:t>routine,critical</w:t>
            </w:r>
            <w:proofErr w:type="gramEnd"/>
            <w:r w:rsidRPr="00421490">
              <w:t>,normal</w:t>
            </w:r>
            <w:proofErr w:type="spellEnd"/>
            <w:r w:rsidRPr="00421490">
              <w:t>, etc.</w:t>
            </w:r>
          </w:p>
        </w:tc>
      </w:tr>
      <w:tr w:rsidR="00421490" w:rsidRPr="00421490" w14:paraId="00F07796" w14:textId="77777777" w:rsidTr="00421490">
        <w:trPr>
          <w:trHeight w:val="1160"/>
        </w:trPr>
        <w:tc>
          <w:tcPr>
            <w:tcW w:w="2837" w:type="dxa"/>
            <w:noWrap/>
            <w:hideMark/>
          </w:tcPr>
          <w:p w14:paraId="56101FE4" w14:textId="77777777" w:rsidR="00421490" w:rsidRPr="00421490" w:rsidRDefault="00421490" w:rsidP="00421490">
            <w:pPr>
              <w:pStyle w:val="TableBody"/>
            </w:pPr>
            <w:r w:rsidRPr="00421490">
              <w:t xml:space="preserve">General » </w:t>
            </w:r>
            <w:proofErr w:type="spellStart"/>
            <w:r w:rsidRPr="00421490">
              <w:t>WorklistControl</w:t>
            </w:r>
            <w:proofErr w:type="spellEnd"/>
          </w:p>
        </w:tc>
        <w:tc>
          <w:tcPr>
            <w:tcW w:w="2838" w:type="dxa"/>
            <w:noWrap/>
            <w:hideMark/>
          </w:tcPr>
          <w:p w14:paraId="43A45E72" w14:textId="77777777" w:rsidR="00421490" w:rsidRPr="00421490" w:rsidRDefault="00421490" w:rsidP="00421490">
            <w:pPr>
              <w:pStyle w:val="TableBody"/>
            </w:pPr>
            <w:proofErr w:type="spellStart"/>
            <w:proofErr w:type="gramStart"/>
            <w:r w:rsidRPr="00421490">
              <w:t>Config.LookupEditor.WorklistControl</w:t>
            </w:r>
            <w:proofErr w:type="spellEnd"/>
            <w:proofErr w:type="gramEnd"/>
          </w:p>
        </w:tc>
        <w:tc>
          <w:tcPr>
            <w:tcW w:w="2838" w:type="dxa"/>
            <w:noWrap/>
            <w:hideMark/>
          </w:tcPr>
          <w:p w14:paraId="13C8157B" w14:textId="77777777" w:rsidR="00421490" w:rsidRPr="00421490" w:rsidRDefault="00421490" w:rsidP="00421490">
            <w:pPr>
              <w:pStyle w:val="TableBody"/>
            </w:pPr>
            <w:r w:rsidRPr="00421490">
              <w:t> </w:t>
            </w:r>
          </w:p>
        </w:tc>
        <w:tc>
          <w:tcPr>
            <w:tcW w:w="5887" w:type="dxa"/>
            <w:hideMark/>
          </w:tcPr>
          <w:p w14:paraId="7DECCFE5" w14:textId="77777777" w:rsidR="00421490" w:rsidRPr="00421490" w:rsidRDefault="00421490" w:rsidP="00421490">
            <w:pPr>
              <w:pStyle w:val="TableBody"/>
            </w:pPr>
            <w:r w:rsidRPr="00421490">
              <w:t>The "Worklist Control" lookup allows users to force the rebuild of a worklist index. Recommended whenever a lookup table has been modified and saved.</w:t>
            </w:r>
          </w:p>
        </w:tc>
      </w:tr>
      <w:tr w:rsidR="00421490" w:rsidRPr="00421490" w14:paraId="41D1EFA9" w14:textId="77777777" w:rsidTr="00421490">
        <w:trPr>
          <w:trHeight w:val="580"/>
        </w:trPr>
        <w:tc>
          <w:tcPr>
            <w:tcW w:w="2837" w:type="dxa"/>
            <w:noWrap/>
            <w:hideMark/>
          </w:tcPr>
          <w:p w14:paraId="24285E7B" w14:textId="77777777" w:rsidR="00421490" w:rsidRPr="00421490" w:rsidRDefault="00421490" w:rsidP="00421490">
            <w:pPr>
              <w:pStyle w:val="TableBody"/>
            </w:pPr>
            <w:r w:rsidRPr="00421490">
              <w:lastRenderedPageBreak/>
              <w:t xml:space="preserve">General » </w:t>
            </w:r>
            <w:proofErr w:type="spellStart"/>
            <w:r w:rsidRPr="00421490">
              <w:t>WorklistDisabled</w:t>
            </w:r>
            <w:proofErr w:type="spellEnd"/>
          </w:p>
        </w:tc>
        <w:tc>
          <w:tcPr>
            <w:tcW w:w="2838" w:type="dxa"/>
            <w:noWrap/>
            <w:hideMark/>
          </w:tcPr>
          <w:p w14:paraId="3BBD55DF" w14:textId="77777777" w:rsidR="00421490" w:rsidRPr="00421490" w:rsidRDefault="00421490" w:rsidP="00421490">
            <w:pPr>
              <w:pStyle w:val="TableBody"/>
            </w:pPr>
            <w:proofErr w:type="spellStart"/>
            <w:proofErr w:type="gramStart"/>
            <w:r w:rsidRPr="00421490">
              <w:t>Config.LookupEditor.WorklistDisabled</w:t>
            </w:r>
            <w:proofErr w:type="spellEnd"/>
            <w:proofErr w:type="gramEnd"/>
          </w:p>
        </w:tc>
        <w:tc>
          <w:tcPr>
            <w:tcW w:w="2838" w:type="dxa"/>
            <w:noWrap/>
            <w:hideMark/>
          </w:tcPr>
          <w:p w14:paraId="69943266" w14:textId="77777777" w:rsidR="00421490" w:rsidRPr="00421490" w:rsidRDefault="00421490" w:rsidP="00421490">
            <w:pPr>
              <w:pStyle w:val="TableBody"/>
            </w:pPr>
            <w:r w:rsidRPr="00421490">
              <w:t> </w:t>
            </w:r>
          </w:p>
        </w:tc>
        <w:tc>
          <w:tcPr>
            <w:tcW w:w="5887" w:type="dxa"/>
            <w:hideMark/>
          </w:tcPr>
          <w:p w14:paraId="755E683D" w14:textId="77777777" w:rsidR="00421490" w:rsidRPr="00421490" w:rsidRDefault="00421490" w:rsidP="00421490">
            <w:pPr>
              <w:pStyle w:val="TableBody"/>
            </w:pPr>
            <w:r w:rsidRPr="00421490">
              <w:t>The "Worklist Disabled" lookup provides the ability to disable a worklist to show in the UI.</w:t>
            </w:r>
          </w:p>
        </w:tc>
      </w:tr>
      <w:tr w:rsidR="00421490" w:rsidRPr="00421490" w14:paraId="32B26A5B" w14:textId="77777777" w:rsidTr="00421490">
        <w:trPr>
          <w:trHeight w:val="870"/>
        </w:trPr>
        <w:tc>
          <w:tcPr>
            <w:tcW w:w="2837" w:type="dxa"/>
            <w:noWrap/>
            <w:hideMark/>
          </w:tcPr>
          <w:p w14:paraId="2DE3F7D8" w14:textId="77777777" w:rsidR="00421490" w:rsidRPr="00421490" w:rsidRDefault="00421490" w:rsidP="00421490">
            <w:pPr>
              <w:pStyle w:val="TableBody"/>
            </w:pPr>
            <w:r w:rsidRPr="00421490">
              <w:t xml:space="preserve">General » </w:t>
            </w:r>
            <w:proofErr w:type="spellStart"/>
            <w:r w:rsidRPr="00421490">
              <w:t>WorklistPreference</w:t>
            </w:r>
            <w:proofErr w:type="spellEnd"/>
          </w:p>
        </w:tc>
        <w:tc>
          <w:tcPr>
            <w:tcW w:w="2838" w:type="dxa"/>
            <w:noWrap/>
            <w:hideMark/>
          </w:tcPr>
          <w:p w14:paraId="1DA7DDF5" w14:textId="77777777" w:rsidR="00421490" w:rsidRPr="00421490" w:rsidRDefault="00421490" w:rsidP="00421490">
            <w:pPr>
              <w:pStyle w:val="TableBody"/>
            </w:pPr>
            <w:proofErr w:type="spellStart"/>
            <w:proofErr w:type="gramStart"/>
            <w:r w:rsidRPr="00421490">
              <w:t>Config.LookupEditor.WorklistPreference</w:t>
            </w:r>
            <w:proofErr w:type="spellEnd"/>
            <w:proofErr w:type="gramEnd"/>
          </w:p>
        </w:tc>
        <w:tc>
          <w:tcPr>
            <w:tcW w:w="2838" w:type="dxa"/>
            <w:noWrap/>
            <w:hideMark/>
          </w:tcPr>
          <w:p w14:paraId="4BFAB43B" w14:textId="77777777" w:rsidR="00421490" w:rsidRPr="00421490" w:rsidRDefault="00421490" w:rsidP="00421490">
            <w:pPr>
              <w:pStyle w:val="TableBody"/>
            </w:pPr>
            <w:proofErr w:type="spellStart"/>
            <w:r w:rsidRPr="00421490">
              <w:t>l_worklist_preference</w:t>
            </w:r>
            <w:proofErr w:type="spellEnd"/>
          </w:p>
        </w:tc>
        <w:tc>
          <w:tcPr>
            <w:tcW w:w="5887" w:type="dxa"/>
            <w:hideMark/>
          </w:tcPr>
          <w:p w14:paraId="6BE1060F" w14:textId="77777777" w:rsidR="00421490" w:rsidRPr="00421490" w:rsidRDefault="00421490" w:rsidP="00421490">
            <w:pPr>
              <w:pStyle w:val="TableBody"/>
            </w:pPr>
            <w:r w:rsidRPr="00421490">
              <w:t xml:space="preserve">The "Worklist Preference" lookup is used to adjust the refresh levels of specific worklists - </w:t>
            </w:r>
            <w:proofErr w:type="gramStart"/>
            <w:r w:rsidRPr="00421490">
              <w:t>i.e.</w:t>
            </w:r>
            <w:proofErr w:type="gramEnd"/>
            <w:r w:rsidRPr="00421490">
              <w:t xml:space="preserve"> refresh pending </w:t>
            </w:r>
            <w:proofErr w:type="spellStart"/>
            <w:r w:rsidRPr="00421490">
              <w:t>dict</w:t>
            </w:r>
            <w:proofErr w:type="spellEnd"/>
            <w:r w:rsidRPr="00421490">
              <w:t xml:space="preserve"> WL.</w:t>
            </w:r>
          </w:p>
        </w:tc>
      </w:tr>
      <w:tr w:rsidR="00421490" w:rsidRPr="00421490" w14:paraId="5A5F000D" w14:textId="77777777" w:rsidTr="00421490">
        <w:trPr>
          <w:trHeight w:val="360"/>
        </w:trPr>
        <w:tc>
          <w:tcPr>
            <w:tcW w:w="2837" w:type="dxa"/>
            <w:noWrap/>
            <w:hideMark/>
          </w:tcPr>
          <w:p w14:paraId="01A6F71C" w14:textId="77777777" w:rsidR="00421490" w:rsidRPr="00421490" w:rsidRDefault="00421490" w:rsidP="00421490">
            <w:pPr>
              <w:pStyle w:val="TableBody"/>
            </w:pPr>
            <w:r w:rsidRPr="00421490">
              <w:t>Insurance</w:t>
            </w:r>
          </w:p>
        </w:tc>
        <w:tc>
          <w:tcPr>
            <w:tcW w:w="2838" w:type="dxa"/>
            <w:noWrap/>
            <w:hideMark/>
          </w:tcPr>
          <w:p w14:paraId="7D629CAC" w14:textId="77777777" w:rsidR="00421490" w:rsidRPr="00421490" w:rsidRDefault="00421490" w:rsidP="00421490">
            <w:pPr>
              <w:pStyle w:val="TableBody"/>
            </w:pPr>
            <w:r w:rsidRPr="00421490">
              <w:t> </w:t>
            </w:r>
          </w:p>
        </w:tc>
        <w:tc>
          <w:tcPr>
            <w:tcW w:w="2838" w:type="dxa"/>
            <w:noWrap/>
            <w:hideMark/>
          </w:tcPr>
          <w:p w14:paraId="4B2178D5" w14:textId="77777777" w:rsidR="00421490" w:rsidRPr="00421490" w:rsidRDefault="00421490" w:rsidP="00421490">
            <w:pPr>
              <w:pStyle w:val="TableBody"/>
            </w:pPr>
            <w:r w:rsidRPr="00421490">
              <w:t> </w:t>
            </w:r>
          </w:p>
        </w:tc>
        <w:tc>
          <w:tcPr>
            <w:tcW w:w="5887" w:type="dxa"/>
            <w:hideMark/>
          </w:tcPr>
          <w:p w14:paraId="5E255C9E" w14:textId="77777777" w:rsidR="00421490" w:rsidRPr="00421490" w:rsidRDefault="00421490" w:rsidP="00421490">
            <w:pPr>
              <w:pStyle w:val="TableBody"/>
            </w:pPr>
          </w:p>
        </w:tc>
      </w:tr>
      <w:tr w:rsidR="00421490" w:rsidRPr="00421490" w14:paraId="6EA8A17A" w14:textId="77777777" w:rsidTr="00421490">
        <w:trPr>
          <w:trHeight w:val="870"/>
        </w:trPr>
        <w:tc>
          <w:tcPr>
            <w:tcW w:w="2837" w:type="dxa"/>
            <w:noWrap/>
            <w:hideMark/>
          </w:tcPr>
          <w:p w14:paraId="0991C6B9" w14:textId="77777777" w:rsidR="00421490" w:rsidRPr="00421490" w:rsidRDefault="00421490" w:rsidP="00421490">
            <w:pPr>
              <w:pStyle w:val="TableBody"/>
            </w:pPr>
            <w:r w:rsidRPr="00421490">
              <w:t>Insurance » AUC Rules</w:t>
            </w:r>
          </w:p>
        </w:tc>
        <w:tc>
          <w:tcPr>
            <w:tcW w:w="2838" w:type="dxa"/>
            <w:noWrap/>
            <w:hideMark/>
          </w:tcPr>
          <w:p w14:paraId="38814C13" w14:textId="77777777" w:rsidR="00421490" w:rsidRPr="00421490" w:rsidRDefault="00421490" w:rsidP="00421490">
            <w:pPr>
              <w:pStyle w:val="TableBody"/>
            </w:pPr>
            <w:proofErr w:type="spellStart"/>
            <w:proofErr w:type="gramStart"/>
            <w:r w:rsidRPr="00421490">
              <w:t>Config.LookupEditor.AUCRules</w:t>
            </w:r>
            <w:proofErr w:type="spellEnd"/>
            <w:proofErr w:type="gramEnd"/>
          </w:p>
        </w:tc>
        <w:tc>
          <w:tcPr>
            <w:tcW w:w="2838" w:type="dxa"/>
            <w:noWrap/>
            <w:hideMark/>
          </w:tcPr>
          <w:p w14:paraId="53503677" w14:textId="77777777" w:rsidR="00421490" w:rsidRPr="00421490" w:rsidRDefault="00421490" w:rsidP="00421490">
            <w:pPr>
              <w:pStyle w:val="TableBody"/>
            </w:pPr>
            <w:r w:rsidRPr="00421490">
              <w:t> </w:t>
            </w:r>
          </w:p>
        </w:tc>
        <w:tc>
          <w:tcPr>
            <w:tcW w:w="5887" w:type="dxa"/>
            <w:hideMark/>
          </w:tcPr>
          <w:p w14:paraId="47464A99" w14:textId="77777777" w:rsidR="00421490" w:rsidRPr="00421490" w:rsidRDefault="00421490" w:rsidP="00421490">
            <w:pPr>
              <w:pStyle w:val="TableBody"/>
            </w:pPr>
            <w:r w:rsidRPr="00421490">
              <w:t>The "AUC Rules" lookup defines rules related to the AUC workflow. Renamed from CDS Rules. Added in v3.2018.5.2 #24936</w:t>
            </w:r>
          </w:p>
        </w:tc>
      </w:tr>
      <w:tr w:rsidR="00421490" w:rsidRPr="00421490" w14:paraId="44FC69E8" w14:textId="77777777" w:rsidTr="00421490">
        <w:trPr>
          <w:trHeight w:val="580"/>
        </w:trPr>
        <w:tc>
          <w:tcPr>
            <w:tcW w:w="2837" w:type="dxa"/>
            <w:noWrap/>
            <w:hideMark/>
          </w:tcPr>
          <w:p w14:paraId="5647B39D" w14:textId="77777777" w:rsidR="00421490" w:rsidRPr="00421490" w:rsidRDefault="00421490" w:rsidP="00421490">
            <w:pPr>
              <w:pStyle w:val="TableBody"/>
            </w:pPr>
            <w:r w:rsidRPr="00421490">
              <w:t xml:space="preserve">Insurance » </w:t>
            </w:r>
            <w:proofErr w:type="spellStart"/>
            <w:r w:rsidRPr="00421490">
              <w:t>AvailityPayers</w:t>
            </w:r>
            <w:proofErr w:type="spellEnd"/>
          </w:p>
        </w:tc>
        <w:tc>
          <w:tcPr>
            <w:tcW w:w="2838" w:type="dxa"/>
            <w:noWrap/>
            <w:hideMark/>
          </w:tcPr>
          <w:p w14:paraId="17C27643" w14:textId="77777777" w:rsidR="00421490" w:rsidRPr="00421490" w:rsidRDefault="00421490" w:rsidP="00421490">
            <w:pPr>
              <w:pStyle w:val="TableBody"/>
            </w:pPr>
            <w:proofErr w:type="spellStart"/>
            <w:proofErr w:type="gramStart"/>
            <w:r w:rsidRPr="00421490">
              <w:t>Config.LookupEditor.AvailityPayers</w:t>
            </w:r>
            <w:proofErr w:type="spellEnd"/>
            <w:proofErr w:type="gramEnd"/>
          </w:p>
        </w:tc>
        <w:tc>
          <w:tcPr>
            <w:tcW w:w="2838" w:type="dxa"/>
            <w:noWrap/>
            <w:hideMark/>
          </w:tcPr>
          <w:p w14:paraId="1A3FB538" w14:textId="77777777" w:rsidR="00421490" w:rsidRPr="00421490" w:rsidRDefault="00421490" w:rsidP="00421490">
            <w:pPr>
              <w:pStyle w:val="TableBody"/>
            </w:pPr>
            <w:proofErr w:type="spellStart"/>
            <w:r w:rsidRPr="00421490">
              <w:t>l_availity_payer</w:t>
            </w:r>
            <w:proofErr w:type="spellEnd"/>
          </w:p>
        </w:tc>
        <w:tc>
          <w:tcPr>
            <w:tcW w:w="5887" w:type="dxa"/>
            <w:hideMark/>
          </w:tcPr>
          <w:p w14:paraId="1917E6C2" w14:textId="77777777" w:rsidR="00421490" w:rsidRPr="00421490" w:rsidRDefault="00421490" w:rsidP="00421490">
            <w:pPr>
              <w:pStyle w:val="TableBody"/>
            </w:pPr>
            <w:r w:rsidRPr="00421490">
              <w:t xml:space="preserve">The "Availity Payers" lookup defines Availity payers to map to carriers - </w:t>
            </w:r>
            <w:proofErr w:type="gramStart"/>
            <w:r w:rsidRPr="00421490">
              <w:t>similar to</w:t>
            </w:r>
            <w:proofErr w:type="gramEnd"/>
            <w:r w:rsidRPr="00421490">
              <w:t xml:space="preserve"> Eligible.</w:t>
            </w:r>
          </w:p>
        </w:tc>
      </w:tr>
      <w:tr w:rsidR="00421490" w:rsidRPr="00421490" w14:paraId="697F717B" w14:textId="77777777" w:rsidTr="00421490">
        <w:trPr>
          <w:trHeight w:val="870"/>
        </w:trPr>
        <w:tc>
          <w:tcPr>
            <w:tcW w:w="2837" w:type="dxa"/>
            <w:noWrap/>
            <w:hideMark/>
          </w:tcPr>
          <w:p w14:paraId="2277C36C" w14:textId="77777777" w:rsidR="00421490" w:rsidRPr="00421490" w:rsidRDefault="00421490" w:rsidP="00421490">
            <w:pPr>
              <w:pStyle w:val="TableBody"/>
            </w:pPr>
            <w:r w:rsidRPr="00421490">
              <w:t xml:space="preserve">Insurance » </w:t>
            </w:r>
            <w:proofErr w:type="spellStart"/>
            <w:r w:rsidRPr="00421490">
              <w:t>BilltoType</w:t>
            </w:r>
            <w:proofErr w:type="spellEnd"/>
          </w:p>
        </w:tc>
        <w:tc>
          <w:tcPr>
            <w:tcW w:w="2838" w:type="dxa"/>
            <w:noWrap/>
            <w:hideMark/>
          </w:tcPr>
          <w:p w14:paraId="6790CD6A" w14:textId="77777777" w:rsidR="00421490" w:rsidRPr="00421490" w:rsidRDefault="00421490" w:rsidP="00421490">
            <w:pPr>
              <w:pStyle w:val="TableBody"/>
            </w:pPr>
            <w:proofErr w:type="spellStart"/>
            <w:proofErr w:type="gramStart"/>
            <w:r w:rsidRPr="00421490">
              <w:t>Config.LookupEditor.BillToType</w:t>
            </w:r>
            <w:proofErr w:type="spellEnd"/>
            <w:proofErr w:type="gramEnd"/>
          </w:p>
        </w:tc>
        <w:tc>
          <w:tcPr>
            <w:tcW w:w="2838" w:type="dxa"/>
            <w:noWrap/>
            <w:hideMark/>
          </w:tcPr>
          <w:p w14:paraId="39254AC7" w14:textId="77777777" w:rsidR="00421490" w:rsidRPr="00421490" w:rsidRDefault="00421490" w:rsidP="00421490">
            <w:pPr>
              <w:pStyle w:val="TableBody"/>
            </w:pPr>
            <w:proofErr w:type="spellStart"/>
            <w:r w:rsidRPr="00421490">
              <w:t>l_bill_to_type</w:t>
            </w:r>
            <w:proofErr w:type="spellEnd"/>
          </w:p>
        </w:tc>
        <w:tc>
          <w:tcPr>
            <w:tcW w:w="5887" w:type="dxa"/>
            <w:hideMark/>
          </w:tcPr>
          <w:p w14:paraId="66B28404" w14:textId="77777777" w:rsidR="00421490" w:rsidRPr="00421490" w:rsidRDefault="00421490" w:rsidP="00421490">
            <w:pPr>
              <w:pStyle w:val="TableBody"/>
            </w:pPr>
            <w:r w:rsidRPr="00421490">
              <w:t xml:space="preserve">The "Bill </w:t>
            </w:r>
            <w:proofErr w:type="gramStart"/>
            <w:r w:rsidRPr="00421490">
              <w:t>To</w:t>
            </w:r>
            <w:proofErr w:type="gramEnd"/>
            <w:r w:rsidRPr="00421490">
              <w:t xml:space="preserve"> Type" lookup defines the options used for drop-down on Order tab when scheduling - Billing Method.</w:t>
            </w:r>
          </w:p>
        </w:tc>
      </w:tr>
      <w:tr w:rsidR="00421490" w:rsidRPr="00421490" w14:paraId="4E7734B7" w14:textId="77777777" w:rsidTr="00421490">
        <w:trPr>
          <w:trHeight w:val="870"/>
        </w:trPr>
        <w:tc>
          <w:tcPr>
            <w:tcW w:w="2837" w:type="dxa"/>
            <w:noWrap/>
            <w:hideMark/>
          </w:tcPr>
          <w:p w14:paraId="59316854" w14:textId="77777777" w:rsidR="00421490" w:rsidRPr="00421490" w:rsidRDefault="00421490" w:rsidP="00421490">
            <w:pPr>
              <w:pStyle w:val="TableBody"/>
            </w:pPr>
            <w:r w:rsidRPr="00421490">
              <w:t>Insurance » Carrier</w:t>
            </w:r>
          </w:p>
        </w:tc>
        <w:tc>
          <w:tcPr>
            <w:tcW w:w="2838" w:type="dxa"/>
            <w:noWrap/>
            <w:hideMark/>
          </w:tcPr>
          <w:p w14:paraId="577C46E4" w14:textId="77777777" w:rsidR="00421490" w:rsidRPr="00421490" w:rsidRDefault="00421490" w:rsidP="00421490">
            <w:pPr>
              <w:pStyle w:val="TableBody"/>
            </w:pPr>
            <w:proofErr w:type="spellStart"/>
            <w:proofErr w:type="gramStart"/>
            <w:r w:rsidRPr="00421490">
              <w:t>Config.LookupEditor.Carrier</w:t>
            </w:r>
            <w:proofErr w:type="spellEnd"/>
            <w:proofErr w:type="gramEnd"/>
          </w:p>
        </w:tc>
        <w:tc>
          <w:tcPr>
            <w:tcW w:w="2838" w:type="dxa"/>
            <w:noWrap/>
            <w:hideMark/>
          </w:tcPr>
          <w:p w14:paraId="55B873A4" w14:textId="77777777" w:rsidR="00421490" w:rsidRPr="00421490" w:rsidRDefault="00421490" w:rsidP="00421490">
            <w:pPr>
              <w:pStyle w:val="TableBody"/>
            </w:pPr>
            <w:proofErr w:type="spellStart"/>
            <w:r w:rsidRPr="00421490">
              <w:t>l_carrier</w:t>
            </w:r>
            <w:proofErr w:type="spellEnd"/>
          </w:p>
        </w:tc>
        <w:tc>
          <w:tcPr>
            <w:tcW w:w="5887" w:type="dxa"/>
            <w:hideMark/>
          </w:tcPr>
          <w:p w14:paraId="20393A1D" w14:textId="77777777" w:rsidR="00421490" w:rsidRPr="00421490" w:rsidRDefault="00421490" w:rsidP="00421490">
            <w:pPr>
              <w:pStyle w:val="TableBody"/>
            </w:pPr>
            <w:r w:rsidRPr="00421490">
              <w:t>The "Carrier" complex lookup editor defines the actual insurance companies (entered by the sites).</w:t>
            </w:r>
          </w:p>
        </w:tc>
      </w:tr>
      <w:tr w:rsidR="00421490" w:rsidRPr="00421490" w14:paraId="55C0226F" w14:textId="77777777" w:rsidTr="00421490">
        <w:trPr>
          <w:trHeight w:val="1160"/>
        </w:trPr>
        <w:tc>
          <w:tcPr>
            <w:tcW w:w="2837" w:type="dxa"/>
            <w:noWrap/>
            <w:hideMark/>
          </w:tcPr>
          <w:p w14:paraId="4E2E2393" w14:textId="77777777" w:rsidR="00421490" w:rsidRPr="00421490" w:rsidRDefault="00421490" w:rsidP="00421490">
            <w:pPr>
              <w:pStyle w:val="TableBody"/>
            </w:pPr>
            <w:r w:rsidRPr="00421490">
              <w:t xml:space="preserve">Insurance » </w:t>
            </w:r>
            <w:proofErr w:type="spellStart"/>
            <w:r w:rsidRPr="00421490">
              <w:t>CarrierCategory</w:t>
            </w:r>
            <w:proofErr w:type="spellEnd"/>
          </w:p>
        </w:tc>
        <w:tc>
          <w:tcPr>
            <w:tcW w:w="2838" w:type="dxa"/>
            <w:noWrap/>
            <w:hideMark/>
          </w:tcPr>
          <w:p w14:paraId="5B17A919" w14:textId="77777777" w:rsidR="00421490" w:rsidRPr="00421490" w:rsidRDefault="00421490" w:rsidP="00421490">
            <w:pPr>
              <w:pStyle w:val="TableBody"/>
            </w:pPr>
            <w:proofErr w:type="spellStart"/>
            <w:proofErr w:type="gramStart"/>
            <w:r w:rsidRPr="00421490">
              <w:t>Config.LookupEditor.CarrierCategory</w:t>
            </w:r>
            <w:proofErr w:type="spellEnd"/>
            <w:proofErr w:type="gramEnd"/>
          </w:p>
        </w:tc>
        <w:tc>
          <w:tcPr>
            <w:tcW w:w="2838" w:type="dxa"/>
            <w:noWrap/>
            <w:hideMark/>
          </w:tcPr>
          <w:p w14:paraId="35BF1719" w14:textId="77777777" w:rsidR="00421490" w:rsidRPr="00421490" w:rsidRDefault="00421490" w:rsidP="00421490">
            <w:pPr>
              <w:pStyle w:val="TableBody"/>
            </w:pPr>
            <w:proofErr w:type="spellStart"/>
            <w:r w:rsidRPr="00421490">
              <w:t>l_carrier_category</w:t>
            </w:r>
            <w:proofErr w:type="spellEnd"/>
          </w:p>
        </w:tc>
        <w:tc>
          <w:tcPr>
            <w:tcW w:w="5887" w:type="dxa"/>
            <w:hideMark/>
          </w:tcPr>
          <w:p w14:paraId="7EE5ECF3" w14:textId="77777777" w:rsidR="00421490" w:rsidRPr="00421490" w:rsidRDefault="00421490" w:rsidP="00421490">
            <w:pPr>
              <w:pStyle w:val="TableBody"/>
            </w:pPr>
            <w:r w:rsidRPr="00421490">
              <w:t>The "</w:t>
            </w:r>
            <w:proofErr w:type="spellStart"/>
            <w:r w:rsidRPr="00421490">
              <w:t>CarrierCategory</w:t>
            </w:r>
            <w:proofErr w:type="spellEnd"/>
            <w:r w:rsidRPr="00421490">
              <w:t>" lookup is used to categorize insurances into a 'broader' category such as Commercial, Auto, PI Lien, Special Bill, etc. Updated by #25903</w:t>
            </w:r>
          </w:p>
        </w:tc>
      </w:tr>
      <w:tr w:rsidR="00421490" w:rsidRPr="00421490" w14:paraId="002AA34D" w14:textId="77777777" w:rsidTr="00421490">
        <w:trPr>
          <w:trHeight w:val="580"/>
        </w:trPr>
        <w:tc>
          <w:tcPr>
            <w:tcW w:w="2837" w:type="dxa"/>
            <w:noWrap/>
            <w:hideMark/>
          </w:tcPr>
          <w:p w14:paraId="46F5D56A" w14:textId="77777777" w:rsidR="00421490" w:rsidRPr="00421490" w:rsidRDefault="00421490" w:rsidP="00421490">
            <w:pPr>
              <w:pStyle w:val="TableBody"/>
            </w:pPr>
            <w:r w:rsidRPr="00421490">
              <w:t xml:space="preserve">Insurance » </w:t>
            </w:r>
            <w:proofErr w:type="spellStart"/>
            <w:r w:rsidRPr="00421490">
              <w:t>CarrierType</w:t>
            </w:r>
            <w:proofErr w:type="spellEnd"/>
          </w:p>
        </w:tc>
        <w:tc>
          <w:tcPr>
            <w:tcW w:w="2838" w:type="dxa"/>
            <w:noWrap/>
            <w:hideMark/>
          </w:tcPr>
          <w:p w14:paraId="60091C39" w14:textId="77777777" w:rsidR="00421490" w:rsidRPr="00421490" w:rsidRDefault="00421490" w:rsidP="00421490">
            <w:pPr>
              <w:pStyle w:val="TableBody"/>
            </w:pPr>
            <w:proofErr w:type="spellStart"/>
            <w:proofErr w:type="gramStart"/>
            <w:r w:rsidRPr="00421490">
              <w:t>Config.LookupEditor.CarrierType</w:t>
            </w:r>
            <w:proofErr w:type="spellEnd"/>
            <w:proofErr w:type="gramEnd"/>
          </w:p>
        </w:tc>
        <w:tc>
          <w:tcPr>
            <w:tcW w:w="2838" w:type="dxa"/>
            <w:noWrap/>
            <w:hideMark/>
          </w:tcPr>
          <w:p w14:paraId="588C92F1" w14:textId="77777777" w:rsidR="00421490" w:rsidRPr="00421490" w:rsidRDefault="00421490" w:rsidP="00421490">
            <w:pPr>
              <w:pStyle w:val="TableBody"/>
            </w:pPr>
            <w:proofErr w:type="spellStart"/>
            <w:r w:rsidRPr="00421490">
              <w:t>l_carrier_type</w:t>
            </w:r>
            <w:proofErr w:type="spellEnd"/>
          </w:p>
        </w:tc>
        <w:tc>
          <w:tcPr>
            <w:tcW w:w="5887" w:type="dxa"/>
            <w:hideMark/>
          </w:tcPr>
          <w:p w14:paraId="23EE1865" w14:textId="77777777" w:rsidR="00421490" w:rsidRPr="00421490" w:rsidRDefault="00421490" w:rsidP="00421490">
            <w:pPr>
              <w:pStyle w:val="TableBody"/>
            </w:pPr>
            <w:r w:rsidRPr="00421490">
              <w:t>The "Carrier Type" lookup defines the type or class of insurance - used in Carrier tables.</w:t>
            </w:r>
          </w:p>
        </w:tc>
      </w:tr>
      <w:tr w:rsidR="00421490" w:rsidRPr="00421490" w14:paraId="351EAF54" w14:textId="77777777" w:rsidTr="00421490">
        <w:trPr>
          <w:trHeight w:val="580"/>
        </w:trPr>
        <w:tc>
          <w:tcPr>
            <w:tcW w:w="2837" w:type="dxa"/>
            <w:noWrap/>
            <w:hideMark/>
          </w:tcPr>
          <w:p w14:paraId="7EC774D2" w14:textId="77777777" w:rsidR="00421490" w:rsidRPr="00421490" w:rsidRDefault="00421490" w:rsidP="00421490">
            <w:pPr>
              <w:pStyle w:val="TableBody"/>
            </w:pPr>
            <w:r w:rsidRPr="00421490">
              <w:t xml:space="preserve">Insurance » </w:t>
            </w:r>
            <w:proofErr w:type="spellStart"/>
            <w:r w:rsidRPr="00421490">
              <w:t>EligibilityLimitPayment</w:t>
            </w:r>
            <w:proofErr w:type="spellEnd"/>
          </w:p>
        </w:tc>
        <w:tc>
          <w:tcPr>
            <w:tcW w:w="2838" w:type="dxa"/>
            <w:noWrap/>
            <w:hideMark/>
          </w:tcPr>
          <w:p w14:paraId="44D990CE" w14:textId="77777777" w:rsidR="00421490" w:rsidRPr="00421490" w:rsidRDefault="00421490" w:rsidP="00421490">
            <w:pPr>
              <w:pStyle w:val="TableBody"/>
            </w:pPr>
            <w:proofErr w:type="spellStart"/>
            <w:proofErr w:type="gramStart"/>
            <w:r w:rsidRPr="00421490">
              <w:t>Config.LookupEditor.EligibilityLimitPayment</w:t>
            </w:r>
            <w:proofErr w:type="spellEnd"/>
            <w:proofErr w:type="gramEnd"/>
          </w:p>
        </w:tc>
        <w:tc>
          <w:tcPr>
            <w:tcW w:w="2838" w:type="dxa"/>
            <w:noWrap/>
            <w:hideMark/>
          </w:tcPr>
          <w:p w14:paraId="69950214" w14:textId="77777777" w:rsidR="00421490" w:rsidRPr="00421490" w:rsidRDefault="00421490" w:rsidP="00421490">
            <w:pPr>
              <w:pStyle w:val="TableBody"/>
            </w:pPr>
            <w:proofErr w:type="spellStart"/>
            <w:r w:rsidRPr="00421490">
              <w:t>l_eligibility_limit_payment</w:t>
            </w:r>
            <w:proofErr w:type="spellEnd"/>
          </w:p>
        </w:tc>
        <w:tc>
          <w:tcPr>
            <w:tcW w:w="5887" w:type="dxa"/>
            <w:hideMark/>
          </w:tcPr>
          <w:p w14:paraId="147DB1E7" w14:textId="77777777" w:rsidR="00421490" w:rsidRPr="00421490" w:rsidRDefault="00421490" w:rsidP="00421490">
            <w:pPr>
              <w:pStyle w:val="TableBody"/>
            </w:pPr>
            <w:r w:rsidRPr="00421490">
              <w:t>The "Eligibility Limit Payment" lookup is used to configure Eligibility.</w:t>
            </w:r>
          </w:p>
        </w:tc>
      </w:tr>
      <w:tr w:rsidR="00421490" w:rsidRPr="00421490" w14:paraId="2D3A3F68" w14:textId="77777777" w:rsidTr="00421490">
        <w:trPr>
          <w:trHeight w:val="580"/>
        </w:trPr>
        <w:tc>
          <w:tcPr>
            <w:tcW w:w="2837" w:type="dxa"/>
            <w:noWrap/>
            <w:hideMark/>
          </w:tcPr>
          <w:p w14:paraId="7538FD22" w14:textId="77777777" w:rsidR="00421490" w:rsidRPr="00421490" w:rsidRDefault="00421490" w:rsidP="00421490">
            <w:pPr>
              <w:pStyle w:val="TableBody"/>
            </w:pPr>
            <w:r w:rsidRPr="00421490">
              <w:t xml:space="preserve">Insurance » </w:t>
            </w:r>
            <w:proofErr w:type="spellStart"/>
            <w:r w:rsidRPr="00421490">
              <w:t>EligibilityMessage</w:t>
            </w:r>
            <w:proofErr w:type="spellEnd"/>
          </w:p>
        </w:tc>
        <w:tc>
          <w:tcPr>
            <w:tcW w:w="2838" w:type="dxa"/>
            <w:noWrap/>
            <w:hideMark/>
          </w:tcPr>
          <w:p w14:paraId="2653F677" w14:textId="77777777" w:rsidR="00421490" w:rsidRPr="00421490" w:rsidRDefault="00421490" w:rsidP="00421490">
            <w:pPr>
              <w:pStyle w:val="TableBody"/>
            </w:pPr>
            <w:proofErr w:type="spellStart"/>
            <w:proofErr w:type="gramStart"/>
            <w:r w:rsidRPr="00421490">
              <w:t>Config.LookupEditor.EligibilityMessage</w:t>
            </w:r>
            <w:proofErr w:type="spellEnd"/>
            <w:proofErr w:type="gramEnd"/>
          </w:p>
        </w:tc>
        <w:tc>
          <w:tcPr>
            <w:tcW w:w="2838" w:type="dxa"/>
            <w:noWrap/>
            <w:hideMark/>
          </w:tcPr>
          <w:p w14:paraId="7E230978" w14:textId="77777777" w:rsidR="00421490" w:rsidRPr="00421490" w:rsidRDefault="00421490" w:rsidP="00421490">
            <w:pPr>
              <w:pStyle w:val="TableBody"/>
            </w:pPr>
            <w:proofErr w:type="spellStart"/>
            <w:r w:rsidRPr="00421490">
              <w:t>l_eligibility_message</w:t>
            </w:r>
            <w:proofErr w:type="spellEnd"/>
          </w:p>
        </w:tc>
        <w:tc>
          <w:tcPr>
            <w:tcW w:w="5887" w:type="dxa"/>
            <w:hideMark/>
          </w:tcPr>
          <w:p w14:paraId="212F436C" w14:textId="77777777" w:rsidR="00421490" w:rsidRPr="00421490" w:rsidRDefault="00421490" w:rsidP="00421490">
            <w:pPr>
              <w:pStyle w:val="TableBody"/>
            </w:pPr>
            <w:r w:rsidRPr="00421490">
              <w:t>The "Eligibility Message" lookup is used to configure Eligibility.</w:t>
            </w:r>
          </w:p>
        </w:tc>
      </w:tr>
      <w:tr w:rsidR="00421490" w:rsidRPr="00421490" w14:paraId="6CB4E762" w14:textId="77777777" w:rsidTr="00421490">
        <w:trPr>
          <w:trHeight w:val="580"/>
        </w:trPr>
        <w:tc>
          <w:tcPr>
            <w:tcW w:w="2837" w:type="dxa"/>
            <w:noWrap/>
            <w:hideMark/>
          </w:tcPr>
          <w:p w14:paraId="2E9F42F6" w14:textId="77777777" w:rsidR="00421490" w:rsidRPr="00421490" w:rsidRDefault="00421490" w:rsidP="00421490">
            <w:pPr>
              <w:pStyle w:val="TableBody"/>
            </w:pPr>
            <w:r w:rsidRPr="00421490">
              <w:t xml:space="preserve">Insurance » </w:t>
            </w:r>
            <w:proofErr w:type="spellStart"/>
            <w:r w:rsidRPr="00421490">
              <w:t>EligibilitySpecialCondition</w:t>
            </w:r>
            <w:proofErr w:type="spellEnd"/>
          </w:p>
        </w:tc>
        <w:tc>
          <w:tcPr>
            <w:tcW w:w="2838" w:type="dxa"/>
            <w:noWrap/>
            <w:hideMark/>
          </w:tcPr>
          <w:p w14:paraId="2ED8AA77" w14:textId="77777777" w:rsidR="00421490" w:rsidRPr="00421490" w:rsidRDefault="00421490" w:rsidP="00421490">
            <w:pPr>
              <w:pStyle w:val="TableBody"/>
            </w:pPr>
            <w:proofErr w:type="spellStart"/>
            <w:proofErr w:type="gramStart"/>
            <w:r w:rsidRPr="00421490">
              <w:t>Config.LookupEditor.EligibilitySpecialCondition</w:t>
            </w:r>
            <w:proofErr w:type="spellEnd"/>
            <w:proofErr w:type="gramEnd"/>
          </w:p>
        </w:tc>
        <w:tc>
          <w:tcPr>
            <w:tcW w:w="2838" w:type="dxa"/>
            <w:noWrap/>
            <w:hideMark/>
          </w:tcPr>
          <w:p w14:paraId="49105B91" w14:textId="77777777" w:rsidR="00421490" w:rsidRPr="00421490" w:rsidRDefault="00421490" w:rsidP="00421490">
            <w:pPr>
              <w:pStyle w:val="TableBody"/>
            </w:pPr>
            <w:proofErr w:type="spellStart"/>
            <w:r w:rsidRPr="00421490">
              <w:t>l_eligibility_special_condition</w:t>
            </w:r>
            <w:proofErr w:type="spellEnd"/>
          </w:p>
        </w:tc>
        <w:tc>
          <w:tcPr>
            <w:tcW w:w="5887" w:type="dxa"/>
            <w:hideMark/>
          </w:tcPr>
          <w:p w14:paraId="13959655" w14:textId="77777777" w:rsidR="00421490" w:rsidRPr="00421490" w:rsidRDefault="00421490" w:rsidP="00421490">
            <w:pPr>
              <w:pStyle w:val="TableBody"/>
            </w:pPr>
            <w:r w:rsidRPr="00421490">
              <w:t>The "Eligibility Special Condition" lookup is used to configure Eligibility.</w:t>
            </w:r>
          </w:p>
        </w:tc>
      </w:tr>
      <w:tr w:rsidR="00421490" w:rsidRPr="00421490" w14:paraId="212DDF0C" w14:textId="77777777" w:rsidTr="00421490">
        <w:trPr>
          <w:trHeight w:val="580"/>
        </w:trPr>
        <w:tc>
          <w:tcPr>
            <w:tcW w:w="2837" w:type="dxa"/>
            <w:noWrap/>
            <w:hideMark/>
          </w:tcPr>
          <w:p w14:paraId="731D96C1" w14:textId="77777777" w:rsidR="00421490" w:rsidRPr="00421490" w:rsidRDefault="00421490" w:rsidP="00421490">
            <w:pPr>
              <w:pStyle w:val="TableBody"/>
            </w:pPr>
            <w:r w:rsidRPr="00421490">
              <w:t xml:space="preserve">Insurance » </w:t>
            </w:r>
            <w:proofErr w:type="spellStart"/>
            <w:r w:rsidRPr="00421490">
              <w:t>EligibleConfig</w:t>
            </w:r>
            <w:proofErr w:type="spellEnd"/>
          </w:p>
        </w:tc>
        <w:tc>
          <w:tcPr>
            <w:tcW w:w="2838" w:type="dxa"/>
            <w:noWrap/>
            <w:hideMark/>
          </w:tcPr>
          <w:p w14:paraId="512D6991" w14:textId="77777777" w:rsidR="00421490" w:rsidRPr="00421490" w:rsidRDefault="00421490" w:rsidP="00421490">
            <w:pPr>
              <w:pStyle w:val="TableBody"/>
            </w:pPr>
            <w:proofErr w:type="spellStart"/>
            <w:proofErr w:type="gramStart"/>
            <w:r w:rsidRPr="00421490">
              <w:t>Config.LookupEditor.EligibleConfig</w:t>
            </w:r>
            <w:proofErr w:type="spellEnd"/>
            <w:proofErr w:type="gramEnd"/>
          </w:p>
        </w:tc>
        <w:tc>
          <w:tcPr>
            <w:tcW w:w="2838" w:type="dxa"/>
            <w:noWrap/>
            <w:hideMark/>
          </w:tcPr>
          <w:p w14:paraId="5637B877" w14:textId="77777777" w:rsidR="00421490" w:rsidRPr="00421490" w:rsidRDefault="00421490" w:rsidP="00421490">
            <w:pPr>
              <w:pStyle w:val="TableBody"/>
            </w:pPr>
            <w:proofErr w:type="spellStart"/>
            <w:r w:rsidRPr="00421490">
              <w:t>l_eligibility_config</w:t>
            </w:r>
            <w:proofErr w:type="spellEnd"/>
          </w:p>
        </w:tc>
        <w:tc>
          <w:tcPr>
            <w:tcW w:w="5887" w:type="dxa"/>
            <w:hideMark/>
          </w:tcPr>
          <w:p w14:paraId="32AC9070" w14:textId="77777777" w:rsidR="00421490" w:rsidRPr="00421490" w:rsidRDefault="00421490" w:rsidP="00421490">
            <w:pPr>
              <w:pStyle w:val="TableBody"/>
            </w:pPr>
            <w:r w:rsidRPr="00421490">
              <w:t>The "Eligible Config" lookup is used to configure Eligibility.</w:t>
            </w:r>
          </w:p>
        </w:tc>
      </w:tr>
      <w:tr w:rsidR="00421490" w:rsidRPr="00421490" w14:paraId="582D1633" w14:textId="77777777" w:rsidTr="00421490">
        <w:trPr>
          <w:trHeight w:val="580"/>
        </w:trPr>
        <w:tc>
          <w:tcPr>
            <w:tcW w:w="2837" w:type="dxa"/>
            <w:noWrap/>
            <w:hideMark/>
          </w:tcPr>
          <w:p w14:paraId="77D29856" w14:textId="77777777" w:rsidR="00421490" w:rsidRPr="00421490" w:rsidRDefault="00421490" w:rsidP="00421490">
            <w:pPr>
              <w:pStyle w:val="TableBody"/>
            </w:pPr>
            <w:r w:rsidRPr="00421490">
              <w:lastRenderedPageBreak/>
              <w:t xml:space="preserve">Insurance » </w:t>
            </w:r>
            <w:proofErr w:type="spellStart"/>
            <w:r w:rsidRPr="00421490">
              <w:t>EligiblePayers</w:t>
            </w:r>
            <w:proofErr w:type="spellEnd"/>
          </w:p>
        </w:tc>
        <w:tc>
          <w:tcPr>
            <w:tcW w:w="2838" w:type="dxa"/>
            <w:noWrap/>
            <w:hideMark/>
          </w:tcPr>
          <w:p w14:paraId="652B184C" w14:textId="77777777" w:rsidR="00421490" w:rsidRPr="00421490" w:rsidRDefault="00421490" w:rsidP="00421490">
            <w:pPr>
              <w:pStyle w:val="TableBody"/>
            </w:pPr>
            <w:proofErr w:type="spellStart"/>
            <w:proofErr w:type="gramStart"/>
            <w:r w:rsidRPr="00421490">
              <w:t>Config.LookupEditor.EligiblePayers</w:t>
            </w:r>
            <w:proofErr w:type="spellEnd"/>
            <w:proofErr w:type="gramEnd"/>
          </w:p>
        </w:tc>
        <w:tc>
          <w:tcPr>
            <w:tcW w:w="2838" w:type="dxa"/>
            <w:noWrap/>
            <w:hideMark/>
          </w:tcPr>
          <w:p w14:paraId="414FFB98" w14:textId="77777777" w:rsidR="00421490" w:rsidRPr="00421490" w:rsidRDefault="00421490" w:rsidP="00421490">
            <w:pPr>
              <w:pStyle w:val="TableBody"/>
            </w:pPr>
            <w:proofErr w:type="spellStart"/>
            <w:r w:rsidRPr="00421490">
              <w:t>l_eligible_payer</w:t>
            </w:r>
            <w:proofErr w:type="spellEnd"/>
          </w:p>
        </w:tc>
        <w:tc>
          <w:tcPr>
            <w:tcW w:w="5887" w:type="dxa"/>
            <w:hideMark/>
          </w:tcPr>
          <w:p w14:paraId="3473C3D8" w14:textId="77777777" w:rsidR="00421490" w:rsidRPr="00421490" w:rsidRDefault="00421490" w:rsidP="00421490">
            <w:pPr>
              <w:pStyle w:val="TableBody"/>
            </w:pPr>
            <w:r w:rsidRPr="00421490">
              <w:t>The "Eligible Payers" lookup is used to configure Eligibility.</w:t>
            </w:r>
          </w:p>
        </w:tc>
      </w:tr>
      <w:tr w:rsidR="00421490" w:rsidRPr="00421490" w14:paraId="11C33089" w14:textId="77777777" w:rsidTr="00421490">
        <w:trPr>
          <w:trHeight w:val="1160"/>
        </w:trPr>
        <w:tc>
          <w:tcPr>
            <w:tcW w:w="2837" w:type="dxa"/>
            <w:noWrap/>
            <w:hideMark/>
          </w:tcPr>
          <w:p w14:paraId="54B98F79" w14:textId="77777777" w:rsidR="00421490" w:rsidRPr="00421490" w:rsidRDefault="00421490" w:rsidP="00421490">
            <w:pPr>
              <w:pStyle w:val="TableBody"/>
            </w:pPr>
            <w:r w:rsidRPr="00421490">
              <w:t xml:space="preserve">Insurance » </w:t>
            </w:r>
            <w:proofErr w:type="spellStart"/>
            <w:r w:rsidRPr="00421490">
              <w:t>EmployerDirect</w:t>
            </w:r>
            <w:proofErr w:type="spellEnd"/>
          </w:p>
        </w:tc>
        <w:tc>
          <w:tcPr>
            <w:tcW w:w="2838" w:type="dxa"/>
            <w:noWrap/>
            <w:hideMark/>
          </w:tcPr>
          <w:p w14:paraId="6DC1F2D7" w14:textId="77777777" w:rsidR="00421490" w:rsidRPr="00421490" w:rsidRDefault="00421490" w:rsidP="00421490">
            <w:pPr>
              <w:pStyle w:val="TableBody"/>
            </w:pPr>
            <w:proofErr w:type="spellStart"/>
            <w:proofErr w:type="gramStart"/>
            <w:r w:rsidRPr="00421490">
              <w:t>Config.LookupEditor.EmployerDirect</w:t>
            </w:r>
            <w:proofErr w:type="spellEnd"/>
            <w:proofErr w:type="gramEnd"/>
          </w:p>
        </w:tc>
        <w:tc>
          <w:tcPr>
            <w:tcW w:w="2838" w:type="dxa"/>
            <w:noWrap/>
            <w:hideMark/>
          </w:tcPr>
          <w:p w14:paraId="448E12CC" w14:textId="77777777" w:rsidR="00421490" w:rsidRPr="00421490" w:rsidRDefault="00421490" w:rsidP="00421490">
            <w:pPr>
              <w:pStyle w:val="TableBody"/>
            </w:pPr>
            <w:proofErr w:type="spellStart"/>
            <w:r w:rsidRPr="00421490">
              <w:t>l_employer_direct</w:t>
            </w:r>
            <w:proofErr w:type="spellEnd"/>
          </w:p>
        </w:tc>
        <w:tc>
          <w:tcPr>
            <w:tcW w:w="5887" w:type="dxa"/>
            <w:hideMark/>
          </w:tcPr>
          <w:p w14:paraId="1973FD25" w14:textId="77777777" w:rsidR="00421490" w:rsidRPr="00421490" w:rsidRDefault="00421490" w:rsidP="00421490">
            <w:pPr>
              <w:pStyle w:val="TableBody"/>
            </w:pPr>
            <w:r w:rsidRPr="00421490">
              <w:t>The "Employer Direct" lookup was a RadNet initiative to add another field on the screen. Eligible limit table tied. Primarily for RadNet use. Updated by #8755</w:t>
            </w:r>
          </w:p>
        </w:tc>
      </w:tr>
      <w:tr w:rsidR="00421490" w:rsidRPr="00421490" w14:paraId="73028BCD" w14:textId="77777777" w:rsidTr="00421490">
        <w:trPr>
          <w:trHeight w:val="2030"/>
        </w:trPr>
        <w:tc>
          <w:tcPr>
            <w:tcW w:w="2837" w:type="dxa"/>
            <w:noWrap/>
            <w:hideMark/>
          </w:tcPr>
          <w:p w14:paraId="0829C52D" w14:textId="77777777" w:rsidR="00421490" w:rsidRPr="00421490" w:rsidRDefault="00421490" w:rsidP="00421490">
            <w:pPr>
              <w:pStyle w:val="TableBody"/>
            </w:pPr>
            <w:r w:rsidRPr="00421490">
              <w:t xml:space="preserve">Insurance » </w:t>
            </w:r>
            <w:proofErr w:type="spellStart"/>
            <w:r w:rsidRPr="00421490">
              <w:t>FeeSchedule</w:t>
            </w:r>
            <w:proofErr w:type="spellEnd"/>
          </w:p>
        </w:tc>
        <w:tc>
          <w:tcPr>
            <w:tcW w:w="2838" w:type="dxa"/>
            <w:noWrap/>
            <w:hideMark/>
          </w:tcPr>
          <w:p w14:paraId="457DF4D0" w14:textId="77777777" w:rsidR="00421490" w:rsidRPr="00421490" w:rsidRDefault="00421490" w:rsidP="00421490">
            <w:pPr>
              <w:pStyle w:val="TableBody"/>
            </w:pPr>
            <w:proofErr w:type="spellStart"/>
            <w:proofErr w:type="gramStart"/>
            <w:r w:rsidRPr="00421490">
              <w:t>Config.LookupEditor.FeeSchedule</w:t>
            </w:r>
            <w:proofErr w:type="spellEnd"/>
            <w:proofErr w:type="gramEnd"/>
          </w:p>
        </w:tc>
        <w:tc>
          <w:tcPr>
            <w:tcW w:w="2838" w:type="dxa"/>
            <w:noWrap/>
            <w:hideMark/>
          </w:tcPr>
          <w:p w14:paraId="0C25A283" w14:textId="77777777" w:rsidR="00421490" w:rsidRPr="00421490" w:rsidRDefault="00421490" w:rsidP="00421490">
            <w:pPr>
              <w:pStyle w:val="TableBody"/>
            </w:pPr>
            <w:proofErr w:type="spellStart"/>
            <w:r w:rsidRPr="00421490">
              <w:t>l_financial_override_source</w:t>
            </w:r>
            <w:proofErr w:type="spellEnd"/>
            <w:r w:rsidRPr="00421490">
              <w:t xml:space="preserve"> ??</w:t>
            </w:r>
          </w:p>
        </w:tc>
        <w:tc>
          <w:tcPr>
            <w:tcW w:w="5887" w:type="dxa"/>
            <w:hideMark/>
          </w:tcPr>
          <w:p w14:paraId="1AD831FE" w14:textId="77777777" w:rsidR="00421490" w:rsidRPr="00421490" w:rsidRDefault="00421490" w:rsidP="00421490">
            <w:pPr>
              <w:pStyle w:val="TableBody"/>
            </w:pPr>
            <w:r w:rsidRPr="00421490">
              <w:t>The "Fee Schedule" complex lookup editor defines per-carrier Fee Schedules with practice/site/date of service/billing code modifier level granularity. These customer-maintainable tables provide the pricing information required to support Good Faith Estimate workflow. Added in v3.2022.8.29 #31035</w:t>
            </w:r>
          </w:p>
        </w:tc>
      </w:tr>
      <w:tr w:rsidR="00421490" w:rsidRPr="00421490" w14:paraId="312BB6EE" w14:textId="77777777" w:rsidTr="00421490">
        <w:trPr>
          <w:trHeight w:val="1160"/>
        </w:trPr>
        <w:tc>
          <w:tcPr>
            <w:tcW w:w="2837" w:type="dxa"/>
            <w:noWrap/>
            <w:hideMark/>
          </w:tcPr>
          <w:p w14:paraId="43BA2FF5" w14:textId="77777777" w:rsidR="00421490" w:rsidRPr="00421490" w:rsidRDefault="00421490" w:rsidP="00421490">
            <w:pPr>
              <w:pStyle w:val="TableBody"/>
            </w:pPr>
            <w:r w:rsidRPr="00421490">
              <w:t xml:space="preserve">Insurance » </w:t>
            </w:r>
            <w:proofErr w:type="spellStart"/>
            <w:r w:rsidRPr="00421490">
              <w:t>FinancialOverrideSource</w:t>
            </w:r>
            <w:proofErr w:type="spellEnd"/>
          </w:p>
        </w:tc>
        <w:tc>
          <w:tcPr>
            <w:tcW w:w="2838" w:type="dxa"/>
            <w:noWrap/>
            <w:hideMark/>
          </w:tcPr>
          <w:p w14:paraId="58CEA6D7" w14:textId="77777777" w:rsidR="00421490" w:rsidRPr="00421490" w:rsidRDefault="00421490" w:rsidP="00421490">
            <w:pPr>
              <w:pStyle w:val="TableBody"/>
            </w:pPr>
            <w:proofErr w:type="spellStart"/>
            <w:proofErr w:type="gramStart"/>
            <w:r w:rsidRPr="00421490">
              <w:t>Config.LookupEditor.FinancialOverrideSource</w:t>
            </w:r>
            <w:proofErr w:type="spellEnd"/>
            <w:proofErr w:type="gramEnd"/>
          </w:p>
        </w:tc>
        <w:tc>
          <w:tcPr>
            <w:tcW w:w="2838" w:type="dxa"/>
            <w:noWrap/>
            <w:hideMark/>
          </w:tcPr>
          <w:p w14:paraId="0AE361F9" w14:textId="77777777" w:rsidR="00421490" w:rsidRPr="00421490" w:rsidRDefault="00421490" w:rsidP="00421490">
            <w:pPr>
              <w:pStyle w:val="TableBody"/>
            </w:pPr>
            <w:proofErr w:type="spellStart"/>
            <w:r w:rsidRPr="00421490">
              <w:t>l_financial_override_source</w:t>
            </w:r>
            <w:proofErr w:type="spellEnd"/>
          </w:p>
        </w:tc>
        <w:tc>
          <w:tcPr>
            <w:tcW w:w="5887" w:type="dxa"/>
            <w:hideMark/>
          </w:tcPr>
          <w:p w14:paraId="50323518" w14:textId="77777777" w:rsidR="00421490" w:rsidRPr="00421490" w:rsidRDefault="00421490" w:rsidP="00421490">
            <w:pPr>
              <w:pStyle w:val="TableBody"/>
            </w:pPr>
            <w:r w:rsidRPr="00421490">
              <w:t>The "Financial Override Source" lookup defines additional methods for the sources for payment and overrides seen in the financial responsibility screen. Updated by #22407</w:t>
            </w:r>
          </w:p>
        </w:tc>
      </w:tr>
      <w:tr w:rsidR="00421490" w:rsidRPr="00421490" w14:paraId="6B66CAF6" w14:textId="77777777" w:rsidTr="00421490">
        <w:trPr>
          <w:trHeight w:val="870"/>
        </w:trPr>
        <w:tc>
          <w:tcPr>
            <w:tcW w:w="2837" w:type="dxa"/>
            <w:noWrap/>
            <w:hideMark/>
          </w:tcPr>
          <w:p w14:paraId="7515A0CC" w14:textId="77777777" w:rsidR="00421490" w:rsidRPr="00421490" w:rsidRDefault="00421490" w:rsidP="00421490">
            <w:pPr>
              <w:pStyle w:val="TableBody"/>
            </w:pPr>
            <w:r w:rsidRPr="00421490">
              <w:t xml:space="preserve">Insurance » </w:t>
            </w:r>
            <w:proofErr w:type="spellStart"/>
            <w:r w:rsidRPr="00421490">
              <w:t>InjurySource</w:t>
            </w:r>
            <w:proofErr w:type="spellEnd"/>
          </w:p>
        </w:tc>
        <w:tc>
          <w:tcPr>
            <w:tcW w:w="2838" w:type="dxa"/>
            <w:noWrap/>
            <w:hideMark/>
          </w:tcPr>
          <w:p w14:paraId="59C6B83B" w14:textId="77777777" w:rsidR="00421490" w:rsidRPr="00421490" w:rsidRDefault="00421490" w:rsidP="00421490">
            <w:pPr>
              <w:pStyle w:val="TableBody"/>
            </w:pPr>
            <w:proofErr w:type="spellStart"/>
            <w:proofErr w:type="gramStart"/>
            <w:r w:rsidRPr="00421490">
              <w:t>Config.LookupEditor.InjurySource</w:t>
            </w:r>
            <w:proofErr w:type="spellEnd"/>
            <w:proofErr w:type="gramEnd"/>
          </w:p>
        </w:tc>
        <w:tc>
          <w:tcPr>
            <w:tcW w:w="2838" w:type="dxa"/>
            <w:noWrap/>
            <w:hideMark/>
          </w:tcPr>
          <w:p w14:paraId="37968EAB" w14:textId="77777777" w:rsidR="00421490" w:rsidRPr="00421490" w:rsidRDefault="00421490" w:rsidP="00421490">
            <w:pPr>
              <w:pStyle w:val="TableBody"/>
            </w:pPr>
            <w:proofErr w:type="spellStart"/>
            <w:r w:rsidRPr="00421490">
              <w:t>l_injury_source</w:t>
            </w:r>
            <w:proofErr w:type="spellEnd"/>
          </w:p>
        </w:tc>
        <w:tc>
          <w:tcPr>
            <w:tcW w:w="5887" w:type="dxa"/>
            <w:hideMark/>
          </w:tcPr>
          <w:p w14:paraId="25EC0ACB" w14:textId="77777777" w:rsidR="00421490" w:rsidRPr="00421490" w:rsidRDefault="00421490" w:rsidP="00421490">
            <w:pPr>
              <w:pStyle w:val="TableBody"/>
            </w:pPr>
            <w:r w:rsidRPr="00421490">
              <w:t>The "Injury Source" read-only lookup editor defines the injury source for portal use. Values are not editable.</w:t>
            </w:r>
          </w:p>
        </w:tc>
      </w:tr>
      <w:tr w:rsidR="00421490" w:rsidRPr="00421490" w14:paraId="530EAC9C" w14:textId="77777777" w:rsidTr="00421490">
        <w:trPr>
          <w:trHeight w:val="580"/>
        </w:trPr>
        <w:tc>
          <w:tcPr>
            <w:tcW w:w="2837" w:type="dxa"/>
            <w:noWrap/>
            <w:hideMark/>
          </w:tcPr>
          <w:p w14:paraId="61852891" w14:textId="77777777" w:rsidR="00421490" w:rsidRPr="00421490" w:rsidRDefault="00421490" w:rsidP="00421490">
            <w:pPr>
              <w:pStyle w:val="TableBody"/>
            </w:pPr>
            <w:r w:rsidRPr="00421490">
              <w:t xml:space="preserve">Insurance » </w:t>
            </w:r>
            <w:proofErr w:type="spellStart"/>
            <w:r w:rsidRPr="00421490">
              <w:t>InsuranceServiceType</w:t>
            </w:r>
            <w:proofErr w:type="spellEnd"/>
          </w:p>
        </w:tc>
        <w:tc>
          <w:tcPr>
            <w:tcW w:w="2838" w:type="dxa"/>
            <w:noWrap/>
            <w:hideMark/>
          </w:tcPr>
          <w:p w14:paraId="4C721D6A" w14:textId="77777777" w:rsidR="00421490" w:rsidRPr="00421490" w:rsidRDefault="00421490" w:rsidP="00421490">
            <w:pPr>
              <w:pStyle w:val="TableBody"/>
            </w:pPr>
            <w:proofErr w:type="spellStart"/>
            <w:proofErr w:type="gramStart"/>
            <w:r w:rsidRPr="00421490">
              <w:t>Config.LookupEditor.InsuranceServiceType</w:t>
            </w:r>
            <w:proofErr w:type="spellEnd"/>
            <w:proofErr w:type="gramEnd"/>
          </w:p>
        </w:tc>
        <w:tc>
          <w:tcPr>
            <w:tcW w:w="2838" w:type="dxa"/>
            <w:noWrap/>
            <w:hideMark/>
          </w:tcPr>
          <w:p w14:paraId="50DF4413" w14:textId="77777777" w:rsidR="00421490" w:rsidRPr="00421490" w:rsidRDefault="00421490" w:rsidP="00421490">
            <w:pPr>
              <w:pStyle w:val="TableBody"/>
            </w:pPr>
            <w:proofErr w:type="spellStart"/>
            <w:r w:rsidRPr="00421490">
              <w:t>l_insurance_service_type</w:t>
            </w:r>
            <w:proofErr w:type="spellEnd"/>
          </w:p>
        </w:tc>
        <w:tc>
          <w:tcPr>
            <w:tcW w:w="5887" w:type="dxa"/>
            <w:hideMark/>
          </w:tcPr>
          <w:p w14:paraId="20435B34" w14:textId="77777777" w:rsidR="00421490" w:rsidRPr="00421490" w:rsidRDefault="00421490" w:rsidP="00421490">
            <w:pPr>
              <w:pStyle w:val="TableBody"/>
            </w:pPr>
            <w:r w:rsidRPr="00421490">
              <w:t>The "Insurance Service Type" lookup is used to configure Eligibility.</w:t>
            </w:r>
          </w:p>
        </w:tc>
      </w:tr>
      <w:tr w:rsidR="00421490" w:rsidRPr="00421490" w14:paraId="30A9ACCC" w14:textId="77777777" w:rsidTr="00421490">
        <w:trPr>
          <w:trHeight w:val="2030"/>
        </w:trPr>
        <w:tc>
          <w:tcPr>
            <w:tcW w:w="2837" w:type="dxa"/>
            <w:noWrap/>
            <w:hideMark/>
          </w:tcPr>
          <w:p w14:paraId="7500CAE3" w14:textId="77777777" w:rsidR="00421490" w:rsidRPr="00421490" w:rsidRDefault="00421490" w:rsidP="00421490">
            <w:pPr>
              <w:pStyle w:val="TableBody"/>
            </w:pPr>
            <w:r w:rsidRPr="00421490">
              <w:t xml:space="preserve">Insurance » </w:t>
            </w:r>
            <w:proofErr w:type="spellStart"/>
            <w:r w:rsidRPr="00421490">
              <w:t>InsuranceServiceTypeRule</w:t>
            </w:r>
            <w:proofErr w:type="spellEnd"/>
          </w:p>
        </w:tc>
        <w:tc>
          <w:tcPr>
            <w:tcW w:w="2838" w:type="dxa"/>
            <w:noWrap/>
            <w:hideMark/>
          </w:tcPr>
          <w:p w14:paraId="3A746E16" w14:textId="77777777" w:rsidR="00421490" w:rsidRPr="00421490" w:rsidRDefault="00421490" w:rsidP="00421490">
            <w:pPr>
              <w:pStyle w:val="TableBody"/>
            </w:pPr>
            <w:proofErr w:type="spellStart"/>
            <w:proofErr w:type="gramStart"/>
            <w:r w:rsidRPr="00421490">
              <w:t>Config.LookupEditor.InsuranceServiceTypeRule</w:t>
            </w:r>
            <w:proofErr w:type="spellEnd"/>
            <w:proofErr w:type="gramEnd"/>
          </w:p>
        </w:tc>
        <w:tc>
          <w:tcPr>
            <w:tcW w:w="2838" w:type="dxa"/>
            <w:noWrap/>
            <w:hideMark/>
          </w:tcPr>
          <w:p w14:paraId="1FB01324" w14:textId="77777777" w:rsidR="00421490" w:rsidRPr="00421490" w:rsidRDefault="00421490" w:rsidP="00421490">
            <w:pPr>
              <w:pStyle w:val="TableBody"/>
            </w:pPr>
            <w:proofErr w:type="spellStart"/>
            <w:r w:rsidRPr="00421490">
              <w:t>l_insurance_service_type_rule</w:t>
            </w:r>
            <w:proofErr w:type="spellEnd"/>
          </w:p>
        </w:tc>
        <w:tc>
          <w:tcPr>
            <w:tcW w:w="5887" w:type="dxa"/>
            <w:hideMark/>
          </w:tcPr>
          <w:p w14:paraId="40DB1B0E" w14:textId="77777777" w:rsidR="00421490" w:rsidRPr="00421490" w:rsidRDefault="00421490" w:rsidP="00421490">
            <w:pPr>
              <w:pStyle w:val="TableBody"/>
            </w:pPr>
            <w:r w:rsidRPr="00421490">
              <w:t xml:space="preserve">The "Insurance Service Type Rule" lookup defines custom rules for overriding the default </w:t>
            </w:r>
            <w:proofErr w:type="spellStart"/>
            <w:r w:rsidRPr="00421490">
              <w:t>insurance_service_type</w:t>
            </w:r>
            <w:proofErr w:type="spellEnd"/>
            <w:r w:rsidRPr="00421490">
              <w:t xml:space="preserve"> that is assigned to a modality or a procedure. Authorized users may also access the Reprocess Eligibility popup, including Max Reprocessing Threads configuration. Updated by #24992</w:t>
            </w:r>
          </w:p>
        </w:tc>
      </w:tr>
      <w:tr w:rsidR="00421490" w:rsidRPr="00421490" w14:paraId="3EA53FB1" w14:textId="77777777" w:rsidTr="00421490">
        <w:trPr>
          <w:trHeight w:val="870"/>
        </w:trPr>
        <w:tc>
          <w:tcPr>
            <w:tcW w:w="2837" w:type="dxa"/>
            <w:noWrap/>
            <w:hideMark/>
          </w:tcPr>
          <w:p w14:paraId="7856D73C" w14:textId="77777777" w:rsidR="00421490" w:rsidRPr="00421490" w:rsidRDefault="00421490" w:rsidP="00421490">
            <w:pPr>
              <w:pStyle w:val="TableBody"/>
            </w:pPr>
            <w:r w:rsidRPr="00421490">
              <w:t xml:space="preserve">Insurance » </w:t>
            </w:r>
            <w:proofErr w:type="spellStart"/>
            <w:r w:rsidRPr="00421490">
              <w:t>InsuranceVerificationRequired</w:t>
            </w:r>
            <w:proofErr w:type="spellEnd"/>
          </w:p>
        </w:tc>
        <w:tc>
          <w:tcPr>
            <w:tcW w:w="2838" w:type="dxa"/>
            <w:noWrap/>
            <w:hideMark/>
          </w:tcPr>
          <w:p w14:paraId="368C23CA" w14:textId="77777777" w:rsidR="00421490" w:rsidRPr="00421490" w:rsidRDefault="00421490" w:rsidP="00421490">
            <w:pPr>
              <w:pStyle w:val="TableBody"/>
            </w:pPr>
            <w:proofErr w:type="spellStart"/>
            <w:proofErr w:type="gramStart"/>
            <w:r w:rsidRPr="00421490">
              <w:t>Config.LookupEditor.InsuranceVerificationRequired</w:t>
            </w:r>
            <w:proofErr w:type="spellEnd"/>
            <w:proofErr w:type="gramEnd"/>
          </w:p>
        </w:tc>
        <w:tc>
          <w:tcPr>
            <w:tcW w:w="2838" w:type="dxa"/>
            <w:noWrap/>
            <w:hideMark/>
          </w:tcPr>
          <w:p w14:paraId="3945D420" w14:textId="77777777" w:rsidR="00421490" w:rsidRPr="00421490" w:rsidRDefault="00421490" w:rsidP="00421490">
            <w:pPr>
              <w:pStyle w:val="TableBody"/>
            </w:pPr>
            <w:proofErr w:type="spellStart"/>
            <w:r w:rsidRPr="00421490">
              <w:t>l_insurance_verification_required</w:t>
            </w:r>
            <w:proofErr w:type="spellEnd"/>
          </w:p>
        </w:tc>
        <w:tc>
          <w:tcPr>
            <w:tcW w:w="5887" w:type="dxa"/>
            <w:hideMark/>
          </w:tcPr>
          <w:p w14:paraId="46E79E00" w14:textId="77777777" w:rsidR="00421490" w:rsidRPr="00421490" w:rsidRDefault="00421490" w:rsidP="00421490">
            <w:pPr>
              <w:pStyle w:val="TableBody"/>
            </w:pPr>
            <w:r w:rsidRPr="00421490">
              <w:t xml:space="preserve">The "Insurance Verification Required" lookup is used to associate modality types(codes) requiring </w:t>
            </w:r>
            <w:proofErr w:type="spellStart"/>
            <w:r w:rsidRPr="00421490">
              <w:t>precert</w:t>
            </w:r>
            <w:proofErr w:type="spellEnd"/>
            <w:r w:rsidRPr="00421490">
              <w:t xml:space="preserve"> verification.</w:t>
            </w:r>
          </w:p>
        </w:tc>
      </w:tr>
      <w:tr w:rsidR="00421490" w:rsidRPr="00421490" w14:paraId="21952CFA" w14:textId="77777777" w:rsidTr="00421490">
        <w:trPr>
          <w:trHeight w:val="870"/>
        </w:trPr>
        <w:tc>
          <w:tcPr>
            <w:tcW w:w="2837" w:type="dxa"/>
            <w:noWrap/>
            <w:hideMark/>
          </w:tcPr>
          <w:p w14:paraId="64892D09" w14:textId="77777777" w:rsidR="00421490" w:rsidRPr="00421490" w:rsidRDefault="00421490" w:rsidP="00421490">
            <w:pPr>
              <w:pStyle w:val="TableBody"/>
            </w:pPr>
            <w:r w:rsidRPr="00421490">
              <w:lastRenderedPageBreak/>
              <w:t xml:space="preserve">Insurance » </w:t>
            </w:r>
            <w:proofErr w:type="spellStart"/>
            <w:r w:rsidRPr="00421490">
              <w:t>MedicalGroup</w:t>
            </w:r>
            <w:proofErr w:type="spellEnd"/>
          </w:p>
        </w:tc>
        <w:tc>
          <w:tcPr>
            <w:tcW w:w="2838" w:type="dxa"/>
            <w:noWrap/>
            <w:hideMark/>
          </w:tcPr>
          <w:p w14:paraId="7D9193E6" w14:textId="77777777" w:rsidR="00421490" w:rsidRPr="00421490" w:rsidRDefault="00421490" w:rsidP="00421490">
            <w:pPr>
              <w:pStyle w:val="TableBody"/>
            </w:pPr>
            <w:proofErr w:type="spellStart"/>
            <w:proofErr w:type="gramStart"/>
            <w:r w:rsidRPr="00421490">
              <w:t>Config.LookupEditor.MedicalGroup</w:t>
            </w:r>
            <w:proofErr w:type="spellEnd"/>
            <w:proofErr w:type="gramEnd"/>
          </w:p>
        </w:tc>
        <w:tc>
          <w:tcPr>
            <w:tcW w:w="2838" w:type="dxa"/>
            <w:noWrap/>
            <w:hideMark/>
          </w:tcPr>
          <w:p w14:paraId="54E3D265" w14:textId="77777777" w:rsidR="00421490" w:rsidRPr="00421490" w:rsidRDefault="00421490" w:rsidP="00421490">
            <w:pPr>
              <w:pStyle w:val="TableBody"/>
            </w:pPr>
            <w:proofErr w:type="spellStart"/>
            <w:r w:rsidRPr="00421490">
              <w:t>l_medical_group</w:t>
            </w:r>
            <w:proofErr w:type="spellEnd"/>
          </w:p>
        </w:tc>
        <w:tc>
          <w:tcPr>
            <w:tcW w:w="5887" w:type="dxa"/>
            <w:hideMark/>
          </w:tcPr>
          <w:p w14:paraId="430B3FA3" w14:textId="77777777" w:rsidR="00421490" w:rsidRPr="00421490" w:rsidRDefault="00421490" w:rsidP="00421490">
            <w:pPr>
              <w:pStyle w:val="TableBody"/>
            </w:pPr>
            <w:r w:rsidRPr="00421490">
              <w:t xml:space="preserve">The "Medical Group" complex lookup editor defines the </w:t>
            </w:r>
            <w:proofErr w:type="gramStart"/>
            <w:r w:rsidRPr="00421490">
              <w:t>Medical</w:t>
            </w:r>
            <w:proofErr w:type="gramEnd"/>
            <w:r w:rsidRPr="00421490">
              <w:t xml:space="preserve"> group codes - to add to carrier type table - used for UM portal.</w:t>
            </w:r>
          </w:p>
        </w:tc>
      </w:tr>
      <w:tr w:rsidR="00421490" w:rsidRPr="00421490" w14:paraId="2A6E5D52" w14:textId="77777777" w:rsidTr="00421490">
        <w:trPr>
          <w:trHeight w:val="580"/>
        </w:trPr>
        <w:tc>
          <w:tcPr>
            <w:tcW w:w="2837" w:type="dxa"/>
            <w:noWrap/>
            <w:hideMark/>
          </w:tcPr>
          <w:p w14:paraId="72EB47B6" w14:textId="77777777" w:rsidR="00421490" w:rsidRPr="00421490" w:rsidRDefault="00421490" w:rsidP="00421490">
            <w:pPr>
              <w:pStyle w:val="TableBody"/>
            </w:pPr>
            <w:r w:rsidRPr="00421490">
              <w:t xml:space="preserve">Insurance » </w:t>
            </w:r>
            <w:proofErr w:type="spellStart"/>
            <w:r w:rsidRPr="00421490">
              <w:t>MedicalGroupContactType</w:t>
            </w:r>
            <w:proofErr w:type="spellEnd"/>
          </w:p>
        </w:tc>
        <w:tc>
          <w:tcPr>
            <w:tcW w:w="2838" w:type="dxa"/>
            <w:noWrap/>
            <w:hideMark/>
          </w:tcPr>
          <w:p w14:paraId="472B099A" w14:textId="77777777" w:rsidR="00421490" w:rsidRPr="00421490" w:rsidRDefault="00421490" w:rsidP="00421490">
            <w:pPr>
              <w:pStyle w:val="TableBody"/>
            </w:pPr>
            <w:proofErr w:type="spellStart"/>
            <w:proofErr w:type="gramStart"/>
            <w:r w:rsidRPr="00421490">
              <w:t>Config.LookupEditor.MedicalGroupContactType</w:t>
            </w:r>
            <w:proofErr w:type="spellEnd"/>
            <w:proofErr w:type="gramEnd"/>
          </w:p>
        </w:tc>
        <w:tc>
          <w:tcPr>
            <w:tcW w:w="2838" w:type="dxa"/>
            <w:noWrap/>
            <w:hideMark/>
          </w:tcPr>
          <w:p w14:paraId="591C35C8" w14:textId="77777777" w:rsidR="00421490" w:rsidRPr="00421490" w:rsidRDefault="00421490" w:rsidP="00421490">
            <w:pPr>
              <w:pStyle w:val="TableBody"/>
            </w:pPr>
            <w:proofErr w:type="spellStart"/>
            <w:r w:rsidRPr="00421490">
              <w:t>l_medical_group_contact_type</w:t>
            </w:r>
            <w:proofErr w:type="spellEnd"/>
          </w:p>
        </w:tc>
        <w:tc>
          <w:tcPr>
            <w:tcW w:w="5887" w:type="dxa"/>
            <w:hideMark/>
          </w:tcPr>
          <w:p w14:paraId="2A481585" w14:textId="77777777" w:rsidR="00421490" w:rsidRPr="00421490" w:rsidRDefault="00421490" w:rsidP="00421490">
            <w:pPr>
              <w:pStyle w:val="TableBody"/>
            </w:pPr>
            <w:r w:rsidRPr="00421490">
              <w:t>The "Medical Group Contact Type" lookup defines Medical Group contact type - used for UM portal.</w:t>
            </w:r>
          </w:p>
        </w:tc>
      </w:tr>
      <w:tr w:rsidR="00421490" w:rsidRPr="00421490" w14:paraId="2CDF63E5" w14:textId="77777777" w:rsidTr="00421490">
        <w:trPr>
          <w:trHeight w:val="1160"/>
        </w:trPr>
        <w:tc>
          <w:tcPr>
            <w:tcW w:w="2837" w:type="dxa"/>
            <w:noWrap/>
            <w:hideMark/>
          </w:tcPr>
          <w:p w14:paraId="66FEC9A2" w14:textId="77777777" w:rsidR="00421490" w:rsidRPr="00421490" w:rsidRDefault="00421490" w:rsidP="00421490">
            <w:pPr>
              <w:pStyle w:val="TableBody"/>
            </w:pPr>
            <w:r w:rsidRPr="00421490">
              <w:t xml:space="preserve">Insurance » </w:t>
            </w:r>
            <w:proofErr w:type="spellStart"/>
            <w:r w:rsidRPr="00421490">
              <w:t>MultiInsuranceRule</w:t>
            </w:r>
            <w:proofErr w:type="spellEnd"/>
          </w:p>
        </w:tc>
        <w:tc>
          <w:tcPr>
            <w:tcW w:w="2838" w:type="dxa"/>
            <w:noWrap/>
            <w:hideMark/>
          </w:tcPr>
          <w:p w14:paraId="578A4A8E" w14:textId="77777777" w:rsidR="00421490" w:rsidRPr="00421490" w:rsidRDefault="00421490" w:rsidP="00421490">
            <w:pPr>
              <w:pStyle w:val="TableBody"/>
            </w:pPr>
            <w:proofErr w:type="spellStart"/>
            <w:proofErr w:type="gramStart"/>
            <w:r w:rsidRPr="00421490">
              <w:t>Config.LookupEditor.MultiInsuranceRule</w:t>
            </w:r>
            <w:proofErr w:type="spellEnd"/>
            <w:proofErr w:type="gramEnd"/>
          </w:p>
        </w:tc>
        <w:tc>
          <w:tcPr>
            <w:tcW w:w="2838" w:type="dxa"/>
            <w:noWrap/>
            <w:hideMark/>
          </w:tcPr>
          <w:p w14:paraId="6F5B0957" w14:textId="77777777" w:rsidR="00421490" w:rsidRPr="00421490" w:rsidRDefault="00421490" w:rsidP="00421490">
            <w:pPr>
              <w:pStyle w:val="TableBody"/>
            </w:pPr>
            <w:proofErr w:type="spellStart"/>
            <w:r w:rsidRPr="00421490">
              <w:t>l_mutl_insurance_rule</w:t>
            </w:r>
            <w:proofErr w:type="spellEnd"/>
          </w:p>
        </w:tc>
        <w:tc>
          <w:tcPr>
            <w:tcW w:w="5887" w:type="dxa"/>
            <w:hideMark/>
          </w:tcPr>
          <w:p w14:paraId="1282540E" w14:textId="77777777" w:rsidR="00421490" w:rsidRPr="00421490" w:rsidRDefault="00421490" w:rsidP="00421490">
            <w:pPr>
              <w:pStyle w:val="TableBody"/>
            </w:pPr>
            <w:r w:rsidRPr="00421490">
              <w:t>The "Multi-Insurance Rule" hierarchical table lookup editor is used to add rules to make primary and secondary co-pays be applied. Added in v3.2018.5.6 #28108</w:t>
            </w:r>
          </w:p>
        </w:tc>
      </w:tr>
      <w:tr w:rsidR="00421490" w:rsidRPr="00421490" w14:paraId="303877EC" w14:textId="77777777" w:rsidTr="00421490">
        <w:trPr>
          <w:trHeight w:val="870"/>
        </w:trPr>
        <w:tc>
          <w:tcPr>
            <w:tcW w:w="2837" w:type="dxa"/>
            <w:noWrap/>
            <w:hideMark/>
          </w:tcPr>
          <w:p w14:paraId="1108149F" w14:textId="77777777" w:rsidR="00421490" w:rsidRPr="00421490" w:rsidRDefault="00421490" w:rsidP="00421490">
            <w:pPr>
              <w:pStyle w:val="TableBody"/>
            </w:pPr>
            <w:r w:rsidRPr="00421490">
              <w:t xml:space="preserve">Insurance » </w:t>
            </w:r>
            <w:proofErr w:type="spellStart"/>
            <w:r w:rsidRPr="00421490">
              <w:t>NatureOfInjury</w:t>
            </w:r>
            <w:proofErr w:type="spellEnd"/>
          </w:p>
        </w:tc>
        <w:tc>
          <w:tcPr>
            <w:tcW w:w="2838" w:type="dxa"/>
            <w:noWrap/>
            <w:hideMark/>
          </w:tcPr>
          <w:p w14:paraId="7E0BD5B9" w14:textId="77777777" w:rsidR="00421490" w:rsidRPr="00421490" w:rsidRDefault="00421490" w:rsidP="00421490">
            <w:pPr>
              <w:pStyle w:val="TableBody"/>
            </w:pPr>
            <w:proofErr w:type="spellStart"/>
            <w:proofErr w:type="gramStart"/>
            <w:r w:rsidRPr="00421490">
              <w:t>Config.LookupEditor.NatureOfInjury</w:t>
            </w:r>
            <w:proofErr w:type="spellEnd"/>
            <w:proofErr w:type="gramEnd"/>
          </w:p>
        </w:tc>
        <w:tc>
          <w:tcPr>
            <w:tcW w:w="2838" w:type="dxa"/>
            <w:noWrap/>
            <w:hideMark/>
          </w:tcPr>
          <w:p w14:paraId="271322BA" w14:textId="77777777" w:rsidR="00421490" w:rsidRPr="00421490" w:rsidRDefault="00421490" w:rsidP="00421490">
            <w:pPr>
              <w:pStyle w:val="TableBody"/>
            </w:pPr>
            <w:proofErr w:type="spellStart"/>
            <w:r w:rsidRPr="00421490">
              <w:t>l_nature_of_injury</w:t>
            </w:r>
            <w:proofErr w:type="spellEnd"/>
          </w:p>
        </w:tc>
        <w:tc>
          <w:tcPr>
            <w:tcW w:w="5887" w:type="dxa"/>
            <w:hideMark/>
          </w:tcPr>
          <w:p w14:paraId="2428119D" w14:textId="77777777" w:rsidR="00421490" w:rsidRPr="00421490" w:rsidRDefault="00421490" w:rsidP="00421490">
            <w:pPr>
              <w:pStyle w:val="TableBody"/>
            </w:pPr>
            <w:r w:rsidRPr="00421490">
              <w:t xml:space="preserve">The "Nature </w:t>
            </w:r>
            <w:proofErr w:type="gramStart"/>
            <w:r w:rsidRPr="00421490">
              <w:t>Of</w:t>
            </w:r>
            <w:proofErr w:type="gramEnd"/>
            <w:r w:rsidRPr="00421490">
              <w:t xml:space="preserve"> Injury" lookup defines a code and description for nature of injury - seen in drop-down for worker's comp details/insurance.</w:t>
            </w:r>
          </w:p>
        </w:tc>
      </w:tr>
      <w:tr w:rsidR="00421490" w:rsidRPr="00421490" w14:paraId="7CDAC5BE" w14:textId="77777777" w:rsidTr="00421490">
        <w:trPr>
          <w:trHeight w:val="870"/>
        </w:trPr>
        <w:tc>
          <w:tcPr>
            <w:tcW w:w="2837" w:type="dxa"/>
            <w:noWrap/>
            <w:hideMark/>
          </w:tcPr>
          <w:p w14:paraId="015D61F2" w14:textId="77777777" w:rsidR="00421490" w:rsidRPr="00421490" w:rsidRDefault="00421490" w:rsidP="00421490">
            <w:pPr>
              <w:pStyle w:val="TableBody"/>
            </w:pPr>
            <w:r w:rsidRPr="00421490">
              <w:t xml:space="preserve">Insurance » </w:t>
            </w:r>
            <w:proofErr w:type="spellStart"/>
            <w:r w:rsidRPr="00421490">
              <w:t>PreApprovedPaymentRule</w:t>
            </w:r>
            <w:proofErr w:type="spellEnd"/>
          </w:p>
        </w:tc>
        <w:tc>
          <w:tcPr>
            <w:tcW w:w="2838" w:type="dxa"/>
            <w:noWrap/>
            <w:hideMark/>
          </w:tcPr>
          <w:p w14:paraId="76831FC8" w14:textId="77777777" w:rsidR="00421490" w:rsidRPr="00421490" w:rsidRDefault="00421490" w:rsidP="00421490">
            <w:pPr>
              <w:pStyle w:val="TableBody"/>
            </w:pPr>
            <w:proofErr w:type="spellStart"/>
            <w:proofErr w:type="gramStart"/>
            <w:r w:rsidRPr="00421490">
              <w:t>Config.LookupEditor.PreApprovedPaymentRule</w:t>
            </w:r>
            <w:proofErr w:type="spellEnd"/>
            <w:proofErr w:type="gramEnd"/>
          </w:p>
        </w:tc>
        <w:tc>
          <w:tcPr>
            <w:tcW w:w="2838" w:type="dxa"/>
            <w:noWrap/>
            <w:hideMark/>
          </w:tcPr>
          <w:p w14:paraId="1F673591" w14:textId="77777777" w:rsidR="00421490" w:rsidRPr="00421490" w:rsidRDefault="00421490" w:rsidP="00421490">
            <w:pPr>
              <w:pStyle w:val="TableBody"/>
            </w:pPr>
            <w:r w:rsidRPr="00421490">
              <w:t> </w:t>
            </w:r>
          </w:p>
        </w:tc>
        <w:tc>
          <w:tcPr>
            <w:tcW w:w="5887" w:type="dxa"/>
            <w:hideMark/>
          </w:tcPr>
          <w:p w14:paraId="557ECF12" w14:textId="77777777" w:rsidR="00421490" w:rsidRPr="00421490" w:rsidRDefault="00421490" w:rsidP="00421490">
            <w:pPr>
              <w:pStyle w:val="TableBody"/>
            </w:pPr>
            <w:r w:rsidRPr="00421490">
              <w:t>The "Pre-Approved Payment Rule" lookup defines pre-approved payment options - Also, see explanation lookup table. Updated by #29943</w:t>
            </w:r>
          </w:p>
        </w:tc>
      </w:tr>
      <w:tr w:rsidR="00421490" w:rsidRPr="00421490" w14:paraId="48DF4EF2" w14:textId="77777777" w:rsidTr="00421490">
        <w:trPr>
          <w:trHeight w:val="1160"/>
        </w:trPr>
        <w:tc>
          <w:tcPr>
            <w:tcW w:w="2837" w:type="dxa"/>
            <w:noWrap/>
            <w:hideMark/>
          </w:tcPr>
          <w:p w14:paraId="6FE112EA" w14:textId="77777777" w:rsidR="00421490" w:rsidRPr="00421490" w:rsidRDefault="00421490" w:rsidP="00421490">
            <w:pPr>
              <w:pStyle w:val="TableBody"/>
            </w:pPr>
            <w:r w:rsidRPr="00421490">
              <w:t xml:space="preserve">Insurance » </w:t>
            </w:r>
            <w:proofErr w:type="spellStart"/>
            <w:r w:rsidRPr="00421490">
              <w:t>PreCert</w:t>
            </w:r>
            <w:proofErr w:type="spellEnd"/>
            <w:r w:rsidRPr="00421490">
              <w:t xml:space="preserve"> Groups</w:t>
            </w:r>
          </w:p>
        </w:tc>
        <w:tc>
          <w:tcPr>
            <w:tcW w:w="2838" w:type="dxa"/>
            <w:noWrap/>
            <w:hideMark/>
          </w:tcPr>
          <w:p w14:paraId="289F95D1" w14:textId="77777777" w:rsidR="00421490" w:rsidRPr="00421490" w:rsidRDefault="00421490" w:rsidP="00421490">
            <w:pPr>
              <w:pStyle w:val="TableBody"/>
            </w:pPr>
            <w:proofErr w:type="spellStart"/>
            <w:proofErr w:type="gramStart"/>
            <w:r w:rsidRPr="00421490">
              <w:t>Config.LookupEditor.PreCertGroups</w:t>
            </w:r>
            <w:proofErr w:type="spellEnd"/>
            <w:proofErr w:type="gramEnd"/>
          </w:p>
        </w:tc>
        <w:tc>
          <w:tcPr>
            <w:tcW w:w="2838" w:type="dxa"/>
            <w:noWrap/>
            <w:hideMark/>
          </w:tcPr>
          <w:p w14:paraId="0D4341AE" w14:textId="77777777" w:rsidR="00421490" w:rsidRPr="00421490" w:rsidRDefault="00421490" w:rsidP="00421490">
            <w:pPr>
              <w:pStyle w:val="TableBody"/>
            </w:pPr>
            <w:proofErr w:type="spellStart"/>
            <w:r w:rsidRPr="00421490">
              <w:t>l_pre_cert_rules</w:t>
            </w:r>
            <w:proofErr w:type="spellEnd"/>
          </w:p>
        </w:tc>
        <w:tc>
          <w:tcPr>
            <w:tcW w:w="5887" w:type="dxa"/>
            <w:hideMark/>
          </w:tcPr>
          <w:p w14:paraId="683B6003" w14:textId="77777777" w:rsidR="00421490" w:rsidRPr="00421490" w:rsidRDefault="00421490" w:rsidP="00421490">
            <w:pPr>
              <w:pStyle w:val="TableBody"/>
            </w:pPr>
            <w:r w:rsidRPr="00421490">
              <w:t>The "</w:t>
            </w:r>
            <w:proofErr w:type="spellStart"/>
            <w:r w:rsidRPr="00421490">
              <w:t>PreCert</w:t>
            </w:r>
            <w:proofErr w:type="spellEnd"/>
            <w:r w:rsidRPr="00421490">
              <w:t xml:space="preserve"> Groups" lookup defines the </w:t>
            </w:r>
            <w:proofErr w:type="spellStart"/>
            <w:r w:rsidRPr="00421490">
              <w:t>precert</w:t>
            </w:r>
            <w:proofErr w:type="spellEnd"/>
            <w:r w:rsidRPr="00421490">
              <w:t xml:space="preserve"> groups that are required to be </w:t>
            </w:r>
            <w:proofErr w:type="spellStart"/>
            <w:r w:rsidRPr="00421490">
              <w:t>precertified</w:t>
            </w:r>
            <w:proofErr w:type="spellEnd"/>
            <w:r w:rsidRPr="00421490">
              <w:t xml:space="preserve"> and can be mapped to carriers/billing codes/</w:t>
            </w:r>
            <w:r w:rsidRPr="00421490">
              <w:br/>
              <w:t>modalities/practices.</w:t>
            </w:r>
          </w:p>
        </w:tc>
      </w:tr>
      <w:tr w:rsidR="00421490" w:rsidRPr="00421490" w14:paraId="1615FCDE" w14:textId="77777777" w:rsidTr="00421490">
        <w:trPr>
          <w:trHeight w:val="1160"/>
        </w:trPr>
        <w:tc>
          <w:tcPr>
            <w:tcW w:w="2837" w:type="dxa"/>
            <w:noWrap/>
            <w:hideMark/>
          </w:tcPr>
          <w:p w14:paraId="39E47D6B" w14:textId="77777777" w:rsidR="00421490" w:rsidRPr="00421490" w:rsidRDefault="00421490" w:rsidP="00421490">
            <w:pPr>
              <w:pStyle w:val="TableBody"/>
            </w:pPr>
            <w:r w:rsidRPr="00421490">
              <w:t xml:space="preserve">Insurance » </w:t>
            </w:r>
            <w:proofErr w:type="spellStart"/>
            <w:r w:rsidRPr="00421490">
              <w:t>PreCertDetails</w:t>
            </w:r>
            <w:proofErr w:type="spellEnd"/>
          </w:p>
        </w:tc>
        <w:tc>
          <w:tcPr>
            <w:tcW w:w="2838" w:type="dxa"/>
            <w:noWrap/>
            <w:hideMark/>
          </w:tcPr>
          <w:p w14:paraId="0DAC541B" w14:textId="77777777" w:rsidR="00421490" w:rsidRPr="00421490" w:rsidRDefault="00421490" w:rsidP="00421490">
            <w:pPr>
              <w:pStyle w:val="TableBody"/>
            </w:pPr>
            <w:proofErr w:type="spellStart"/>
            <w:proofErr w:type="gramStart"/>
            <w:r w:rsidRPr="00421490">
              <w:t>Config.LookupEditor.PreCertDetails</w:t>
            </w:r>
            <w:proofErr w:type="spellEnd"/>
            <w:proofErr w:type="gramEnd"/>
          </w:p>
        </w:tc>
        <w:tc>
          <w:tcPr>
            <w:tcW w:w="2838" w:type="dxa"/>
            <w:noWrap/>
            <w:hideMark/>
          </w:tcPr>
          <w:p w14:paraId="2723484E" w14:textId="77777777" w:rsidR="00421490" w:rsidRPr="00421490" w:rsidRDefault="00421490" w:rsidP="00421490">
            <w:pPr>
              <w:pStyle w:val="TableBody"/>
            </w:pPr>
            <w:proofErr w:type="spellStart"/>
            <w:r w:rsidRPr="00421490">
              <w:t>l_pre_cert_details</w:t>
            </w:r>
            <w:proofErr w:type="spellEnd"/>
          </w:p>
        </w:tc>
        <w:tc>
          <w:tcPr>
            <w:tcW w:w="5887" w:type="dxa"/>
            <w:hideMark/>
          </w:tcPr>
          <w:p w14:paraId="0F99B088" w14:textId="77777777" w:rsidR="00421490" w:rsidRPr="00421490" w:rsidRDefault="00421490" w:rsidP="00421490">
            <w:pPr>
              <w:pStyle w:val="TableBody"/>
            </w:pPr>
            <w:r w:rsidRPr="00421490">
              <w:t>The "</w:t>
            </w:r>
            <w:proofErr w:type="gramStart"/>
            <w:r w:rsidRPr="00421490">
              <w:t>Pre Cert</w:t>
            </w:r>
            <w:proofErr w:type="gramEnd"/>
            <w:r w:rsidRPr="00421490">
              <w:t xml:space="preserve"> Details" lookup provides the ability to create customized workflow steps that occur during the </w:t>
            </w:r>
            <w:proofErr w:type="spellStart"/>
            <w:r w:rsidRPr="00421490">
              <w:t>PreCert</w:t>
            </w:r>
            <w:proofErr w:type="spellEnd"/>
            <w:r w:rsidRPr="00421490">
              <w:t xml:space="preserve"> process. Updated by #25018</w:t>
            </w:r>
          </w:p>
        </w:tc>
      </w:tr>
      <w:tr w:rsidR="00421490" w:rsidRPr="00421490" w14:paraId="6C327B3D" w14:textId="77777777" w:rsidTr="00421490">
        <w:trPr>
          <w:trHeight w:val="580"/>
        </w:trPr>
        <w:tc>
          <w:tcPr>
            <w:tcW w:w="2837" w:type="dxa"/>
            <w:noWrap/>
            <w:hideMark/>
          </w:tcPr>
          <w:p w14:paraId="6492919C" w14:textId="77777777" w:rsidR="00421490" w:rsidRPr="00421490" w:rsidRDefault="00421490" w:rsidP="00421490">
            <w:pPr>
              <w:pStyle w:val="TableBody"/>
            </w:pPr>
            <w:r w:rsidRPr="00421490">
              <w:t xml:space="preserve">Insurance » </w:t>
            </w:r>
            <w:proofErr w:type="spellStart"/>
            <w:r w:rsidRPr="00421490">
              <w:t>ProtocolRules</w:t>
            </w:r>
            <w:proofErr w:type="spellEnd"/>
          </w:p>
        </w:tc>
        <w:tc>
          <w:tcPr>
            <w:tcW w:w="2838" w:type="dxa"/>
            <w:noWrap/>
            <w:hideMark/>
          </w:tcPr>
          <w:p w14:paraId="65E8FA04" w14:textId="77777777" w:rsidR="00421490" w:rsidRPr="00421490" w:rsidRDefault="00421490" w:rsidP="00421490">
            <w:pPr>
              <w:pStyle w:val="TableBody"/>
            </w:pPr>
            <w:proofErr w:type="spellStart"/>
            <w:proofErr w:type="gramStart"/>
            <w:r w:rsidRPr="00421490">
              <w:t>Config.LookupEditor.ProtocolRules</w:t>
            </w:r>
            <w:proofErr w:type="spellEnd"/>
            <w:proofErr w:type="gramEnd"/>
          </w:p>
        </w:tc>
        <w:tc>
          <w:tcPr>
            <w:tcW w:w="2838" w:type="dxa"/>
            <w:noWrap/>
            <w:hideMark/>
          </w:tcPr>
          <w:p w14:paraId="35CC5E52" w14:textId="77777777" w:rsidR="00421490" w:rsidRPr="00421490" w:rsidRDefault="00421490" w:rsidP="00421490">
            <w:pPr>
              <w:pStyle w:val="TableBody"/>
            </w:pPr>
            <w:proofErr w:type="spellStart"/>
            <w:r w:rsidRPr="00421490">
              <w:t>l_pre_cert_details</w:t>
            </w:r>
            <w:proofErr w:type="spellEnd"/>
          </w:p>
        </w:tc>
        <w:tc>
          <w:tcPr>
            <w:tcW w:w="5887" w:type="dxa"/>
            <w:hideMark/>
          </w:tcPr>
          <w:p w14:paraId="7C4B34B8" w14:textId="77777777" w:rsidR="00421490" w:rsidRPr="00421490" w:rsidRDefault="00421490" w:rsidP="00421490">
            <w:pPr>
              <w:pStyle w:val="TableBody"/>
            </w:pPr>
            <w:r w:rsidRPr="00421490">
              <w:t>The "Protocol Rules" lookup defines Protocol Rules configuration. Added in v3.2018.3</w:t>
            </w:r>
          </w:p>
        </w:tc>
      </w:tr>
      <w:tr w:rsidR="00421490" w:rsidRPr="00421490" w14:paraId="6DF4C572" w14:textId="77777777" w:rsidTr="00421490">
        <w:trPr>
          <w:trHeight w:val="580"/>
        </w:trPr>
        <w:tc>
          <w:tcPr>
            <w:tcW w:w="2837" w:type="dxa"/>
            <w:noWrap/>
            <w:hideMark/>
          </w:tcPr>
          <w:p w14:paraId="67AED1DD" w14:textId="77777777" w:rsidR="00421490" w:rsidRPr="00421490" w:rsidRDefault="00421490" w:rsidP="00421490">
            <w:pPr>
              <w:pStyle w:val="TableBody"/>
            </w:pPr>
            <w:r w:rsidRPr="00421490">
              <w:t xml:space="preserve">Insurance » </w:t>
            </w:r>
            <w:proofErr w:type="spellStart"/>
            <w:r w:rsidRPr="00421490">
              <w:t>ProtocolStatus</w:t>
            </w:r>
            <w:proofErr w:type="spellEnd"/>
          </w:p>
        </w:tc>
        <w:tc>
          <w:tcPr>
            <w:tcW w:w="2838" w:type="dxa"/>
            <w:noWrap/>
            <w:hideMark/>
          </w:tcPr>
          <w:p w14:paraId="38B5EB1F" w14:textId="77777777" w:rsidR="00421490" w:rsidRPr="00421490" w:rsidRDefault="00421490" w:rsidP="00421490">
            <w:pPr>
              <w:pStyle w:val="TableBody"/>
            </w:pPr>
            <w:proofErr w:type="spellStart"/>
            <w:proofErr w:type="gramStart"/>
            <w:r w:rsidRPr="00421490">
              <w:t>Config.LookupEditor.ProtocolStatus</w:t>
            </w:r>
            <w:proofErr w:type="spellEnd"/>
            <w:proofErr w:type="gramEnd"/>
          </w:p>
        </w:tc>
        <w:tc>
          <w:tcPr>
            <w:tcW w:w="2838" w:type="dxa"/>
            <w:noWrap/>
            <w:hideMark/>
          </w:tcPr>
          <w:p w14:paraId="3609C3F4" w14:textId="77777777" w:rsidR="00421490" w:rsidRPr="00421490" w:rsidRDefault="00421490" w:rsidP="00421490">
            <w:pPr>
              <w:pStyle w:val="TableBody"/>
            </w:pPr>
            <w:proofErr w:type="spellStart"/>
            <w:r w:rsidRPr="00421490">
              <w:t>l_pre_cert_details</w:t>
            </w:r>
            <w:proofErr w:type="spellEnd"/>
          </w:p>
        </w:tc>
        <w:tc>
          <w:tcPr>
            <w:tcW w:w="5887" w:type="dxa"/>
            <w:hideMark/>
          </w:tcPr>
          <w:p w14:paraId="2FAF2A41" w14:textId="77777777" w:rsidR="00421490" w:rsidRPr="00421490" w:rsidRDefault="00421490" w:rsidP="00421490">
            <w:pPr>
              <w:pStyle w:val="TableBody"/>
            </w:pPr>
            <w:r w:rsidRPr="00421490">
              <w:t>The "Protocol Status" lookup defines Protocol Status configuration. Added in v3.2018.3</w:t>
            </w:r>
          </w:p>
        </w:tc>
      </w:tr>
      <w:tr w:rsidR="00421490" w:rsidRPr="00421490" w14:paraId="3A3CBD65" w14:textId="77777777" w:rsidTr="00421490">
        <w:trPr>
          <w:trHeight w:val="580"/>
        </w:trPr>
        <w:tc>
          <w:tcPr>
            <w:tcW w:w="2837" w:type="dxa"/>
            <w:noWrap/>
            <w:hideMark/>
          </w:tcPr>
          <w:p w14:paraId="62478B57" w14:textId="77777777" w:rsidR="00421490" w:rsidRPr="00421490" w:rsidRDefault="00421490" w:rsidP="00421490">
            <w:pPr>
              <w:pStyle w:val="TableBody"/>
            </w:pPr>
            <w:r w:rsidRPr="00421490">
              <w:t xml:space="preserve">Insurance » </w:t>
            </w:r>
            <w:proofErr w:type="spellStart"/>
            <w:r w:rsidRPr="00421490">
              <w:t>UMCoverage</w:t>
            </w:r>
            <w:proofErr w:type="spellEnd"/>
          </w:p>
        </w:tc>
        <w:tc>
          <w:tcPr>
            <w:tcW w:w="2838" w:type="dxa"/>
            <w:noWrap/>
            <w:hideMark/>
          </w:tcPr>
          <w:p w14:paraId="6DB97C38" w14:textId="77777777" w:rsidR="00421490" w:rsidRPr="00421490" w:rsidRDefault="00421490" w:rsidP="00421490">
            <w:pPr>
              <w:pStyle w:val="TableBody"/>
            </w:pPr>
            <w:proofErr w:type="spellStart"/>
            <w:proofErr w:type="gramStart"/>
            <w:r w:rsidRPr="00421490">
              <w:t>Config.LookupEditor.UMCoverage</w:t>
            </w:r>
            <w:proofErr w:type="spellEnd"/>
            <w:proofErr w:type="gramEnd"/>
          </w:p>
        </w:tc>
        <w:tc>
          <w:tcPr>
            <w:tcW w:w="2838" w:type="dxa"/>
            <w:noWrap/>
            <w:hideMark/>
          </w:tcPr>
          <w:p w14:paraId="7FDF5498" w14:textId="77777777" w:rsidR="00421490" w:rsidRPr="00421490" w:rsidRDefault="00421490" w:rsidP="00421490">
            <w:pPr>
              <w:pStyle w:val="TableBody"/>
            </w:pPr>
            <w:proofErr w:type="spellStart"/>
            <w:r w:rsidRPr="00421490">
              <w:t>l_um_coverage</w:t>
            </w:r>
            <w:proofErr w:type="spellEnd"/>
          </w:p>
        </w:tc>
        <w:tc>
          <w:tcPr>
            <w:tcW w:w="5887" w:type="dxa"/>
            <w:hideMark/>
          </w:tcPr>
          <w:p w14:paraId="35BD4CEC" w14:textId="77777777" w:rsidR="00421490" w:rsidRPr="00421490" w:rsidRDefault="00421490" w:rsidP="00421490">
            <w:pPr>
              <w:pStyle w:val="TableBody"/>
            </w:pPr>
            <w:r w:rsidRPr="00421490">
              <w:t>The "UM Coverage" lookup was created for future functionality to define the UM workflow.</w:t>
            </w:r>
          </w:p>
        </w:tc>
      </w:tr>
      <w:tr w:rsidR="00421490" w:rsidRPr="00421490" w14:paraId="5DB86BDD" w14:textId="77777777" w:rsidTr="00421490">
        <w:trPr>
          <w:trHeight w:val="580"/>
        </w:trPr>
        <w:tc>
          <w:tcPr>
            <w:tcW w:w="2837" w:type="dxa"/>
            <w:noWrap/>
            <w:hideMark/>
          </w:tcPr>
          <w:p w14:paraId="473AA65B" w14:textId="77777777" w:rsidR="00421490" w:rsidRPr="00421490" w:rsidRDefault="00421490" w:rsidP="00421490">
            <w:pPr>
              <w:pStyle w:val="TableBody"/>
            </w:pPr>
            <w:r w:rsidRPr="00421490">
              <w:t xml:space="preserve">Insurance » </w:t>
            </w:r>
            <w:proofErr w:type="spellStart"/>
            <w:r w:rsidRPr="00421490">
              <w:t>UMHoliday</w:t>
            </w:r>
            <w:proofErr w:type="spellEnd"/>
          </w:p>
        </w:tc>
        <w:tc>
          <w:tcPr>
            <w:tcW w:w="2838" w:type="dxa"/>
            <w:noWrap/>
            <w:hideMark/>
          </w:tcPr>
          <w:p w14:paraId="300CC2A8" w14:textId="77777777" w:rsidR="00421490" w:rsidRPr="00421490" w:rsidRDefault="00421490" w:rsidP="00421490">
            <w:pPr>
              <w:pStyle w:val="TableBody"/>
            </w:pPr>
            <w:proofErr w:type="spellStart"/>
            <w:proofErr w:type="gramStart"/>
            <w:r w:rsidRPr="00421490">
              <w:t>Config.LookupEditor.UMHoliday</w:t>
            </w:r>
            <w:proofErr w:type="spellEnd"/>
            <w:proofErr w:type="gramEnd"/>
          </w:p>
        </w:tc>
        <w:tc>
          <w:tcPr>
            <w:tcW w:w="2838" w:type="dxa"/>
            <w:noWrap/>
            <w:hideMark/>
          </w:tcPr>
          <w:p w14:paraId="74947973" w14:textId="77777777" w:rsidR="00421490" w:rsidRPr="00421490" w:rsidRDefault="00421490" w:rsidP="00421490">
            <w:pPr>
              <w:pStyle w:val="TableBody"/>
            </w:pPr>
            <w:proofErr w:type="spellStart"/>
            <w:r w:rsidRPr="00421490">
              <w:t>l_um_holiday</w:t>
            </w:r>
            <w:proofErr w:type="spellEnd"/>
          </w:p>
        </w:tc>
        <w:tc>
          <w:tcPr>
            <w:tcW w:w="5887" w:type="dxa"/>
            <w:hideMark/>
          </w:tcPr>
          <w:p w14:paraId="7F04297C" w14:textId="77777777" w:rsidR="00421490" w:rsidRPr="00421490" w:rsidRDefault="00421490" w:rsidP="00421490">
            <w:pPr>
              <w:pStyle w:val="TableBody"/>
            </w:pPr>
            <w:r w:rsidRPr="00421490">
              <w:t>The "UM Holiday" lookup was created for future functionality to define the UM workflow.</w:t>
            </w:r>
          </w:p>
        </w:tc>
      </w:tr>
      <w:tr w:rsidR="00421490" w:rsidRPr="00421490" w14:paraId="2C5ACB97" w14:textId="77777777" w:rsidTr="00421490">
        <w:trPr>
          <w:trHeight w:val="580"/>
        </w:trPr>
        <w:tc>
          <w:tcPr>
            <w:tcW w:w="2837" w:type="dxa"/>
            <w:noWrap/>
            <w:hideMark/>
          </w:tcPr>
          <w:p w14:paraId="070ED3D5" w14:textId="77777777" w:rsidR="00421490" w:rsidRPr="00421490" w:rsidRDefault="00421490" w:rsidP="00421490">
            <w:pPr>
              <w:pStyle w:val="TableBody"/>
            </w:pPr>
            <w:r w:rsidRPr="00421490">
              <w:t xml:space="preserve">Insurance » </w:t>
            </w:r>
            <w:proofErr w:type="spellStart"/>
            <w:r w:rsidRPr="00421490">
              <w:t>UMResolution</w:t>
            </w:r>
            <w:proofErr w:type="spellEnd"/>
          </w:p>
        </w:tc>
        <w:tc>
          <w:tcPr>
            <w:tcW w:w="2838" w:type="dxa"/>
            <w:noWrap/>
            <w:hideMark/>
          </w:tcPr>
          <w:p w14:paraId="5EE13DFC" w14:textId="77777777" w:rsidR="00421490" w:rsidRPr="00421490" w:rsidRDefault="00421490" w:rsidP="00421490">
            <w:pPr>
              <w:pStyle w:val="TableBody"/>
            </w:pPr>
            <w:proofErr w:type="spellStart"/>
            <w:proofErr w:type="gramStart"/>
            <w:r w:rsidRPr="00421490">
              <w:t>Config.LookupEditor.UMResolution</w:t>
            </w:r>
            <w:proofErr w:type="spellEnd"/>
            <w:proofErr w:type="gramEnd"/>
          </w:p>
        </w:tc>
        <w:tc>
          <w:tcPr>
            <w:tcW w:w="2838" w:type="dxa"/>
            <w:noWrap/>
            <w:hideMark/>
          </w:tcPr>
          <w:p w14:paraId="0213E1D0" w14:textId="77777777" w:rsidR="00421490" w:rsidRPr="00421490" w:rsidRDefault="00421490" w:rsidP="00421490">
            <w:pPr>
              <w:pStyle w:val="TableBody"/>
            </w:pPr>
            <w:proofErr w:type="spellStart"/>
            <w:r w:rsidRPr="00421490">
              <w:t>l_um_resolution</w:t>
            </w:r>
            <w:proofErr w:type="spellEnd"/>
          </w:p>
        </w:tc>
        <w:tc>
          <w:tcPr>
            <w:tcW w:w="5887" w:type="dxa"/>
            <w:hideMark/>
          </w:tcPr>
          <w:p w14:paraId="4FCAA64E" w14:textId="77777777" w:rsidR="00421490" w:rsidRPr="00421490" w:rsidRDefault="00421490" w:rsidP="00421490">
            <w:pPr>
              <w:pStyle w:val="TableBody"/>
            </w:pPr>
            <w:r w:rsidRPr="00421490">
              <w:t>The "UM Resolution" lookup was created for future functionality to define the UM workflow.</w:t>
            </w:r>
          </w:p>
        </w:tc>
      </w:tr>
      <w:tr w:rsidR="00421490" w:rsidRPr="00421490" w14:paraId="6F9380A9" w14:textId="77777777" w:rsidTr="00421490">
        <w:trPr>
          <w:trHeight w:val="580"/>
        </w:trPr>
        <w:tc>
          <w:tcPr>
            <w:tcW w:w="2837" w:type="dxa"/>
            <w:noWrap/>
            <w:hideMark/>
          </w:tcPr>
          <w:p w14:paraId="324134C0" w14:textId="77777777" w:rsidR="00421490" w:rsidRPr="00421490" w:rsidRDefault="00421490" w:rsidP="00421490">
            <w:pPr>
              <w:pStyle w:val="TableBody"/>
            </w:pPr>
            <w:r w:rsidRPr="00421490">
              <w:lastRenderedPageBreak/>
              <w:t xml:space="preserve">Insurance » </w:t>
            </w:r>
            <w:proofErr w:type="spellStart"/>
            <w:r w:rsidRPr="00421490">
              <w:t>UMStatus</w:t>
            </w:r>
            <w:proofErr w:type="spellEnd"/>
          </w:p>
        </w:tc>
        <w:tc>
          <w:tcPr>
            <w:tcW w:w="2838" w:type="dxa"/>
            <w:noWrap/>
            <w:hideMark/>
          </w:tcPr>
          <w:p w14:paraId="0A917BE0" w14:textId="77777777" w:rsidR="00421490" w:rsidRPr="00421490" w:rsidRDefault="00421490" w:rsidP="00421490">
            <w:pPr>
              <w:pStyle w:val="TableBody"/>
            </w:pPr>
            <w:proofErr w:type="spellStart"/>
            <w:proofErr w:type="gramStart"/>
            <w:r w:rsidRPr="00421490">
              <w:t>Config.LookupEditor.UMStatus</w:t>
            </w:r>
            <w:proofErr w:type="spellEnd"/>
            <w:proofErr w:type="gramEnd"/>
          </w:p>
        </w:tc>
        <w:tc>
          <w:tcPr>
            <w:tcW w:w="2838" w:type="dxa"/>
            <w:noWrap/>
            <w:hideMark/>
          </w:tcPr>
          <w:p w14:paraId="0A49F6DA" w14:textId="77777777" w:rsidR="00421490" w:rsidRPr="00421490" w:rsidRDefault="00421490" w:rsidP="00421490">
            <w:pPr>
              <w:pStyle w:val="TableBody"/>
            </w:pPr>
            <w:proofErr w:type="spellStart"/>
            <w:r w:rsidRPr="00421490">
              <w:t>l_um_status</w:t>
            </w:r>
            <w:proofErr w:type="spellEnd"/>
          </w:p>
        </w:tc>
        <w:tc>
          <w:tcPr>
            <w:tcW w:w="5887" w:type="dxa"/>
            <w:hideMark/>
          </w:tcPr>
          <w:p w14:paraId="528FBEB1" w14:textId="77777777" w:rsidR="00421490" w:rsidRPr="00421490" w:rsidRDefault="00421490" w:rsidP="00421490">
            <w:pPr>
              <w:pStyle w:val="TableBody"/>
            </w:pPr>
            <w:r w:rsidRPr="00421490">
              <w:t>The "UM Status" lookup was created for future functionality to define the UM workflow.</w:t>
            </w:r>
          </w:p>
        </w:tc>
      </w:tr>
      <w:tr w:rsidR="00421490" w:rsidRPr="00421490" w14:paraId="15B47937" w14:textId="77777777" w:rsidTr="00421490">
        <w:trPr>
          <w:trHeight w:val="360"/>
        </w:trPr>
        <w:tc>
          <w:tcPr>
            <w:tcW w:w="2837" w:type="dxa"/>
            <w:noWrap/>
            <w:hideMark/>
          </w:tcPr>
          <w:p w14:paraId="08BBD6F9" w14:textId="77777777" w:rsidR="00421490" w:rsidRPr="00421490" w:rsidRDefault="00421490" w:rsidP="00421490">
            <w:pPr>
              <w:pStyle w:val="TableBody"/>
            </w:pPr>
            <w:r w:rsidRPr="00421490">
              <w:t>Mammography</w:t>
            </w:r>
          </w:p>
        </w:tc>
        <w:tc>
          <w:tcPr>
            <w:tcW w:w="2838" w:type="dxa"/>
            <w:noWrap/>
            <w:hideMark/>
          </w:tcPr>
          <w:p w14:paraId="2932C070" w14:textId="77777777" w:rsidR="00421490" w:rsidRPr="00421490" w:rsidRDefault="00421490" w:rsidP="00421490">
            <w:pPr>
              <w:pStyle w:val="TableBody"/>
            </w:pPr>
            <w:r w:rsidRPr="00421490">
              <w:t> </w:t>
            </w:r>
          </w:p>
        </w:tc>
        <w:tc>
          <w:tcPr>
            <w:tcW w:w="2838" w:type="dxa"/>
            <w:noWrap/>
            <w:hideMark/>
          </w:tcPr>
          <w:p w14:paraId="1B0D4216" w14:textId="77777777" w:rsidR="00421490" w:rsidRPr="00421490" w:rsidRDefault="00421490" w:rsidP="00421490">
            <w:pPr>
              <w:pStyle w:val="TableBody"/>
            </w:pPr>
            <w:r w:rsidRPr="00421490">
              <w:t> </w:t>
            </w:r>
          </w:p>
        </w:tc>
        <w:tc>
          <w:tcPr>
            <w:tcW w:w="5887" w:type="dxa"/>
            <w:hideMark/>
          </w:tcPr>
          <w:p w14:paraId="66ACFEB6" w14:textId="77777777" w:rsidR="00421490" w:rsidRPr="00421490" w:rsidRDefault="00421490" w:rsidP="00421490">
            <w:pPr>
              <w:pStyle w:val="TableBody"/>
            </w:pPr>
          </w:p>
        </w:tc>
      </w:tr>
      <w:tr w:rsidR="00421490" w:rsidRPr="00421490" w14:paraId="206D6FC7" w14:textId="77777777" w:rsidTr="00421490">
        <w:trPr>
          <w:trHeight w:val="870"/>
        </w:trPr>
        <w:tc>
          <w:tcPr>
            <w:tcW w:w="2837" w:type="dxa"/>
            <w:noWrap/>
            <w:hideMark/>
          </w:tcPr>
          <w:p w14:paraId="479AF870" w14:textId="77777777" w:rsidR="00421490" w:rsidRPr="00421490" w:rsidRDefault="00421490" w:rsidP="00421490">
            <w:pPr>
              <w:pStyle w:val="TableBody"/>
            </w:pPr>
            <w:r w:rsidRPr="00421490">
              <w:t xml:space="preserve">Mammography » </w:t>
            </w:r>
            <w:proofErr w:type="spellStart"/>
            <w:r w:rsidRPr="00421490">
              <w:t>Birad</w:t>
            </w:r>
            <w:proofErr w:type="spellEnd"/>
          </w:p>
        </w:tc>
        <w:tc>
          <w:tcPr>
            <w:tcW w:w="2838" w:type="dxa"/>
            <w:noWrap/>
            <w:hideMark/>
          </w:tcPr>
          <w:p w14:paraId="1F39C924" w14:textId="77777777" w:rsidR="00421490" w:rsidRPr="00421490" w:rsidRDefault="00421490" w:rsidP="00421490">
            <w:pPr>
              <w:pStyle w:val="TableBody"/>
            </w:pPr>
            <w:proofErr w:type="spellStart"/>
            <w:proofErr w:type="gramStart"/>
            <w:r w:rsidRPr="00421490">
              <w:t>Config.LookupEditor.Birad</w:t>
            </w:r>
            <w:proofErr w:type="spellEnd"/>
            <w:proofErr w:type="gramEnd"/>
          </w:p>
        </w:tc>
        <w:tc>
          <w:tcPr>
            <w:tcW w:w="2838" w:type="dxa"/>
            <w:noWrap/>
            <w:hideMark/>
          </w:tcPr>
          <w:p w14:paraId="06E62580" w14:textId="77777777" w:rsidR="00421490" w:rsidRPr="00421490" w:rsidRDefault="00421490" w:rsidP="00421490">
            <w:pPr>
              <w:pStyle w:val="TableBody"/>
            </w:pPr>
            <w:proofErr w:type="spellStart"/>
            <w:r w:rsidRPr="00421490">
              <w:t>l_birad</w:t>
            </w:r>
            <w:proofErr w:type="spellEnd"/>
            <w:r w:rsidRPr="00421490">
              <w:t>/</w:t>
            </w:r>
            <w:proofErr w:type="spellStart"/>
            <w:r w:rsidRPr="00421490">
              <w:t>l_birad_x_recommendation</w:t>
            </w:r>
            <w:proofErr w:type="spellEnd"/>
          </w:p>
        </w:tc>
        <w:tc>
          <w:tcPr>
            <w:tcW w:w="5887" w:type="dxa"/>
            <w:hideMark/>
          </w:tcPr>
          <w:p w14:paraId="4639548D" w14:textId="77777777" w:rsidR="00421490" w:rsidRPr="00421490" w:rsidRDefault="00421490" w:rsidP="00421490">
            <w:pPr>
              <w:pStyle w:val="TableBody"/>
            </w:pPr>
            <w:r w:rsidRPr="00421490">
              <w:t>The "</w:t>
            </w:r>
            <w:proofErr w:type="spellStart"/>
            <w:r w:rsidRPr="00421490">
              <w:t>Birad</w:t>
            </w:r>
            <w:proofErr w:type="spellEnd"/>
            <w:r w:rsidRPr="00421490">
              <w:t xml:space="preserve">" lookup defines the BIRADs that can be associated with a </w:t>
            </w:r>
            <w:proofErr w:type="spellStart"/>
            <w:r w:rsidRPr="00421490">
              <w:t>mammo</w:t>
            </w:r>
            <w:proofErr w:type="spellEnd"/>
            <w:r w:rsidRPr="00421490">
              <w:t xml:space="preserve">-type exam. </w:t>
            </w:r>
            <w:proofErr w:type="gramStart"/>
            <w:r w:rsidRPr="00421490">
              <w:t>Also</w:t>
            </w:r>
            <w:proofErr w:type="gramEnd"/>
            <w:r w:rsidRPr="00421490">
              <w:t xml:space="preserve"> can associate recommendation codes.</w:t>
            </w:r>
          </w:p>
        </w:tc>
      </w:tr>
      <w:tr w:rsidR="00421490" w:rsidRPr="00421490" w14:paraId="076D05E8" w14:textId="77777777" w:rsidTr="00421490">
        <w:trPr>
          <w:trHeight w:val="580"/>
        </w:trPr>
        <w:tc>
          <w:tcPr>
            <w:tcW w:w="2837" w:type="dxa"/>
            <w:noWrap/>
            <w:hideMark/>
          </w:tcPr>
          <w:p w14:paraId="2165F4DE" w14:textId="77777777" w:rsidR="00421490" w:rsidRPr="00421490" w:rsidRDefault="00421490" w:rsidP="00421490">
            <w:pPr>
              <w:pStyle w:val="TableBody"/>
            </w:pPr>
            <w:r w:rsidRPr="00421490">
              <w:t xml:space="preserve">Mammography » </w:t>
            </w:r>
            <w:proofErr w:type="spellStart"/>
            <w:r w:rsidRPr="00421490">
              <w:t>BreastDensity</w:t>
            </w:r>
            <w:proofErr w:type="spellEnd"/>
          </w:p>
        </w:tc>
        <w:tc>
          <w:tcPr>
            <w:tcW w:w="2838" w:type="dxa"/>
            <w:noWrap/>
            <w:hideMark/>
          </w:tcPr>
          <w:p w14:paraId="5F6FBEBD" w14:textId="77777777" w:rsidR="00421490" w:rsidRPr="00421490" w:rsidRDefault="00421490" w:rsidP="00421490">
            <w:pPr>
              <w:pStyle w:val="TableBody"/>
            </w:pPr>
            <w:proofErr w:type="spellStart"/>
            <w:proofErr w:type="gramStart"/>
            <w:r w:rsidRPr="00421490">
              <w:t>Config.LookupEditor.BreastDensity</w:t>
            </w:r>
            <w:proofErr w:type="spellEnd"/>
            <w:proofErr w:type="gramEnd"/>
          </w:p>
        </w:tc>
        <w:tc>
          <w:tcPr>
            <w:tcW w:w="2838" w:type="dxa"/>
            <w:noWrap/>
            <w:hideMark/>
          </w:tcPr>
          <w:p w14:paraId="5CF54D8C" w14:textId="77777777" w:rsidR="00421490" w:rsidRPr="00421490" w:rsidRDefault="00421490" w:rsidP="00421490">
            <w:pPr>
              <w:pStyle w:val="TableBody"/>
            </w:pPr>
            <w:proofErr w:type="spellStart"/>
            <w:r w:rsidRPr="00421490">
              <w:t>l_breast_density</w:t>
            </w:r>
            <w:proofErr w:type="spellEnd"/>
          </w:p>
        </w:tc>
        <w:tc>
          <w:tcPr>
            <w:tcW w:w="5887" w:type="dxa"/>
            <w:hideMark/>
          </w:tcPr>
          <w:p w14:paraId="49ACDB7C" w14:textId="77777777" w:rsidR="00421490" w:rsidRPr="00421490" w:rsidRDefault="00421490" w:rsidP="00421490">
            <w:pPr>
              <w:pStyle w:val="TableBody"/>
            </w:pPr>
            <w:r w:rsidRPr="00421490">
              <w:t>The "Breast Density" lookup defines the level of breast density.</w:t>
            </w:r>
          </w:p>
        </w:tc>
      </w:tr>
      <w:tr w:rsidR="00421490" w:rsidRPr="00421490" w14:paraId="3DBDAB26" w14:textId="77777777" w:rsidTr="00421490">
        <w:trPr>
          <w:trHeight w:val="870"/>
        </w:trPr>
        <w:tc>
          <w:tcPr>
            <w:tcW w:w="2837" w:type="dxa"/>
            <w:noWrap/>
            <w:hideMark/>
          </w:tcPr>
          <w:p w14:paraId="7C88514C" w14:textId="77777777" w:rsidR="00421490" w:rsidRPr="00421490" w:rsidRDefault="00421490" w:rsidP="00421490">
            <w:pPr>
              <w:pStyle w:val="TableBody"/>
            </w:pPr>
            <w:r w:rsidRPr="00421490">
              <w:t>Mammography » Complication</w:t>
            </w:r>
          </w:p>
        </w:tc>
        <w:tc>
          <w:tcPr>
            <w:tcW w:w="2838" w:type="dxa"/>
            <w:noWrap/>
            <w:hideMark/>
          </w:tcPr>
          <w:p w14:paraId="14A3BD69" w14:textId="77777777" w:rsidR="00421490" w:rsidRPr="00421490" w:rsidRDefault="00421490" w:rsidP="00421490">
            <w:pPr>
              <w:pStyle w:val="TableBody"/>
            </w:pPr>
            <w:proofErr w:type="spellStart"/>
            <w:proofErr w:type="gramStart"/>
            <w:r w:rsidRPr="00421490">
              <w:t>Config.LookupEditor.Complication</w:t>
            </w:r>
            <w:proofErr w:type="spellEnd"/>
            <w:proofErr w:type="gramEnd"/>
          </w:p>
        </w:tc>
        <w:tc>
          <w:tcPr>
            <w:tcW w:w="2838" w:type="dxa"/>
            <w:noWrap/>
            <w:hideMark/>
          </w:tcPr>
          <w:p w14:paraId="68A60EBA" w14:textId="77777777" w:rsidR="00421490" w:rsidRPr="00421490" w:rsidRDefault="00421490" w:rsidP="00421490">
            <w:pPr>
              <w:pStyle w:val="TableBody"/>
            </w:pPr>
            <w:proofErr w:type="spellStart"/>
            <w:r w:rsidRPr="00421490">
              <w:t>l_complication</w:t>
            </w:r>
            <w:proofErr w:type="spellEnd"/>
          </w:p>
        </w:tc>
        <w:tc>
          <w:tcPr>
            <w:tcW w:w="5887" w:type="dxa"/>
            <w:hideMark/>
          </w:tcPr>
          <w:p w14:paraId="458FEE81" w14:textId="77777777" w:rsidR="00421490" w:rsidRPr="00421490" w:rsidRDefault="00421490" w:rsidP="00421490">
            <w:pPr>
              <w:pStyle w:val="TableBody"/>
            </w:pPr>
            <w:r w:rsidRPr="00421490">
              <w:t xml:space="preserve">The "Complication" lookup is used to add complication code and descriptions for </w:t>
            </w:r>
            <w:proofErr w:type="spellStart"/>
            <w:r w:rsidRPr="00421490">
              <w:t>mammo</w:t>
            </w:r>
            <w:proofErr w:type="spellEnd"/>
            <w:r w:rsidRPr="00421490">
              <w:t>/biopsy workflow.</w:t>
            </w:r>
          </w:p>
        </w:tc>
      </w:tr>
      <w:tr w:rsidR="00421490" w:rsidRPr="00421490" w14:paraId="439419AD" w14:textId="77777777" w:rsidTr="00421490">
        <w:trPr>
          <w:trHeight w:val="870"/>
        </w:trPr>
        <w:tc>
          <w:tcPr>
            <w:tcW w:w="2837" w:type="dxa"/>
            <w:noWrap/>
            <w:hideMark/>
          </w:tcPr>
          <w:p w14:paraId="305B93F1" w14:textId="77777777" w:rsidR="00421490" w:rsidRPr="00421490" w:rsidRDefault="00421490" w:rsidP="00421490">
            <w:pPr>
              <w:pStyle w:val="TableBody"/>
            </w:pPr>
            <w:r w:rsidRPr="00421490">
              <w:t xml:space="preserve">Mammography » </w:t>
            </w:r>
            <w:proofErr w:type="spellStart"/>
            <w:r w:rsidRPr="00421490">
              <w:t>FollowUpResolvedReason</w:t>
            </w:r>
            <w:proofErr w:type="spellEnd"/>
          </w:p>
        </w:tc>
        <w:tc>
          <w:tcPr>
            <w:tcW w:w="2838" w:type="dxa"/>
            <w:noWrap/>
            <w:hideMark/>
          </w:tcPr>
          <w:p w14:paraId="444754CD" w14:textId="77777777" w:rsidR="00421490" w:rsidRPr="00421490" w:rsidRDefault="00421490" w:rsidP="00421490">
            <w:pPr>
              <w:pStyle w:val="TableBody"/>
            </w:pPr>
            <w:proofErr w:type="spellStart"/>
            <w:proofErr w:type="gramStart"/>
            <w:r w:rsidRPr="00421490">
              <w:t>Config.LookupEditor.FollowUpResolvedReason</w:t>
            </w:r>
            <w:proofErr w:type="spellEnd"/>
            <w:proofErr w:type="gramEnd"/>
          </w:p>
        </w:tc>
        <w:tc>
          <w:tcPr>
            <w:tcW w:w="2838" w:type="dxa"/>
            <w:noWrap/>
            <w:hideMark/>
          </w:tcPr>
          <w:p w14:paraId="7F8D048D" w14:textId="77777777" w:rsidR="00421490" w:rsidRPr="00421490" w:rsidRDefault="00421490" w:rsidP="00421490">
            <w:pPr>
              <w:pStyle w:val="TableBody"/>
            </w:pPr>
            <w:proofErr w:type="spellStart"/>
            <w:r w:rsidRPr="00421490">
              <w:t>l_follow_up_resolved_reason</w:t>
            </w:r>
            <w:proofErr w:type="spellEnd"/>
          </w:p>
        </w:tc>
        <w:tc>
          <w:tcPr>
            <w:tcW w:w="5887" w:type="dxa"/>
            <w:hideMark/>
          </w:tcPr>
          <w:p w14:paraId="5FF48B62" w14:textId="77777777" w:rsidR="00421490" w:rsidRPr="00421490" w:rsidRDefault="00421490" w:rsidP="00421490">
            <w:pPr>
              <w:pStyle w:val="TableBody"/>
            </w:pPr>
            <w:r w:rsidRPr="00421490">
              <w:t xml:space="preserve">The "Follow Up Resolved Reason" lookup defines codes and descriptions for resolving follow up </w:t>
            </w:r>
            <w:proofErr w:type="spellStart"/>
            <w:r w:rsidRPr="00421490">
              <w:t>mammo</w:t>
            </w:r>
            <w:proofErr w:type="spellEnd"/>
            <w:r w:rsidRPr="00421490">
              <w:t xml:space="preserve"> orders on </w:t>
            </w:r>
            <w:proofErr w:type="spellStart"/>
            <w:r w:rsidRPr="00421490">
              <w:t>Birads</w:t>
            </w:r>
            <w:proofErr w:type="spellEnd"/>
            <w:r w:rsidRPr="00421490">
              <w:t xml:space="preserve"> 0 and 4/5 WL.</w:t>
            </w:r>
          </w:p>
        </w:tc>
      </w:tr>
      <w:tr w:rsidR="00421490" w:rsidRPr="00421490" w14:paraId="1D48DE1A" w14:textId="77777777" w:rsidTr="00421490">
        <w:trPr>
          <w:trHeight w:val="870"/>
        </w:trPr>
        <w:tc>
          <w:tcPr>
            <w:tcW w:w="2837" w:type="dxa"/>
            <w:noWrap/>
            <w:hideMark/>
          </w:tcPr>
          <w:p w14:paraId="23A9CAFB" w14:textId="77777777" w:rsidR="00421490" w:rsidRPr="00421490" w:rsidRDefault="00421490" w:rsidP="00421490">
            <w:pPr>
              <w:pStyle w:val="TableBody"/>
            </w:pPr>
            <w:r w:rsidRPr="00421490">
              <w:t xml:space="preserve">Mammography » </w:t>
            </w:r>
            <w:proofErr w:type="spellStart"/>
            <w:r w:rsidRPr="00421490">
              <w:t>FollowUpType</w:t>
            </w:r>
            <w:proofErr w:type="spellEnd"/>
          </w:p>
        </w:tc>
        <w:tc>
          <w:tcPr>
            <w:tcW w:w="2838" w:type="dxa"/>
            <w:noWrap/>
            <w:hideMark/>
          </w:tcPr>
          <w:p w14:paraId="43DCBD73" w14:textId="77777777" w:rsidR="00421490" w:rsidRPr="00421490" w:rsidRDefault="00421490" w:rsidP="00421490">
            <w:pPr>
              <w:pStyle w:val="TableBody"/>
            </w:pPr>
            <w:proofErr w:type="spellStart"/>
            <w:proofErr w:type="gramStart"/>
            <w:r w:rsidRPr="00421490">
              <w:t>Config.LookupEditor.FollowUpType</w:t>
            </w:r>
            <w:proofErr w:type="spellEnd"/>
            <w:proofErr w:type="gramEnd"/>
          </w:p>
        </w:tc>
        <w:tc>
          <w:tcPr>
            <w:tcW w:w="2838" w:type="dxa"/>
            <w:noWrap/>
            <w:hideMark/>
          </w:tcPr>
          <w:p w14:paraId="065CBC73" w14:textId="77777777" w:rsidR="00421490" w:rsidRPr="00421490" w:rsidRDefault="00421490" w:rsidP="00421490">
            <w:pPr>
              <w:pStyle w:val="TableBody"/>
            </w:pPr>
            <w:proofErr w:type="spellStart"/>
            <w:r w:rsidRPr="00421490">
              <w:t>l_follow_up_type</w:t>
            </w:r>
            <w:proofErr w:type="spellEnd"/>
          </w:p>
        </w:tc>
        <w:tc>
          <w:tcPr>
            <w:tcW w:w="5887" w:type="dxa"/>
            <w:hideMark/>
          </w:tcPr>
          <w:p w14:paraId="2EB628D2" w14:textId="77777777" w:rsidR="00421490" w:rsidRPr="00421490" w:rsidRDefault="00421490" w:rsidP="00421490">
            <w:pPr>
              <w:pStyle w:val="TableBody"/>
            </w:pPr>
            <w:r w:rsidRPr="00421490">
              <w:t>The "Follow Up Type" lookup defines codes and descriptions for contact log notes - Seen on IVT and the schedulers WLs.</w:t>
            </w:r>
          </w:p>
        </w:tc>
      </w:tr>
      <w:tr w:rsidR="00421490" w:rsidRPr="00421490" w14:paraId="1A97FB99" w14:textId="77777777" w:rsidTr="00421490">
        <w:trPr>
          <w:trHeight w:val="580"/>
        </w:trPr>
        <w:tc>
          <w:tcPr>
            <w:tcW w:w="2837" w:type="dxa"/>
            <w:noWrap/>
            <w:hideMark/>
          </w:tcPr>
          <w:p w14:paraId="0F7D4ECF" w14:textId="77777777" w:rsidR="00421490" w:rsidRPr="00421490" w:rsidRDefault="00421490" w:rsidP="00421490">
            <w:pPr>
              <w:pStyle w:val="TableBody"/>
            </w:pPr>
            <w:r w:rsidRPr="00421490">
              <w:t xml:space="preserve">Mammography » </w:t>
            </w:r>
            <w:proofErr w:type="spellStart"/>
            <w:r w:rsidRPr="00421490">
              <w:t>MammoBiopsyStage</w:t>
            </w:r>
            <w:proofErr w:type="spellEnd"/>
          </w:p>
        </w:tc>
        <w:tc>
          <w:tcPr>
            <w:tcW w:w="2838" w:type="dxa"/>
            <w:noWrap/>
            <w:hideMark/>
          </w:tcPr>
          <w:p w14:paraId="554519FD" w14:textId="77777777" w:rsidR="00421490" w:rsidRPr="00421490" w:rsidRDefault="00421490" w:rsidP="00421490">
            <w:pPr>
              <w:pStyle w:val="TableBody"/>
            </w:pPr>
            <w:proofErr w:type="spellStart"/>
            <w:proofErr w:type="gramStart"/>
            <w:r w:rsidRPr="00421490">
              <w:t>Config.LookupEditor.MammoBiopsyStage</w:t>
            </w:r>
            <w:proofErr w:type="spellEnd"/>
            <w:proofErr w:type="gramEnd"/>
          </w:p>
        </w:tc>
        <w:tc>
          <w:tcPr>
            <w:tcW w:w="2838" w:type="dxa"/>
            <w:noWrap/>
            <w:hideMark/>
          </w:tcPr>
          <w:p w14:paraId="5702E0FD" w14:textId="77777777" w:rsidR="00421490" w:rsidRPr="00421490" w:rsidRDefault="00421490" w:rsidP="00421490">
            <w:pPr>
              <w:pStyle w:val="TableBody"/>
            </w:pPr>
            <w:proofErr w:type="spellStart"/>
            <w:r w:rsidRPr="00421490">
              <w:t>l_mammo_biopsy_stage</w:t>
            </w:r>
            <w:proofErr w:type="spellEnd"/>
          </w:p>
        </w:tc>
        <w:tc>
          <w:tcPr>
            <w:tcW w:w="5887" w:type="dxa"/>
            <w:hideMark/>
          </w:tcPr>
          <w:p w14:paraId="247E4133" w14:textId="77777777" w:rsidR="00421490" w:rsidRPr="00421490" w:rsidRDefault="00421490" w:rsidP="00421490">
            <w:pPr>
              <w:pStyle w:val="TableBody"/>
            </w:pPr>
            <w:r w:rsidRPr="00421490">
              <w:t xml:space="preserve">The "Mammo Biopsy Stage" lookup defines </w:t>
            </w:r>
            <w:proofErr w:type="spellStart"/>
            <w:r w:rsidRPr="00421490">
              <w:t>mammo</w:t>
            </w:r>
            <w:proofErr w:type="spellEnd"/>
            <w:r w:rsidRPr="00421490">
              <w:t>/biopsy stages for biopsy workflow.</w:t>
            </w:r>
          </w:p>
        </w:tc>
      </w:tr>
      <w:tr w:rsidR="00421490" w:rsidRPr="00421490" w14:paraId="3ECB82B3" w14:textId="77777777" w:rsidTr="00421490">
        <w:trPr>
          <w:trHeight w:val="870"/>
        </w:trPr>
        <w:tc>
          <w:tcPr>
            <w:tcW w:w="2837" w:type="dxa"/>
            <w:noWrap/>
            <w:hideMark/>
          </w:tcPr>
          <w:p w14:paraId="539BEDA7" w14:textId="77777777" w:rsidR="00421490" w:rsidRPr="00421490" w:rsidRDefault="00421490" w:rsidP="00421490">
            <w:pPr>
              <w:pStyle w:val="TableBody"/>
            </w:pPr>
            <w:r w:rsidRPr="00421490">
              <w:t>Mammography » MammoBiopsyTechnique</w:t>
            </w:r>
          </w:p>
        </w:tc>
        <w:tc>
          <w:tcPr>
            <w:tcW w:w="2838" w:type="dxa"/>
            <w:noWrap/>
            <w:hideMark/>
          </w:tcPr>
          <w:p w14:paraId="1FF90E0A" w14:textId="77777777" w:rsidR="00421490" w:rsidRPr="00421490" w:rsidRDefault="00421490" w:rsidP="00421490">
            <w:pPr>
              <w:pStyle w:val="TableBody"/>
            </w:pPr>
            <w:proofErr w:type="spellStart"/>
            <w:proofErr w:type="gramStart"/>
            <w:r w:rsidRPr="00421490">
              <w:t>Config.LookupEditor.MammoBiopsyTechnique</w:t>
            </w:r>
            <w:proofErr w:type="spellEnd"/>
            <w:proofErr w:type="gramEnd"/>
          </w:p>
        </w:tc>
        <w:tc>
          <w:tcPr>
            <w:tcW w:w="2838" w:type="dxa"/>
            <w:noWrap/>
            <w:hideMark/>
          </w:tcPr>
          <w:p w14:paraId="309C5E77" w14:textId="77777777" w:rsidR="00421490" w:rsidRPr="00421490" w:rsidRDefault="00421490" w:rsidP="00421490">
            <w:pPr>
              <w:pStyle w:val="TableBody"/>
            </w:pPr>
            <w:proofErr w:type="spellStart"/>
            <w:r w:rsidRPr="00421490">
              <w:t>l_mammo_biopsy_technique</w:t>
            </w:r>
            <w:proofErr w:type="spellEnd"/>
          </w:p>
        </w:tc>
        <w:tc>
          <w:tcPr>
            <w:tcW w:w="5887" w:type="dxa"/>
            <w:hideMark/>
          </w:tcPr>
          <w:p w14:paraId="79E0C3FC" w14:textId="77777777" w:rsidR="00421490" w:rsidRPr="00421490" w:rsidRDefault="00421490" w:rsidP="00421490">
            <w:pPr>
              <w:pStyle w:val="TableBody"/>
            </w:pPr>
            <w:r w:rsidRPr="00421490">
              <w:t>The "Mammo Biopsy Technique" lookup defines codes and descriptions used to describe the technique used in biopsy workflow.</w:t>
            </w:r>
          </w:p>
        </w:tc>
      </w:tr>
      <w:tr w:rsidR="00421490" w:rsidRPr="00421490" w14:paraId="39070287" w14:textId="77777777" w:rsidTr="00421490">
        <w:trPr>
          <w:trHeight w:val="870"/>
        </w:trPr>
        <w:tc>
          <w:tcPr>
            <w:tcW w:w="2837" w:type="dxa"/>
            <w:noWrap/>
            <w:hideMark/>
          </w:tcPr>
          <w:p w14:paraId="2061D316" w14:textId="77777777" w:rsidR="00421490" w:rsidRPr="00421490" w:rsidRDefault="00421490" w:rsidP="00421490">
            <w:pPr>
              <w:pStyle w:val="TableBody"/>
            </w:pPr>
            <w:r w:rsidRPr="00421490">
              <w:t xml:space="preserve">Mammography » </w:t>
            </w:r>
            <w:proofErr w:type="spellStart"/>
            <w:r w:rsidRPr="00421490">
              <w:t>MammoLetterConfig</w:t>
            </w:r>
            <w:proofErr w:type="spellEnd"/>
          </w:p>
        </w:tc>
        <w:tc>
          <w:tcPr>
            <w:tcW w:w="2838" w:type="dxa"/>
            <w:noWrap/>
            <w:hideMark/>
          </w:tcPr>
          <w:p w14:paraId="63EBC676" w14:textId="77777777" w:rsidR="00421490" w:rsidRPr="00421490" w:rsidRDefault="00421490" w:rsidP="00421490">
            <w:pPr>
              <w:pStyle w:val="TableBody"/>
            </w:pPr>
            <w:proofErr w:type="spellStart"/>
            <w:proofErr w:type="gramStart"/>
            <w:r w:rsidRPr="00421490">
              <w:t>Config.LookupEditor.MammoLetterConfig</w:t>
            </w:r>
            <w:proofErr w:type="spellEnd"/>
            <w:proofErr w:type="gramEnd"/>
          </w:p>
        </w:tc>
        <w:tc>
          <w:tcPr>
            <w:tcW w:w="2838" w:type="dxa"/>
            <w:noWrap/>
            <w:hideMark/>
          </w:tcPr>
          <w:p w14:paraId="6729840B" w14:textId="77777777" w:rsidR="00421490" w:rsidRPr="00421490" w:rsidRDefault="00421490" w:rsidP="00421490">
            <w:pPr>
              <w:pStyle w:val="TableBody"/>
            </w:pPr>
            <w:r w:rsidRPr="00421490">
              <w:t>combination of tables</w:t>
            </w:r>
          </w:p>
        </w:tc>
        <w:tc>
          <w:tcPr>
            <w:tcW w:w="5887" w:type="dxa"/>
            <w:hideMark/>
          </w:tcPr>
          <w:p w14:paraId="3EBB7868" w14:textId="77777777" w:rsidR="00421490" w:rsidRPr="00421490" w:rsidRDefault="00421490" w:rsidP="00421490">
            <w:pPr>
              <w:pStyle w:val="TableBody"/>
            </w:pPr>
            <w:r w:rsidRPr="00421490">
              <w:t xml:space="preserve">The "Mammo Letter Config" lookup is used to set time frames for reminder, call back, and </w:t>
            </w:r>
            <w:proofErr w:type="spellStart"/>
            <w:r w:rsidRPr="00421490">
              <w:t>followup</w:t>
            </w:r>
            <w:proofErr w:type="spellEnd"/>
            <w:r w:rsidRPr="00421490">
              <w:t xml:space="preserve"> letters/orders.</w:t>
            </w:r>
          </w:p>
        </w:tc>
      </w:tr>
      <w:tr w:rsidR="00421490" w:rsidRPr="00421490" w14:paraId="245F0191" w14:textId="77777777" w:rsidTr="00421490">
        <w:trPr>
          <w:trHeight w:val="580"/>
        </w:trPr>
        <w:tc>
          <w:tcPr>
            <w:tcW w:w="2837" w:type="dxa"/>
            <w:noWrap/>
            <w:hideMark/>
          </w:tcPr>
          <w:p w14:paraId="5CF8B93A" w14:textId="77777777" w:rsidR="00421490" w:rsidRPr="00421490" w:rsidRDefault="00421490" w:rsidP="00421490">
            <w:pPr>
              <w:pStyle w:val="TableBody"/>
            </w:pPr>
            <w:r w:rsidRPr="00421490">
              <w:t xml:space="preserve">Mammography » </w:t>
            </w:r>
            <w:proofErr w:type="spellStart"/>
            <w:r w:rsidRPr="00421490">
              <w:t>MammoType</w:t>
            </w:r>
            <w:proofErr w:type="spellEnd"/>
          </w:p>
        </w:tc>
        <w:tc>
          <w:tcPr>
            <w:tcW w:w="2838" w:type="dxa"/>
            <w:noWrap/>
            <w:hideMark/>
          </w:tcPr>
          <w:p w14:paraId="4CE6CB26" w14:textId="77777777" w:rsidR="00421490" w:rsidRPr="00421490" w:rsidRDefault="00421490" w:rsidP="00421490">
            <w:pPr>
              <w:pStyle w:val="TableBody"/>
            </w:pPr>
            <w:proofErr w:type="spellStart"/>
            <w:proofErr w:type="gramStart"/>
            <w:r w:rsidRPr="00421490">
              <w:t>Config.LookupEditor.MammoType</w:t>
            </w:r>
            <w:proofErr w:type="spellEnd"/>
            <w:proofErr w:type="gramEnd"/>
          </w:p>
        </w:tc>
        <w:tc>
          <w:tcPr>
            <w:tcW w:w="2838" w:type="dxa"/>
            <w:noWrap/>
            <w:hideMark/>
          </w:tcPr>
          <w:p w14:paraId="4D0C4BEB" w14:textId="77777777" w:rsidR="00421490" w:rsidRPr="00421490" w:rsidRDefault="00421490" w:rsidP="00421490">
            <w:pPr>
              <w:pStyle w:val="TableBody"/>
            </w:pPr>
            <w:proofErr w:type="spellStart"/>
            <w:r w:rsidRPr="00421490">
              <w:t>l_mammo_type</w:t>
            </w:r>
            <w:proofErr w:type="spellEnd"/>
          </w:p>
        </w:tc>
        <w:tc>
          <w:tcPr>
            <w:tcW w:w="5887" w:type="dxa"/>
            <w:hideMark/>
          </w:tcPr>
          <w:p w14:paraId="6BC94B6A" w14:textId="77777777" w:rsidR="00421490" w:rsidRPr="00421490" w:rsidRDefault="00421490" w:rsidP="00421490">
            <w:pPr>
              <w:pStyle w:val="TableBody"/>
            </w:pPr>
            <w:r w:rsidRPr="00421490">
              <w:t xml:space="preserve">The "Mammo Type" lookup defines the </w:t>
            </w:r>
            <w:proofErr w:type="spellStart"/>
            <w:r w:rsidRPr="00421490">
              <w:t>mammo</w:t>
            </w:r>
            <w:proofErr w:type="spellEnd"/>
            <w:r w:rsidRPr="00421490">
              <w:t xml:space="preserve"> type codes and descriptions.</w:t>
            </w:r>
          </w:p>
        </w:tc>
      </w:tr>
      <w:tr w:rsidR="00421490" w:rsidRPr="00421490" w14:paraId="1C543628" w14:textId="77777777" w:rsidTr="00421490">
        <w:trPr>
          <w:trHeight w:val="580"/>
        </w:trPr>
        <w:tc>
          <w:tcPr>
            <w:tcW w:w="2837" w:type="dxa"/>
            <w:noWrap/>
            <w:hideMark/>
          </w:tcPr>
          <w:p w14:paraId="6BCBEC6B" w14:textId="77777777" w:rsidR="00421490" w:rsidRPr="00421490" w:rsidRDefault="00421490" w:rsidP="00421490">
            <w:pPr>
              <w:pStyle w:val="TableBody"/>
            </w:pPr>
            <w:r w:rsidRPr="00421490">
              <w:t>Mammography » Pathology</w:t>
            </w:r>
          </w:p>
        </w:tc>
        <w:tc>
          <w:tcPr>
            <w:tcW w:w="2838" w:type="dxa"/>
            <w:noWrap/>
            <w:hideMark/>
          </w:tcPr>
          <w:p w14:paraId="0939AF6C" w14:textId="77777777" w:rsidR="00421490" w:rsidRPr="00421490" w:rsidRDefault="00421490" w:rsidP="00421490">
            <w:pPr>
              <w:pStyle w:val="TableBody"/>
            </w:pPr>
            <w:proofErr w:type="spellStart"/>
            <w:proofErr w:type="gramStart"/>
            <w:r w:rsidRPr="00421490">
              <w:t>Config.LookupEditor.Pathology</w:t>
            </w:r>
            <w:proofErr w:type="spellEnd"/>
            <w:proofErr w:type="gramEnd"/>
          </w:p>
        </w:tc>
        <w:tc>
          <w:tcPr>
            <w:tcW w:w="2838" w:type="dxa"/>
            <w:noWrap/>
            <w:hideMark/>
          </w:tcPr>
          <w:p w14:paraId="050B811A" w14:textId="77777777" w:rsidR="00421490" w:rsidRPr="00421490" w:rsidRDefault="00421490" w:rsidP="00421490">
            <w:pPr>
              <w:pStyle w:val="TableBody"/>
            </w:pPr>
            <w:proofErr w:type="spellStart"/>
            <w:r w:rsidRPr="00421490">
              <w:t>l_pathology</w:t>
            </w:r>
            <w:proofErr w:type="spellEnd"/>
          </w:p>
        </w:tc>
        <w:tc>
          <w:tcPr>
            <w:tcW w:w="5887" w:type="dxa"/>
            <w:hideMark/>
          </w:tcPr>
          <w:p w14:paraId="25648522" w14:textId="77777777" w:rsidR="00421490" w:rsidRPr="00421490" w:rsidRDefault="00421490" w:rsidP="00421490">
            <w:pPr>
              <w:pStyle w:val="TableBody"/>
            </w:pPr>
            <w:r w:rsidRPr="00421490">
              <w:t>The "Pathology" lookup defines the pathology codes and descriptions.</w:t>
            </w:r>
          </w:p>
        </w:tc>
      </w:tr>
      <w:tr w:rsidR="00421490" w:rsidRPr="00421490" w14:paraId="5F886B63" w14:textId="77777777" w:rsidTr="00421490">
        <w:trPr>
          <w:trHeight w:val="580"/>
        </w:trPr>
        <w:tc>
          <w:tcPr>
            <w:tcW w:w="2837" w:type="dxa"/>
            <w:noWrap/>
            <w:hideMark/>
          </w:tcPr>
          <w:p w14:paraId="65AE56F9" w14:textId="77777777" w:rsidR="00421490" w:rsidRPr="00421490" w:rsidRDefault="00421490" w:rsidP="00421490">
            <w:pPr>
              <w:pStyle w:val="TableBody"/>
            </w:pPr>
            <w:r w:rsidRPr="00421490">
              <w:t>Mammography » Recommendation</w:t>
            </w:r>
          </w:p>
        </w:tc>
        <w:tc>
          <w:tcPr>
            <w:tcW w:w="2838" w:type="dxa"/>
            <w:noWrap/>
            <w:hideMark/>
          </w:tcPr>
          <w:p w14:paraId="6C4B825E" w14:textId="77777777" w:rsidR="00421490" w:rsidRPr="00421490" w:rsidRDefault="00421490" w:rsidP="00421490">
            <w:pPr>
              <w:pStyle w:val="TableBody"/>
            </w:pPr>
            <w:proofErr w:type="spellStart"/>
            <w:proofErr w:type="gramStart"/>
            <w:r w:rsidRPr="00421490">
              <w:t>Config.LookupEditor.Recommendation</w:t>
            </w:r>
            <w:proofErr w:type="spellEnd"/>
            <w:proofErr w:type="gramEnd"/>
          </w:p>
        </w:tc>
        <w:tc>
          <w:tcPr>
            <w:tcW w:w="2838" w:type="dxa"/>
            <w:noWrap/>
            <w:hideMark/>
          </w:tcPr>
          <w:p w14:paraId="27D55047" w14:textId="77777777" w:rsidR="00421490" w:rsidRPr="00421490" w:rsidRDefault="00421490" w:rsidP="00421490">
            <w:pPr>
              <w:pStyle w:val="TableBody"/>
            </w:pPr>
            <w:proofErr w:type="spellStart"/>
            <w:r w:rsidRPr="00421490">
              <w:t>l_recommendation</w:t>
            </w:r>
            <w:proofErr w:type="spellEnd"/>
          </w:p>
        </w:tc>
        <w:tc>
          <w:tcPr>
            <w:tcW w:w="5887" w:type="dxa"/>
            <w:hideMark/>
          </w:tcPr>
          <w:p w14:paraId="3D757EA6" w14:textId="77777777" w:rsidR="00421490" w:rsidRPr="00421490" w:rsidRDefault="00421490" w:rsidP="00421490">
            <w:pPr>
              <w:pStyle w:val="TableBody"/>
            </w:pPr>
            <w:r w:rsidRPr="00421490">
              <w:t xml:space="preserve">The "Recommendation" lookup defines the codes and descriptions for </w:t>
            </w:r>
            <w:proofErr w:type="spellStart"/>
            <w:r w:rsidRPr="00421490">
              <w:t>mammo</w:t>
            </w:r>
            <w:proofErr w:type="spellEnd"/>
            <w:r w:rsidRPr="00421490">
              <w:t xml:space="preserve"> recommendations.</w:t>
            </w:r>
          </w:p>
        </w:tc>
      </w:tr>
      <w:tr w:rsidR="00421490" w:rsidRPr="00421490" w14:paraId="34555E2D" w14:textId="77777777" w:rsidTr="00421490">
        <w:trPr>
          <w:trHeight w:val="360"/>
        </w:trPr>
        <w:tc>
          <w:tcPr>
            <w:tcW w:w="2837" w:type="dxa"/>
            <w:noWrap/>
            <w:hideMark/>
          </w:tcPr>
          <w:p w14:paraId="0F8CA0F1" w14:textId="77777777" w:rsidR="00421490" w:rsidRPr="00421490" w:rsidRDefault="00421490" w:rsidP="00421490">
            <w:pPr>
              <w:pStyle w:val="TableBody"/>
            </w:pPr>
            <w:r w:rsidRPr="00421490">
              <w:t>MU</w:t>
            </w:r>
          </w:p>
        </w:tc>
        <w:tc>
          <w:tcPr>
            <w:tcW w:w="2838" w:type="dxa"/>
            <w:noWrap/>
            <w:hideMark/>
          </w:tcPr>
          <w:p w14:paraId="2106E737" w14:textId="77777777" w:rsidR="00421490" w:rsidRPr="00421490" w:rsidRDefault="00421490" w:rsidP="00421490">
            <w:pPr>
              <w:pStyle w:val="TableBody"/>
            </w:pPr>
            <w:r w:rsidRPr="00421490">
              <w:t> </w:t>
            </w:r>
          </w:p>
        </w:tc>
        <w:tc>
          <w:tcPr>
            <w:tcW w:w="2838" w:type="dxa"/>
            <w:noWrap/>
            <w:hideMark/>
          </w:tcPr>
          <w:p w14:paraId="20E0DC29" w14:textId="77777777" w:rsidR="00421490" w:rsidRPr="00421490" w:rsidRDefault="00421490" w:rsidP="00421490">
            <w:pPr>
              <w:pStyle w:val="TableBody"/>
            </w:pPr>
            <w:r w:rsidRPr="00421490">
              <w:t> </w:t>
            </w:r>
          </w:p>
        </w:tc>
        <w:tc>
          <w:tcPr>
            <w:tcW w:w="5887" w:type="dxa"/>
            <w:hideMark/>
          </w:tcPr>
          <w:p w14:paraId="6D6AC6B1" w14:textId="77777777" w:rsidR="00421490" w:rsidRPr="00421490" w:rsidRDefault="00421490" w:rsidP="00421490">
            <w:pPr>
              <w:pStyle w:val="TableBody"/>
            </w:pPr>
          </w:p>
        </w:tc>
      </w:tr>
      <w:tr w:rsidR="00421490" w:rsidRPr="00421490" w14:paraId="424C81AE" w14:textId="77777777" w:rsidTr="00421490">
        <w:trPr>
          <w:trHeight w:val="310"/>
        </w:trPr>
        <w:tc>
          <w:tcPr>
            <w:tcW w:w="2837" w:type="dxa"/>
            <w:noWrap/>
            <w:hideMark/>
          </w:tcPr>
          <w:p w14:paraId="4A0AB126" w14:textId="77777777" w:rsidR="00421490" w:rsidRPr="00421490" w:rsidRDefault="00421490" w:rsidP="00421490">
            <w:pPr>
              <w:pStyle w:val="TableBody"/>
            </w:pPr>
            <w:r w:rsidRPr="00421490">
              <w:lastRenderedPageBreak/>
              <w:t>MU » Allergy</w:t>
            </w:r>
          </w:p>
        </w:tc>
        <w:tc>
          <w:tcPr>
            <w:tcW w:w="2838" w:type="dxa"/>
            <w:noWrap/>
            <w:hideMark/>
          </w:tcPr>
          <w:p w14:paraId="173ADF9D" w14:textId="77777777" w:rsidR="00421490" w:rsidRPr="00421490" w:rsidRDefault="00421490" w:rsidP="00421490">
            <w:pPr>
              <w:pStyle w:val="TableBody"/>
            </w:pPr>
            <w:proofErr w:type="spellStart"/>
            <w:proofErr w:type="gramStart"/>
            <w:r w:rsidRPr="00421490">
              <w:t>Config.LookupEditor.Allergy</w:t>
            </w:r>
            <w:proofErr w:type="spellEnd"/>
            <w:proofErr w:type="gramEnd"/>
          </w:p>
        </w:tc>
        <w:tc>
          <w:tcPr>
            <w:tcW w:w="2838" w:type="dxa"/>
            <w:noWrap/>
            <w:hideMark/>
          </w:tcPr>
          <w:p w14:paraId="48A15796" w14:textId="77777777" w:rsidR="00421490" w:rsidRPr="00421490" w:rsidRDefault="00421490" w:rsidP="00421490">
            <w:pPr>
              <w:pStyle w:val="TableBody"/>
            </w:pPr>
            <w:proofErr w:type="spellStart"/>
            <w:r w:rsidRPr="00421490">
              <w:t>l_allergy</w:t>
            </w:r>
            <w:proofErr w:type="spellEnd"/>
          </w:p>
        </w:tc>
        <w:tc>
          <w:tcPr>
            <w:tcW w:w="5887" w:type="dxa"/>
            <w:hideMark/>
          </w:tcPr>
          <w:p w14:paraId="70A9EF41" w14:textId="77777777" w:rsidR="00421490" w:rsidRPr="00421490" w:rsidRDefault="00421490" w:rsidP="00421490">
            <w:pPr>
              <w:pStyle w:val="TableBody"/>
            </w:pPr>
            <w:r w:rsidRPr="00421490">
              <w:t>The "Allergy" lookup defines allergies.</w:t>
            </w:r>
          </w:p>
        </w:tc>
      </w:tr>
      <w:tr w:rsidR="00421490" w:rsidRPr="00421490" w14:paraId="5D958EE9" w14:textId="77777777" w:rsidTr="00421490">
        <w:trPr>
          <w:trHeight w:val="580"/>
        </w:trPr>
        <w:tc>
          <w:tcPr>
            <w:tcW w:w="2837" w:type="dxa"/>
            <w:noWrap/>
            <w:hideMark/>
          </w:tcPr>
          <w:p w14:paraId="0C17CDCD" w14:textId="77777777" w:rsidR="00421490" w:rsidRPr="00421490" w:rsidRDefault="00421490" w:rsidP="00421490">
            <w:pPr>
              <w:pStyle w:val="TableBody"/>
            </w:pPr>
            <w:r w:rsidRPr="00421490">
              <w:t xml:space="preserve">MU » </w:t>
            </w:r>
            <w:proofErr w:type="spellStart"/>
            <w:r w:rsidRPr="00421490">
              <w:t>AllergyReaction</w:t>
            </w:r>
            <w:proofErr w:type="spellEnd"/>
          </w:p>
        </w:tc>
        <w:tc>
          <w:tcPr>
            <w:tcW w:w="2838" w:type="dxa"/>
            <w:noWrap/>
            <w:hideMark/>
          </w:tcPr>
          <w:p w14:paraId="083EDFEF" w14:textId="77777777" w:rsidR="00421490" w:rsidRPr="00421490" w:rsidRDefault="00421490" w:rsidP="00421490">
            <w:pPr>
              <w:pStyle w:val="TableBody"/>
            </w:pPr>
            <w:proofErr w:type="spellStart"/>
            <w:proofErr w:type="gramStart"/>
            <w:r w:rsidRPr="00421490">
              <w:t>Config.LookupEditor.AllergyReaction</w:t>
            </w:r>
            <w:proofErr w:type="spellEnd"/>
            <w:proofErr w:type="gramEnd"/>
          </w:p>
        </w:tc>
        <w:tc>
          <w:tcPr>
            <w:tcW w:w="2838" w:type="dxa"/>
            <w:noWrap/>
            <w:hideMark/>
          </w:tcPr>
          <w:p w14:paraId="6F21789D" w14:textId="77777777" w:rsidR="00421490" w:rsidRPr="00421490" w:rsidRDefault="00421490" w:rsidP="00421490">
            <w:pPr>
              <w:pStyle w:val="TableBody"/>
            </w:pPr>
            <w:proofErr w:type="spellStart"/>
            <w:r w:rsidRPr="00421490">
              <w:t>l_allergy_reaction</w:t>
            </w:r>
            <w:proofErr w:type="spellEnd"/>
          </w:p>
        </w:tc>
        <w:tc>
          <w:tcPr>
            <w:tcW w:w="5887" w:type="dxa"/>
            <w:hideMark/>
          </w:tcPr>
          <w:p w14:paraId="721CFFFD" w14:textId="77777777" w:rsidR="00421490" w:rsidRPr="00421490" w:rsidRDefault="00421490" w:rsidP="00421490">
            <w:pPr>
              <w:pStyle w:val="TableBody"/>
            </w:pPr>
            <w:r w:rsidRPr="00421490">
              <w:t>The "Allergy Reaction" lookup defines allergy reactions.</w:t>
            </w:r>
          </w:p>
        </w:tc>
      </w:tr>
      <w:tr w:rsidR="00421490" w:rsidRPr="00421490" w14:paraId="6B5E01F9" w14:textId="77777777" w:rsidTr="00421490">
        <w:trPr>
          <w:trHeight w:val="580"/>
        </w:trPr>
        <w:tc>
          <w:tcPr>
            <w:tcW w:w="2837" w:type="dxa"/>
            <w:noWrap/>
            <w:hideMark/>
          </w:tcPr>
          <w:p w14:paraId="4D98602D" w14:textId="77777777" w:rsidR="00421490" w:rsidRPr="00421490" w:rsidRDefault="00421490" w:rsidP="00421490">
            <w:pPr>
              <w:pStyle w:val="TableBody"/>
            </w:pPr>
            <w:r w:rsidRPr="00421490">
              <w:t xml:space="preserve">MU » </w:t>
            </w:r>
            <w:proofErr w:type="spellStart"/>
            <w:r w:rsidRPr="00421490">
              <w:t>AllergySeverity</w:t>
            </w:r>
            <w:proofErr w:type="spellEnd"/>
          </w:p>
        </w:tc>
        <w:tc>
          <w:tcPr>
            <w:tcW w:w="2838" w:type="dxa"/>
            <w:noWrap/>
            <w:hideMark/>
          </w:tcPr>
          <w:p w14:paraId="69AE8EE3" w14:textId="77777777" w:rsidR="00421490" w:rsidRPr="00421490" w:rsidRDefault="00421490" w:rsidP="00421490">
            <w:pPr>
              <w:pStyle w:val="TableBody"/>
            </w:pPr>
            <w:proofErr w:type="spellStart"/>
            <w:proofErr w:type="gramStart"/>
            <w:r w:rsidRPr="00421490">
              <w:t>Config.LookupEditor.AllergySeverity</w:t>
            </w:r>
            <w:proofErr w:type="spellEnd"/>
            <w:proofErr w:type="gramEnd"/>
          </w:p>
        </w:tc>
        <w:tc>
          <w:tcPr>
            <w:tcW w:w="2838" w:type="dxa"/>
            <w:noWrap/>
            <w:hideMark/>
          </w:tcPr>
          <w:p w14:paraId="68AC93EC" w14:textId="77777777" w:rsidR="00421490" w:rsidRPr="00421490" w:rsidRDefault="00421490" w:rsidP="00421490">
            <w:pPr>
              <w:pStyle w:val="TableBody"/>
            </w:pPr>
            <w:proofErr w:type="spellStart"/>
            <w:r w:rsidRPr="00421490">
              <w:t>l_allergy_severity</w:t>
            </w:r>
            <w:proofErr w:type="spellEnd"/>
          </w:p>
        </w:tc>
        <w:tc>
          <w:tcPr>
            <w:tcW w:w="5887" w:type="dxa"/>
            <w:hideMark/>
          </w:tcPr>
          <w:p w14:paraId="3FB3AF6F" w14:textId="77777777" w:rsidR="00421490" w:rsidRPr="00421490" w:rsidRDefault="00421490" w:rsidP="00421490">
            <w:pPr>
              <w:pStyle w:val="TableBody"/>
            </w:pPr>
            <w:r w:rsidRPr="00421490">
              <w:t>The "Allergy Severity" lookup defines allergy severity.</w:t>
            </w:r>
          </w:p>
        </w:tc>
      </w:tr>
      <w:tr w:rsidR="00421490" w:rsidRPr="00421490" w14:paraId="0F6977C3" w14:textId="77777777" w:rsidTr="00421490">
        <w:trPr>
          <w:trHeight w:val="310"/>
        </w:trPr>
        <w:tc>
          <w:tcPr>
            <w:tcW w:w="2837" w:type="dxa"/>
            <w:noWrap/>
            <w:hideMark/>
          </w:tcPr>
          <w:p w14:paraId="107EA6B2" w14:textId="77777777" w:rsidR="00421490" w:rsidRPr="00421490" w:rsidRDefault="00421490" w:rsidP="00421490">
            <w:pPr>
              <w:pStyle w:val="TableBody"/>
            </w:pPr>
            <w:r w:rsidRPr="00421490">
              <w:t xml:space="preserve">MU » </w:t>
            </w:r>
            <w:proofErr w:type="spellStart"/>
            <w:r w:rsidRPr="00421490">
              <w:t>BloodType</w:t>
            </w:r>
            <w:proofErr w:type="spellEnd"/>
          </w:p>
        </w:tc>
        <w:tc>
          <w:tcPr>
            <w:tcW w:w="2838" w:type="dxa"/>
            <w:noWrap/>
            <w:hideMark/>
          </w:tcPr>
          <w:p w14:paraId="65CDAA3E" w14:textId="77777777" w:rsidR="00421490" w:rsidRPr="00421490" w:rsidRDefault="00421490" w:rsidP="00421490">
            <w:pPr>
              <w:pStyle w:val="TableBody"/>
            </w:pPr>
            <w:proofErr w:type="spellStart"/>
            <w:proofErr w:type="gramStart"/>
            <w:r w:rsidRPr="00421490">
              <w:t>Config.LookupEditor.BloodType</w:t>
            </w:r>
            <w:proofErr w:type="spellEnd"/>
            <w:proofErr w:type="gramEnd"/>
          </w:p>
        </w:tc>
        <w:tc>
          <w:tcPr>
            <w:tcW w:w="2838" w:type="dxa"/>
            <w:noWrap/>
            <w:hideMark/>
          </w:tcPr>
          <w:p w14:paraId="1E08F37A" w14:textId="77777777" w:rsidR="00421490" w:rsidRPr="00421490" w:rsidRDefault="00421490" w:rsidP="00421490">
            <w:pPr>
              <w:pStyle w:val="TableBody"/>
            </w:pPr>
            <w:proofErr w:type="spellStart"/>
            <w:r w:rsidRPr="00421490">
              <w:t>l_blood_type</w:t>
            </w:r>
            <w:proofErr w:type="spellEnd"/>
          </w:p>
        </w:tc>
        <w:tc>
          <w:tcPr>
            <w:tcW w:w="5887" w:type="dxa"/>
            <w:hideMark/>
          </w:tcPr>
          <w:p w14:paraId="587158D3" w14:textId="77777777" w:rsidR="00421490" w:rsidRPr="00421490" w:rsidRDefault="00421490" w:rsidP="00421490">
            <w:pPr>
              <w:pStyle w:val="TableBody"/>
            </w:pPr>
            <w:r w:rsidRPr="00421490">
              <w:t>The "Blood Type" lookup defines blood types.</w:t>
            </w:r>
          </w:p>
        </w:tc>
      </w:tr>
      <w:tr w:rsidR="00421490" w:rsidRPr="00421490" w14:paraId="72FBDB72" w14:textId="77777777" w:rsidTr="00421490">
        <w:trPr>
          <w:trHeight w:val="310"/>
        </w:trPr>
        <w:tc>
          <w:tcPr>
            <w:tcW w:w="2837" w:type="dxa"/>
            <w:noWrap/>
            <w:hideMark/>
          </w:tcPr>
          <w:p w14:paraId="5C2436E6" w14:textId="77777777" w:rsidR="00421490" w:rsidRPr="00421490" w:rsidRDefault="00421490" w:rsidP="00421490">
            <w:pPr>
              <w:pStyle w:val="TableBody"/>
            </w:pPr>
            <w:r w:rsidRPr="00421490">
              <w:t>MU » Condition</w:t>
            </w:r>
          </w:p>
        </w:tc>
        <w:tc>
          <w:tcPr>
            <w:tcW w:w="2838" w:type="dxa"/>
            <w:noWrap/>
            <w:hideMark/>
          </w:tcPr>
          <w:p w14:paraId="745B0532" w14:textId="77777777" w:rsidR="00421490" w:rsidRPr="00421490" w:rsidRDefault="00421490" w:rsidP="00421490">
            <w:pPr>
              <w:pStyle w:val="TableBody"/>
            </w:pPr>
            <w:proofErr w:type="spellStart"/>
            <w:proofErr w:type="gramStart"/>
            <w:r w:rsidRPr="00421490">
              <w:t>Config.LookupEditor.Condition</w:t>
            </w:r>
            <w:proofErr w:type="spellEnd"/>
            <w:proofErr w:type="gramEnd"/>
          </w:p>
        </w:tc>
        <w:tc>
          <w:tcPr>
            <w:tcW w:w="2838" w:type="dxa"/>
            <w:noWrap/>
            <w:hideMark/>
          </w:tcPr>
          <w:p w14:paraId="62E341BA" w14:textId="77777777" w:rsidR="00421490" w:rsidRPr="00421490" w:rsidRDefault="00421490" w:rsidP="00421490">
            <w:pPr>
              <w:pStyle w:val="TableBody"/>
            </w:pPr>
            <w:proofErr w:type="spellStart"/>
            <w:r w:rsidRPr="00421490">
              <w:t>l_condition</w:t>
            </w:r>
            <w:proofErr w:type="spellEnd"/>
          </w:p>
        </w:tc>
        <w:tc>
          <w:tcPr>
            <w:tcW w:w="5887" w:type="dxa"/>
            <w:hideMark/>
          </w:tcPr>
          <w:p w14:paraId="435D726F" w14:textId="77777777" w:rsidR="00421490" w:rsidRPr="00421490" w:rsidRDefault="00421490" w:rsidP="00421490">
            <w:pPr>
              <w:pStyle w:val="TableBody"/>
            </w:pPr>
            <w:r w:rsidRPr="00421490">
              <w:t>The "Condition" lookup defines conditions.</w:t>
            </w:r>
          </w:p>
        </w:tc>
      </w:tr>
      <w:tr w:rsidR="00421490" w:rsidRPr="00421490" w14:paraId="7A4FD277" w14:textId="77777777" w:rsidTr="00421490">
        <w:trPr>
          <w:trHeight w:val="580"/>
        </w:trPr>
        <w:tc>
          <w:tcPr>
            <w:tcW w:w="2837" w:type="dxa"/>
            <w:noWrap/>
            <w:hideMark/>
          </w:tcPr>
          <w:p w14:paraId="431E9D6C" w14:textId="77777777" w:rsidR="00421490" w:rsidRPr="00421490" w:rsidRDefault="00421490" w:rsidP="00421490">
            <w:pPr>
              <w:pStyle w:val="TableBody"/>
            </w:pPr>
            <w:r w:rsidRPr="00421490">
              <w:t xml:space="preserve">MU » </w:t>
            </w:r>
            <w:proofErr w:type="spellStart"/>
            <w:r w:rsidRPr="00421490">
              <w:t>EthnicOrigin</w:t>
            </w:r>
            <w:proofErr w:type="spellEnd"/>
          </w:p>
        </w:tc>
        <w:tc>
          <w:tcPr>
            <w:tcW w:w="2838" w:type="dxa"/>
            <w:noWrap/>
            <w:hideMark/>
          </w:tcPr>
          <w:p w14:paraId="088A1F90" w14:textId="77777777" w:rsidR="00421490" w:rsidRPr="00421490" w:rsidRDefault="00421490" w:rsidP="00421490">
            <w:pPr>
              <w:pStyle w:val="TableBody"/>
            </w:pPr>
            <w:proofErr w:type="spellStart"/>
            <w:proofErr w:type="gramStart"/>
            <w:r w:rsidRPr="00421490">
              <w:t>Config.LookupEditor.EthnicOrigin</w:t>
            </w:r>
            <w:proofErr w:type="spellEnd"/>
            <w:proofErr w:type="gramEnd"/>
          </w:p>
        </w:tc>
        <w:tc>
          <w:tcPr>
            <w:tcW w:w="2838" w:type="dxa"/>
            <w:noWrap/>
            <w:hideMark/>
          </w:tcPr>
          <w:p w14:paraId="35E99D4C" w14:textId="77777777" w:rsidR="00421490" w:rsidRPr="00421490" w:rsidRDefault="00421490" w:rsidP="00421490">
            <w:pPr>
              <w:pStyle w:val="TableBody"/>
            </w:pPr>
            <w:proofErr w:type="spellStart"/>
            <w:r w:rsidRPr="00421490">
              <w:t>l_ethnic_origin</w:t>
            </w:r>
            <w:proofErr w:type="spellEnd"/>
          </w:p>
        </w:tc>
        <w:tc>
          <w:tcPr>
            <w:tcW w:w="5887" w:type="dxa"/>
            <w:hideMark/>
          </w:tcPr>
          <w:p w14:paraId="5E44391C" w14:textId="77777777" w:rsidR="00421490" w:rsidRPr="00421490" w:rsidRDefault="00421490" w:rsidP="00421490">
            <w:pPr>
              <w:pStyle w:val="TableBody"/>
            </w:pPr>
            <w:r w:rsidRPr="00421490">
              <w:t>The "Ethnic Origin" lookup defines ethnic origins.</w:t>
            </w:r>
          </w:p>
        </w:tc>
      </w:tr>
      <w:tr w:rsidR="00421490" w:rsidRPr="00421490" w14:paraId="06590E30" w14:textId="77777777" w:rsidTr="00421490">
        <w:trPr>
          <w:trHeight w:val="580"/>
        </w:trPr>
        <w:tc>
          <w:tcPr>
            <w:tcW w:w="2837" w:type="dxa"/>
            <w:noWrap/>
            <w:hideMark/>
          </w:tcPr>
          <w:p w14:paraId="634A23A0" w14:textId="77777777" w:rsidR="00421490" w:rsidRPr="00421490" w:rsidRDefault="00421490" w:rsidP="00421490">
            <w:pPr>
              <w:pStyle w:val="TableBody"/>
            </w:pPr>
            <w:r w:rsidRPr="00421490">
              <w:t xml:space="preserve">MU » </w:t>
            </w:r>
            <w:proofErr w:type="spellStart"/>
            <w:r w:rsidRPr="00421490">
              <w:t>FamilyHistory</w:t>
            </w:r>
            <w:proofErr w:type="spellEnd"/>
          </w:p>
        </w:tc>
        <w:tc>
          <w:tcPr>
            <w:tcW w:w="2838" w:type="dxa"/>
            <w:noWrap/>
            <w:hideMark/>
          </w:tcPr>
          <w:p w14:paraId="2E45AFD5" w14:textId="77777777" w:rsidR="00421490" w:rsidRPr="00421490" w:rsidRDefault="00421490" w:rsidP="00421490">
            <w:pPr>
              <w:pStyle w:val="TableBody"/>
            </w:pPr>
            <w:proofErr w:type="spellStart"/>
            <w:proofErr w:type="gramStart"/>
            <w:r w:rsidRPr="00421490">
              <w:t>Config.LookupEditor.FamilyHistory</w:t>
            </w:r>
            <w:proofErr w:type="spellEnd"/>
            <w:proofErr w:type="gramEnd"/>
          </w:p>
        </w:tc>
        <w:tc>
          <w:tcPr>
            <w:tcW w:w="2838" w:type="dxa"/>
            <w:noWrap/>
            <w:hideMark/>
          </w:tcPr>
          <w:p w14:paraId="427737C6" w14:textId="77777777" w:rsidR="00421490" w:rsidRPr="00421490" w:rsidRDefault="00421490" w:rsidP="00421490">
            <w:pPr>
              <w:pStyle w:val="TableBody"/>
            </w:pPr>
            <w:proofErr w:type="spellStart"/>
            <w:r w:rsidRPr="00421490">
              <w:t>l_family_history</w:t>
            </w:r>
            <w:proofErr w:type="spellEnd"/>
          </w:p>
        </w:tc>
        <w:tc>
          <w:tcPr>
            <w:tcW w:w="5887" w:type="dxa"/>
            <w:hideMark/>
          </w:tcPr>
          <w:p w14:paraId="72A38603" w14:textId="77777777" w:rsidR="00421490" w:rsidRPr="00421490" w:rsidRDefault="00421490" w:rsidP="00421490">
            <w:pPr>
              <w:pStyle w:val="TableBody"/>
            </w:pPr>
            <w:r w:rsidRPr="00421490">
              <w:t>The "Family History" lookup defines family history.</w:t>
            </w:r>
          </w:p>
        </w:tc>
      </w:tr>
      <w:tr w:rsidR="00421490" w:rsidRPr="00421490" w14:paraId="4070364C" w14:textId="77777777" w:rsidTr="00421490">
        <w:trPr>
          <w:trHeight w:val="580"/>
        </w:trPr>
        <w:tc>
          <w:tcPr>
            <w:tcW w:w="2837" w:type="dxa"/>
            <w:noWrap/>
            <w:hideMark/>
          </w:tcPr>
          <w:p w14:paraId="21820CE6" w14:textId="77777777" w:rsidR="00421490" w:rsidRPr="00421490" w:rsidRDefault="00421490" w:rsidP="00421490">
            <w:pPr>
              <w:pStyle w:val="TableBody"/>
            </w:pPr>
            <w:r w:rsidRPr="00421490">
              <w:t xml:space="preserve">MU » </w:t>
            </w:r>
            <w:proofErr w:type="spellStart"/>
            <w:r w:rsidRPr="00421490">
              <w:t>FamilyRelation</w:t>
            </w:r>
            <w:proofErr w:type="spellEnd"/>
          </w:p>
        </w:tc>
        <w:tc>
          <w:tcPr>
            <w:tcW w:w="2838" w:type="dxa"/>
            <w:noWrap/>
            <w:hideMark/>
          </w:tcPr>
          <w:p w14:paraId="153595A5" w14:textId="77777777" w:rsidR="00421490" w:rsidRPr="00421490" w:rsidRDefault="00421490" w:rsidP="00421490">
            <w:pPr>
              <w:pStyle w:val="TableBody"/>
            </w:pPr>
            <w:proofErr w:type="spellStart"/>
            <w:proofErr w:type="gramStart"/>
            <w:r w:rsidRPr="00421490">
              <w:t>Config.LookupEditor.FamilyRelation</w:t>
            </w:r>
            <w:proofErr w:type="spellEnd"/>
            <w:proofErr w:type="gramEnd"/>
          </w:p>
        </w:tc>
        <w:tc>
          <w:tcPr>
            <w:tcW w:w="2838" w:type="dxa"/>
            <w:noWrap/>
            <w:hideMark/>
          </w:tcPr>
          <w:p w14:paraId="43BA965C" w14:textId="77777777" w:rsidR="00421490" w:rsidRPr="00421490" w:rsidRDefault="00421490" w:rsidP="00421490">
            <w:pPr>
              <w:pStyle w:val="TableBody"/>
            </w:pPr>
            <w:proofErr w:type="spellStart"/>
            <w:r w:rsidRPr="00421490">
              <w:t>l_family_relation</w:t>
            </w:r>
            <w:proofErr w:type="spellEnd"/>
          </w:p>
        </w:tc>
        <w:tc>
          <w:tcPr>
            <w:tcW w:w="5887" w:type="dxa"/>
            <w:hideMark/>
          </w:tcPr>
          <w:p w14:paraId="682722D5" w14:textId="77777777" w:rsidR="00421490" w:rsidRPr="00421490" w:rsidRDefault="00421490" w:rsidP="00421490">
            <w:pPr>
              <w:pStyle w:val="TableBody"/>
            </w:pPr>
            <w:r w:rsidRPr="00421490">
              <w:t>The "Family Relation" lookup defines family relation.</w:t>
            </w:r>
          </w:p>
        </w:tc>
      </w:tr>
      <w:tr w:rsidR="00421490" w:rsidRPr="00421490" w14:paraId="672E7B08" w14:textId="77777777" w:rsidTr="00421490">
        <w:trPr>
          <w:trHeight w:val="310"/>
        </w:trPr>
        <w:tc>
          <w:tcPr>
            <w:tcW w:w="2837" w:type="dxa"/>
            <w:noWrap/>
            <w:hideMark/>
          </w:tcPr>
          <w:p w14:paraId="2BDFD12F" w14:textId="77777777" w:rsidR="00421490" w:rsidRPr="00421490" w:rsidRDefault="00421490" w:rsidP="00421490">
            <w:pPr>
              <w:pStyle w:val="TableBody"/>
            </w:pPr>
            <w:r w:rsidRPr="00421490">
              <w:t>MU » Goal</w:t>
            </w:r>
          </w:p>
        </w:tc>
        <w:tc>
          <w:tcPr>
            <w:tcW w:w="2838" w:type="dxa"/>
            <w:noWrap/>
            <w:hideMark/>
          </w:tcPr>
          <w:p w14:paraId="4468CE2B" w14:textId="77777777" w:rsidR="00421490" w:rsidRPr="00421490" w:rsidRDefault="00421490" w:rsidP="00421490">
            <w:pPr>
              <w:pStyle w:val="TableBody"/>
            </w:pPr>
            <w:proofErr w:type="spellStart"/>
            <w:proofErr w:type="gramStart"/>
            <w:r w:rsidRPr="00421490">
              <w:t>Config.LookupEditor.Goal</w:t>
            </w:r>
            <w:proofErr w:type="spellEnd"/>
            <w:proofErr w:type="gramEnd"/>
          </w:p>
        </w:tc>
        <w:tc>
          <w:tcPr>
            <w:tcW w:w="2838" w:type="dxa"/>
            <w:noWrap/>
            <w:hideMark/>
          </w:tcPr>
          <w:p w14:paraId="03BA1626" w14:textId="77777777" w:rsidR="00421490" w:rsidRPr="00421490" w:rsidRDefault="00421490" w:rsidP="00421490">
            <w:pPr>
              <w:pStyle w:val="TableBody"/>
            </w:pPr>
            <w:proofErr w:type="spellStart"/>
            <w:r w:rsidRPr="00421490">
              <w:t>l_goal</w:t>
            </w:r>
            <w:proofErr w:type="spellEnd"/>
          </w:p>
        </w:tc>
        <w:tc>
          <w:tcPr>
            <w:tcW w:w="5887" w:type="dxa"/>
            <w:hideMark/>
          </w:tcPr>
          <w:p w14:paraId="14F07112" w14:textId="77777777" w:rsidR="00421490" w:rsidRPr="00421490" w:rsidRDefault="00421490" w:rsidP="00421490">
            <w:pPr>
              <w:pStyle w:val="TableBody"/>
            </w:pPr>
            <w:r w:rsidRPr="00421490">
              <w:t>The "Goal" lookup defines goals.</w:t>
            </w:r>
          </w:p>
        </w:tc>
      </w:tr>
      <w:tr w:rsidR="00421490" w:rsidRPr="00421490" w14:paraId="734956B2" w14:textId="77777777" w:rsidTr="00421490">
        <w:trPr>
          <w:trHeight w:val="580"/>
        </w:trPr>
        <w:tc>
          <w:tcPr>
            <w:tcW w:w="2837" w:type="dxa"/>
            <w:noWrap/>
            <w:hideMark/>
          </w:tcPr>
          <w:p w14:paraId="7D32C449" w14:textId="77777777" w:rsidR="00421490" w:rsidRPr="00421490" w:rsidRDefault="00421490" w:rsidP="00421490">
            <w:pPr>
              <w:pStyle w:val="TableBody"/>
            </w:pPr>
            <w:r w:rsidRPr="00421490">
              <w:t xml:space="preserve">MU » </w:t>
            </w:r>
            <w:proofErr w:type="spellStart"/>
            <w:r w:rsidRPr="00421490">
              <w:t>ImplantDevice</w:t>
            </w:r>
            <w:proofErr w:type="spellEnd"/>
          </w:p>
        </w:tc>
        <w:tc>
          <w:tcPr>
            <w:tcW w:w="2838" w:type="dxa"/>
            <w:noWrap/>
            <w:hideMark/>
          </w:tcPr>
          <w:p w14:paraId="1FA11151" w14:textId="77777777" w:rsidR="00421490" w:rsidRPr="00421490" w:rsidRDefault="00421490" w:rsidP="00421490">
            <w:pPr>
              <w:pStyle w:val="TableBody"/>
            </w:pPr>
            <w:proofErr w:type="spellStart"/>
            <w:proofErr w:type="gramStart"/>
            <w:r w:rsidRPr="00421490">
              <w:t>Config.LookupEditor.ImplantDevice</w:t>
            </w:r>
            <w:proofErr w:type="spellEnd"/>
            <w:proofErr w:type="gramEnd"/>
          </w:p>
        </w:tc>
        <w:tc>
          <w:tcPr>
            <w:tcW w:w="2838" w:type="dxa"/>
            <w:noWrap/>
            <w:hideMark/>
          </w:tcPr>
          <w:p w14:paraId="01222061" w14:textId="77777777" w:rsidR="00421490" w:rsidRPr="00421490" w:rsidRDefault="00421490" w:rsidP="00421490">
            <w:pPr>
              <w:pStyle w:val="TableBody"/>
            </w:pPr>
            <w:proofErr w:type="spellStart"/>
            <w:r w:rsidRPr="00421490">
              <w:t>l_implant_device</w:t>
            </w:r>
            <w:proofErr w:type="spellEnd"/>
          </w:p>
        </w:tc>
        <w:tc>
          <w:tcPr>
            <w:tcW w:w="5887" w:type="dxa"/>
            <w:hideMark/>
          </w:tcPr>
          <w:p w14:paraId="1540D573" w14:textId="77777777" w:rsidR="00421490" w:rsidRPr="00421490" w:rsidRDefault="00421490" w:rsidP="00421490">
            <w:pPr>
              <w:pStyle w:val="TableBody"/>
            </w:pPr>
            <w:r w:rsidRPr="00421490">
              <w:t>The "Implant Device" lookup defines implant devices.</w:t>
            </w:r>
          </w:p>
        </w:tc>
      </w:tr>
      <w:tr w:rsidR="00421490" w:rsidRPr="00421490" w14:paraId="09CAC261" w14:textId="77777777" w:rsidTr="00421490">
        <w:trPr>
          <w:trHeight w:val="580"/>
        </w:trPr>
        <w:tc>
          <w:tcPr>
            <w:tcW w:w="2837" w:type="dxa"/>
            <w:noWrap/>
            <w:hideMark/>
          </w:tcPr>
          <w:p w14:paraId="5F8FDFAA" w14:textId="77777777" w:rsidR="00421490" w:rsidRPr="00421490" w:rsidRDefault="00421490" w:rsidP="00421490">
            <w:pPr>
              <w:pStyle w:val="TableBody"/>
            </w:pPr>
            <w:r w:rsidRPr="00421490">
              <w:t xml:space="preserve">MU » </w:t>
            </w:r>
            <w:proofErr w:type="spellStart"/>
            <w:r w:rsidRPr="00421490">
              <w:t>LabObservation</w:t>
            </w:r>
            <w:proofErr w:type="spellEnd"/>
          </w:p>
        </w:tc>
        <w:tc>
          <w:tcPr>
            <w:tcW w:w="2838" w:type="dxa"/>
            <w:noWrap/>
            <w:hideMark/>
          </w:tcPr>
          <w:p w14:paraId="2D845BB2" w14:textId="77777777" w:rsidR="00421490" w:rsidRPr="00421490" w:rsidRDefault="00421490" w:rsidP="00421490">
            <w:pPr>
              <w:pStyle w:val="TableBody"/>
            </w:pPr>
            <w:proofErr w:type="spellStart"/>
            <w:proofErr w:type="gramStart"/>
            <w:r w:rsidRPr="00421490">
              <w:t>Config.LookupEditor.LabObservation</w:t>
            </w:r>
            <w:proofErr w:type="spellEnd"/>
            <w:proofErr w:type="gramEnd"/>
          </w:p>
        </w:tc>
        <w:tc>
          <w:tcPr>
            <w:tcW w:w="2838" w:type="dxa"/>
            <w:noWrap/>
            <w:hideMark/>
          </w:tcPr>
          <w:p w14:paraId="49BE7476" w14:textId="77777777" w:rsidR="00421490" w:rsidRPr="00421490" w:rsidRDefault="00421490" w:rsidP="00421490">
            <w:pPr>
              <w:pStyle w:val="TableBody"/>
            </w:pPr>
            <w:proofErr w:type="spellStart"/>
            <w:r w:rsidRPr="00421490">
              <w:t>l_lab_observation</w:t>
            </w:r>
            <w:proofErr w:type="spellEnd"/>
          </w:p>
        </w:tc>
        <w:tc>
          <w:tcPr>
            <w:tcW w:w="5887" w:type="dxa"/>
            <w:hideMark/>
          </w:tcPr>
          <w:p w14:paraId="2A86A092" w14:textId="77777777" w:rsidR="00421490" w:rsidRPr="00421490" w:rsidRDefault="00421490" w:rsidP="00421490">
            <w:pPr>
              <w:pStyle w:val="TableBody"/>
            </w:pPr>
            <w:r w:rsidRPr="00421490">
              <w:t>The "Lab Observation" lookup defines lab observations.</w:t>
            </w:r>
          </w:p>
        </w:tc>
      </w:tr>
      <w:tr w:rsidR="00421490" w:rsidRPr="00421490" w14:paraId="52345CE6" w14:textId="77777777" w:rsidTr="00421490">
        <w:trPr>
          <w:trHeight w:val="310"/>
        </w:trPr>
        <w:tc>
          <w:tcPr>
            <w:tcW w:w="2837" w:type="dxa"/>
            <w:noWrap/>
            <w:hideMark/>
          </w:tcPr>
          <w:p w14:paraId="428FC5B3" w14:textId="77777777" w:rsidR="00421490" w:rsidRPr="00421490" w:rsidRDefault="00421490" w:rsidP="00421490">
            <w:pPr>
              <w:pStyle w:val="TableBody"/>
            </w:pPr>
            <w:r w:rsidRPr="00421490">
              <w:t xml:space="preserve">MU » </w:t>
            </w:r>
            <w:proofErr w:type="spellStart"/>
            <w:r w:rsidRPr="00421490">
              <w:t>LabProvider</w:t>
            </w:r>
            <w:proofErr w:type="spellEnd"/>
          </w:p>
        </w:tc>
        <w:tc>
          <w:tcPr>
            <w:tcW w:w="2838" w:type="dxa"/>
            <w:noWrap/>
            <w:hideMark/>
          </w:tcPr>
          <w:p w14:paraId="20A0424A" w14:textId="77777777" w:rsidR="00421490" w:rsidRPr="00421490" w:rsidRDefault="00421490" w:rsidP="00421490">
            <w:pPr>
              <w:pStyle w:val="TableBody"/>
            </w:pPr>
            <w:proofErr w:type="spellStart"/>
            <w:proofErr w:type="gramStart"/>
            <w:r w:rsidRPr="00421490">
              <w:t>Config.LookupEditor.LabProvider</w:t>
            </w:r>
            <w:proofErr w:type="spellEnd"/>
            <w:proofErr w:type="gramEnd"/>
          </w:p>
        </w:tc>
        <w:tc>
          <w:tcPr>
            <w:tcW w:w="2838" w:type="dxa"/>
            <w:noWrap/>
            <w:hideMark/>
          </w:tcPr>
          <w:p w14:paraId="3F1BD7B1" w14:textId="77777777" w:rsidR="00421490" w:rsidRPr="00421490" w:rsidRDefault="00421490" w:rsidP="00421490">
            <w:pPr>
              <w:pStyle w:val="TableBody"/>
            </w:pPr>
            <w:proofErr w:type="spellStart"/>
            <w:r w:rsidRPr="00421490">
              <w:t>l_lab_provider</w:t>
            </w:r>
            <w:proofErr w:type="spellEnd"/>
          </w:p>
        </w:tc>
        <w:tc>
          <w:tcPr>
            <w:tcW w:w="5887" w:type="dxa"/>
            <w:hideMark/>
          </w:tcPr>
          <w:p w14:paraId="2A2E6DBB" w14:textId="77777777" w:rsidR="00421490" w:rsidRPr="00421490" w:rsidRDefault="00421490" w:rsidP="00421490">
            <w:pPr>
              <w:pStyle w:val="TableBody"/>
            </w:pPr>
            <w:r w:rsidRPr="00421490">
              <w:t>The "Lab Provider" lookup defines lab provider.</w:t>
            </w:r>
          </w:p>
        </w:tc>
      </w:tr>
      <w:tr w:rsidR="00421490" w:rsidRPr="00421490" w14:paraId="289BF331" w14:textId="77777777" w:rsidTr="00421490">
        <w:trPr>
          <w:trHeight w:val="310"/>
        </w:trPr>
        <w:tc>
          <w:tcPr>
            <w:tcW w:w="2837" w:type="dxa"/>
            <w:noWrap/>
            <w:hideMark/>
          </w:tcPr>
          <w:p w14:paraId="3DDCC5B6" w14:textId="77777777" w:rsidR="00421490" w:rsidRPr="00421490" w:rsidRDefault="00421490" w:rsidP="00421490">
            <w:pPr>
              <w:pStyle w:val="TableBody"/>
            </w:pPr>
            <w:r w:rsidRPr="00421490">
              <w:t xml:space="preserve">MU » </w:t>
            </w:r>
            <w:proofErr w:type="spellStart"/>
            <w:r w:rsidRPr="00421490">
              <w:t>LabTest</w:t>
            </w:r>
            <w:proofErr w:type="spellEnd"/>
          </w:p>
        </w:tc>
        <w:tc>
          <w:tcPr>
            <w:tcW w:w="2838" w:type="dxa"/>
            <w:noWrap/>
            <w:hideMark/>
          </w:tcPr>
          <w:p w14:paraId="5999AF02" w14:textId="77777777" w:rsidR="00421490" w:rsidRPr="00421490" w:rsidRDefault="00421490" w:rsidP="00421490">
            <w:pPr>
              <w:pStyle w:val="TableBody"/>
            </w:pPr>
            <w:proofErr w:type="spellStart"/>
            <w:proofErr w:type="gramStart"/>
            <w:r w:rsidRPr="00421490">
              <w:t>Config.LookupEditor.LabTest</w:t>
            </w:r>
            <w:proofErr w:type="spellEnd"/>
            <w:proofErr w:type="gramEnd"/>
          </w:p>
        </w:tc>
        <w:tc>
          <w:tcPr>
            <w:tcW w:w="2838" w:type="dxa"/>
            <w:noWrap/>
            <w:hideMark/>
          </w:tcPr>
          <w:p w14:paraId="77DBBC09" w14:textId="77777777" w:rsidR="00421490" w:rsidRPr="00421490" w:rsidRDefault="00421490" w:rsidP="00421490">
            <w:pPr>
              <w:pStyle w:val="TableBody"/>
            </w:pPr>
            <w:proofErr w:type="spellStart"/>
            <w:r w:rsidRPr="00421490">
              <w:t>l_lab_test</w:t>
            </w:r>
            <w:proofErr w:type="spellEnd"/>
          </w:p>
        </w:tc>
        <w:tc>
          <w:tcPr>
            <w:tcW w:w="5887" w:type="dxa"/>
            <w:hideMark/>
          </w:tcPr>
          <w:p w14:paraId="43C99D14" w14:textId="77777777" w:rsidR="00421490" w:rsidRPr="00421490" w:rsidRDefault="00421490" w:rsidP="00421490">
            <w:pPr>
              <w:pStyle w:val="TableBody"/>
            </w:pPr>
            <w:r w:rsidRPr="00421490">
              <w:t>The "Lab Test" lookup defines lab tests.</w:t>
            </w:r>
          </w:p>
        </w:tc>
      </w:tr>
      <w:tr w:rsidR="00421490" w:rsidRPr="00421490" w14:paraId="77982B1D" w14:textId="77777777" w:rsidTr="00421490">
        <w:trPr>
          <w:trHeight w:val="580"/>
        </w:trPr>
        <w:tc>
          <w:tcPr>
            <w:tcW w:w="2837" w:type="dxa"/>
            <w:noWrap/>
            <w:hideMark/>
          </w:tcPr>
          <w:p w14:paraId="01CD5A00" w14:textId="77777777" w:rsidR="00421490" w:rsidRPr="00421490" w:rsidRDefault="00421490" w:rsidP="00421490">
            <w:pPr>
              <w:pStyle w:val="TableBody"/>
            </w:pPr>
            <w:r w:rsidRPr="00421490">
              <w:t xml:space="preserve">MU » </w:t>
            </w:r>
            <w:proofErr w:type="spellStart"/>
            <w:r w:rsidRPr="00421490">
              <w:t>LegalAuthenticator</w:t>
            </w:r>
            <w:proofErr w:type="spellEnd"/>
          </w:p>
        </w:tc>
        <w:tc>
          <w:tcPr>
            <w:tcW w:w="2838" w:type="dxa"/>
            <w:noWrap/>
            <w:hideMark/>
          </w:tcPr>
          <w:p w14:paraId="3E025225" w14:textId="77777777" w:rsidR="00421490" w:rsidRPr="00421490" w:rsidRDefault="00421490" w:rsidP="00421490">
            <w:pPr>
              <w:pStyle w:val="TableBody"/>
            </w:pPr>
            <w:proofErr w:type="spellStart"/>
            <w:proofErr w:type="gramStart"/>
            <w:r w:rsidRPr="00421490">
              <w:t>Config.LookupEditor.LegalAuthenticator</w:t>
            </w:r>
            <w:proofErr w:type="spellEnd"/>
            <w:proofErr w:type="gramEnd"/>
          </w:p>
        </w:tc>
        <w:tc>
          <w:tcPr>
            <w:tcW w:w="2838" w:type="dxa"/>
            <w:noWrap/>
            <w:hideMark/>
          </w:tcPr>
          <w:p w14:paraId="7A162C5B" w14:textId="77777777" w:rsidR="00421490" w:rsidRPr="00421490" w:rsidRDefault="00421490" w:rsidP="00421490">
            <w:pPr>
              <w:pStyle w:val="TableBody"/>
            </w:pPr>
            <w:proofErr w:type="spellStart"/>
            <w:r w:rsidRPr="00421490">
              <w:t>l_legal_authenticator</w:t>
            </w:r>
            <w:proofErr w:type="spellEnd"/>
          </w:p>
        </w:tc>
        <w:tc>
          <w:tcPr>
            <w:tcW w:w="5887" w:type="dxa"/>
            <w:hideMark/>
          </w:tcPr>
          <w:p w14:paraId="3FB0AAE0" w14:textId="77777777" w:rsidR="00421490" w:rsidRPr="00421490" w:rsidRDefault="00421490" w:rsidP="00421490">
            <w:pPr>
              <w:pStyle w:val="TableBody"/>
            </w:pPr>
            <w:r w:rsidRPr="00421490">
              <w:t>The "Legal Authenticator" lookup defines legal authenticator.</w:t>
            </w:r>
          </w:p>
        </w:tc>
      </w:tr>
      <w:tr w:rsidR="00421490" w:rsidRPr="00421490" w14:paraId="243D83F3" w14:textId="77777777" w:rsidTr="00421490">
        <w:trPr>
          <w:trHeight w:val="310"/>
        </w:trPr>
        <w:tc>
          <w:tcPr>
            <w:tcW w:w="2837" w:type="dxa"/>
            <w:noWrap/>
            <w:hideMark/>
          </w:tcPr>
          <w:p w14:paraId="23BAEC47" w14:textId="77777777" w:rsidR="00421490" w:rsidRPr="00421490" w:rsidRDefault="00421490" w:rsidP="00421490">
            <w:pPr>
              <w:pStyle w:val="TableBody"/>
            </w:pPr>
            <w:r w:rsidRPr="00421490">
              <w:t>MU » Medication</w:t>
            </w:r>
          </w:p>
        </w:tc>
        <w:tc>
          <w:tcPr>
            <w:tcW w:w="2838" w:type="dxa"/>
            <w:noWrap/>
            <w:hideMark/>
          </w:tcPr>
          <w:p w14:paraId="55071345" w14:textId="77777777" w:rsidR="00421490" w:rsidRPr="00421490" w:rsidRDefault="00421490" w:rsidP="00421490">
            <w:pPr>
              <w:pStyle w:val="TableBody"/>
            </w:pPr>
            <w:proofErr w:type="spellStart"/>
            <w:proofErr w:type="gramStart"/>
            <w:r w:rsidRPr="00421490">
              <w:t>Config.LookupEditor.Medication</w:t>
            </w:r>
            <w:proofErr w:type="spellEnd"/>
            <w:proofErr w:type="gramEnd"/>
          </w:p>
        </w:tc>
        <w:tc>
          <w:tcPr>
            <w:tcW w:w="2838" w:type="dxa"/>
            <w:noWrap/>
            <w:hideMark/>
          </w:tcPr>
          <w:p w14:paraId="0B7B0FBE" w14:textId="77777777" w:rsidR="00421490" w:rsidRPr="00421490" w:rsidRDefault="00421490" w:rsidP="00421490">
            <w:pPr>
              <w:pStyle w:val="TableBody"/>
            </w:pPr>
            <w:proofErr w:type="spellStart"/>
            <w:r w:rsidRPr="00421490">
              <w:t>l_medication</w:t>
            </w:r>
            <w:proofErr w:type="spellEnd"/>
          </w:p>
        </w:tc>
        <w:tc>
          <w:tcPr>
            <w:tcW w:w="5887" w:type="dxa"/>
            <w:hideMark/>
          </w:tcPr>
          <w:p w14:paraId="0B179F0E" w14:textId="77777777" w:rsidR="00421490" w:rsidRPr="00421490" w:rsidRDefault="00421490" w:rsidP="00421490">
            <w:pPr>
              <w:pStyle w:val="TableBody"/>
            </w:pPr>
            <w:r w:rsidRPr="00421490">
              <w:t>The "Medication" lookup defines medication.</w:t>
            </w:r>
          </w:p>
        </w:tc>
      </w:tr>
      <w:tr w:rsidR="00421490" w:rsidRPr="00421490" w14:paraId="6DBD1AD1" w14:textId="77777777" w:rsidTr="00421490">
        <w:trPr>
          <w:trHeight w:val="580"/>
        </w:trPr>
        <w:tc>
          <w:tcPr>
            <w:tcW w:w="2837" w:type="dxa"/>
            <w:noWrap/>
            <w:hideMark/>
          </w:tcPr>
          <w:p w14:paraId="66FBCD07" w14:textId="77777777" w:rsidR="00421490" w:rsidRPr="00421490" w:rsidRDefault="00421490" w:rsidP="00421490">
            <w:pPr>
              <w:pStyle w:val="TableBody"/>
            </w:pPr>
            <w:r w:rsidRPr="00421490">
              <w:t xml:space="preserve">MU » </w:t>
            </w:r>
            <w:proofErr w:type="spellStart"/>
            <w:r w:rsidRPr="00421490">
              <w:t>ObservationResult</w:t>
            </w:r>
            <w:proofErr w:type="spellEnd"/>
          </w:p>
        </w:tc>
        <w:tc>
          <w:tcPr>
            <w:tcW w:w="2838" w:type="dxa"/>
            <w:noWrap/>
            <w:hideMark/>
          </w:tcPr>
          <w:p w14:paraId="64F577E2" w14:textId="77777777" w:rsidR="00421490" w:rsidRPr="00421490" w:rsidRDefault="00421490" w:rsidP="00421490">
            <w:pPr>
              <w:pStyle w:val="TableBody"/>
            </w:pPr>
            <w:proofErr w:type="spellStart"/>
            <w:proofErr w:type="gramStart"/>
            <w:r w:rsidRPr="00421490">
              <w:t>Config.LookupEditor.ObservationResult</w:t>
            </w:r>
            <w:proofErr w:type="spellEnd"/>
            <w:proofErr w:type="gramEnd"/>
          </w:p>
        </w:tc>
        <w:tc>
          <w:tcPr>
            <w:tcW w:w="2838" w:type="dxa"/>
            <w:noWrap/>
            <w:hideMark/>
          </w:tcPr>
          <w:p w14:paraId="3804F9FC" w14:textId="77777777" w:rsidR="00421490" w:rsidRPr="00421490" w:rsidRDefault="00421490" w:rsidP="00421490">
            <w:pPr>
              <w:pStyle w:val="TableBody"/>
            </w:pPr>
            <w:proofErr w:type="spellStart"/>
            <w:r w:rsidRPr="00421490">
              <w:t>l_observation_result</w:t>
            </w:r>
            <w:proofErr w:type="spellEnd"/>
          </w:p>
        </w:tc>
        <w:tc>
          <w:tcPr>
            <w:tcW w:w="5887" w:type="dxa"/>
            <w:hideMark/>
          </w:tcPr>
          <w:p w14:paraId="31F70D11" w14:textId="77777777" w:rsidR="00421490" w:rsidRPr="00421490" w:rsidRDefault="00421490" w:rsidP="00421490">
            <w:pPr>
              <w:pStyle w:val="TableBody"/>
            </w:pPr>
            <w:r w:rsidRPr="00421490">
              <w:t>The "Observation Result" lookup defines observation results.</w:t>
            </w:r>
          </w:p>
        </w:tc>
      </w:tr>
      <w:tr w:rsidR="00421490" w:rsidRPr="00421490" w14:paraId="212A995B" w14:textId="77777777" w:rsidTr="00421490">
        <w:trPr>
          <w:trHeight w:val="310"/>
        </w:trPr>
        <w:tc>
          <w:tcPr>
            <w:tcW w:w="2837" w:type="dxa"/>
            <w:noWrap/>
            <w:hideMark/>
          </w:tcPr>
          <w:p w14:paraId="0ABAB55F" w14:textId="77777777" w:rsidR="00421490" w:rsidRPr="00421490" w:rsidRDefault="00421490" w:rsidP="00421490">
            <w:pPr>
              <w:pStyle w:val="TableBody"/>
            </w:pPr>
            <w:r w:rsidRPr="00421490">
              <w:t xml:space="preserve">MU » </w:t>
            </w:r>
            <w:proofErr w:type="spellStart"/>
            <w:r w:rsidRPr="00421490">
              <w:t>RaceType</w:t>
            </w:r>
            <w:proofErr w:type="spellEnd"/>
          </w:p>
        </w:tc>
        <w:tc>
          <w:tcPr>
            <w:tcW w:w="2838" w:type="dxa"/>
            <w:noWrap/>
            <w:hideMark/>
          </w:tcPr>
          <w:p w14:paraId="37CCB14A" w14:textId="77777777" w:rsidR="00421490" w:rsidRPr="00421490" w:rsidRDefault="00421490" w:rsidP="00421490">
            <w:pPr>
              <w:pStyle w:val="TableBody"/>
            </w:pPr>
            <w:proofErr w:type="spellStart"/>
            <w:proofErr w:type="gramStart"/>
            <w:r w:rsidRPr="00421490">
              <w:t>Config.LookupEditor.RaceType</w:t>
            </w:r>
            <w:proofErr w:type="spellEnd"/>
            <w:proofErr w:type="gramEnd"/>
          </w:p>
        </w:tc>
        <w:tc>
          <w:tcPr>
            <w:tcW w:w="2838" w:type="dxa"/>
            <w:noWrap/>
            <w:hideMark/>
          </w:tcPr>
          <w:p w14:paraId="42BA2B11" w14:textId="77777777" w:rsidR="00421490" w:rsidRPr="00421490" w:rsidRDefault="00421490" w:rsidP="00421490">
            <w:pPr>
              <w:pStyle w:val="TableBody"/>
            </w:pPr>
            <w:proofErr w:type="spellStart"/>
            <w:r w:rsidRPr="00421490">
              <w:t>l_race_type</w:t>
            </w:r>
            <w:proofErr w:type="spellEnd"/>
          </w:p>
        </w:tc>
        <w:tc>
          <w:tcPr>
            <w:tcW w:w="5887" w:type="dxa"/>
            <w:hideMark/>
          </w:tcPr>
          <w:p w14:paraId="7B12F414" w14:textId="77777777" w:rsidR="00421490" w:rsidRPr="00421490" w:rsidRDefault="00421490" w:rsidP="00421490">
            <w:pPr>
              <w:pStyle w:val="TableBody"/>
            </w:pPr>
            <w:r w:rsidRPr="00421490">
              <w:t>The "Race Type" lookup defines race type.</w:t>
            </w:r>
          </w:p>
        </w:tc>
      </w:tr>
      <w:tr w:rsidR="00421490" w:rsidRPr="00421490" w14:paraId="24110D84" w14:textId="77777777" w:rsidTr="00421490">
        <w:trPr>
          <w:trHeight w:val="580"/>
        </w:trPr>
        <w:tc>
          <w:tcPr>
            <w:tcW w:w="2837" w:type="dxa"/>
            <w:noWrap/>
            <w:hideMark/>
          </w:tcPr>
          <w:p w14:paraId="7A49F5B9" w14:textId="77777777" w:rsidR="00421490" w:rsidRPr="00421490" w:rsidRDefault="00421490" w:rsidP="00421490">
            <w:pPr>
              <w:pStyle w:val="TableBody"/>
            </w:pPr>
            <w:r w:rsidRPr="00421490">
              <w:t xml:space="preserve">MU » </w:t>
            </w:r>
            <w:proofErr w:type="spellStart"/>
            <w:r w:rsidRPr="00421490">
              <w:t>SmokingStatus</w:t>
            </w:r>
            <w:proofErr w:type="spellEnd"/>
          </w:p>
        </w:tc>
        <w:tc>
          <w:tcPr>
            <w:tcW w:w="2838" w:type="dxa"/>
            <w:noWrap/>
            <w:hideMark/>
          </w:tcPr>
          <w:p w14:paraId="0264A6DB" w14:textId="77777777" w:rsidR="00421490" w:rsidRPr="00421490" w:rsidRDefault="00421490" w:rsidP="00421490">
            <w:pPr>
              <w:pStyle w:val="TableBody"/>
            </w:pPr>
            <w:proofErr w:type="spellStart"/>
            <w:proofErr w:type="gramStart"/>
            <w:r w:rsidRPr="00421490">
              <w:t>Config.LookupEditor.SmokingStatus</w:t>
            </w:r>
            <w:proofErr w:type="spellEnd"/>
            <w:proofErr w:type="gramEnd"/>
          </w:p>
        </w:tc>
        <w:tc>
          <w:tcPr>
            <w:tcW w:w="2838" w:type="dxa"/>
            <w:noWrap/>
            <w:hideMark/>
          </w:tcPr>
          <w:p w14:paraId="6A61E1B8" w14:textId="77777777" w:rsidR="00421490" w:rsidRPr="00421490" w:rsidRDefault="00421490" w:rsidP="00421490">
            <w:pPr>
              <w:pStyle w:val="TableBody"/>
            </w:pPr>
            <w:proofErr w:type="spellStart"/>
            <w:r w:rsidRPr="00421490">
              <w:t>l_smoking_status</w:t>
            </w:r>
            <w:proofErr w:type="spellEnd"/>
          </w:p>
        </w:tc>
        <w:tc>
          <w:tcPr>
            <w:tcW w:w="5887" w:type="dxa"/>
            <w:hideMark/>
          </w:tcPr>
          <w:p w14:paraId="481D3898" w14:textId="77777777" w:rsidR="00421490" w:rsidRPr="00421490" w:rsidRDefault="00421490" w:rsidP="00421490">
            <w:pPr>
              <w:pStyle w:val="TableBody"/>
            </w:pPr>
            <w:r w:rsidRPr="00421490">
              <w:t>The "</w:t>
            </w:r>
            <w:proofErr w:type="spellStart"/>
            <w:r w:rsidRPr="00421490">
              <w:t>SmokingStatus</w:t>
            </w:r>
            <w:proofErr w:type="spellEnd"/>
            <w:r w:rsidRPr="00421490">
              <w:t>" lookup defines smoking status.</w:t>
            </w:r>
          </w:p>
        </w:tc>
      </w:tr>
      <w:tr w:rsidR="00421490" w:rsidRPr="00421490" w14:paraId="0438E55B" w14:textId="77777777" w:rsidTr="00421490">
        <w:trPr>
          <w:trHeight w:val="580"/>
        </w:trPr>
        <w:tc>
          <w:tcPr>
            <w:tcW w:w="2837" w:type="dxa"/>
            <w:noWrap/>
            <w:hideMark/>
          </w:tcPr>
          <w:p w14:paraId="3D4042D1" w14:textId="77777777" w:rsidR="00421490" w:rsidRPr="00421490" w:rsidRDefault="00421490" w:rsidP="00421490">
            <w:pPr>
              <w:pStyle w:val="TableBody"/>
            </w:pPr>
            <w:r w:rsidRPr="00421490">
              <w:t xml:space="preserve">MU » </w:t>
            </w:r>
            <w:proofErr w:type="spellStart"/>
            <w:r w:rsidRPr="00421490">
              <w:t>SpecimenAction</w:t>
            </w:r>
            <w:proofErr w:type="spellEnd"/>
          </w:p>
        </w:tc>
        <w:tc>
          <w:tcPr>
            <w:tcW w:w="2838" w:type="dxa"/>
            <w:noWrap/>
            <w:hideMark/>
          </w:tcPr>
          <w:p w14:paraId="655018CD" w14:textId="77777777" w:rsidR="00421490" w:rsidRPr="00421490" w:rsidRDefault="00421490" w:rsidP="00421490">
            <w:pPr>
              <w:pStyle w:val="TableBody"/>
            </w:pPr>
            <w:proofErr w:type="spellStart"/>
            <w:proofErr w:type="gramStart"/>
            <w:r w:rsidRPr="00421490">
              <w:t>Config.LookupEditor.SpecimenAction</w:t>
            </w:r>
            <w:proofErr w:type="spellEnd"/>
            <w:proofErr w:type="gramEnd"/>
          </w:p>
        </w:tc>
        <w:tc>
          <w:tcPr>
            <w:tcW w:w="2838" w:type="dxa"/>
            <w:noWrap/>
            <w:hideMark/>
          </w:tcPr>
          <w:p w14:paraId="4CD4583F" w14:textId="77777777" w:rsidR="00421490" w:rsidRPr="00421490" w:rsidRDefault="00421490" w:rsidP="00421490">
            <w:pPr>
              <w:pStyle w:val="TableBody"/>
            </w:pPr>
            <w:proofErr w:type="spellStart"/>
            <w:r w:rsidRPr="00421490">
              <w:t>l_specimen_action</w:t>
            </w:r>
            <w:proofErr w:type="spellEnd"/>
          </w:p>
        </w:tc>
        <w:tc>
          <w:tcPr>
            <w:tcW w:w="5887" w:type="dxa"/>
            <w:hideMark/>
          </w:tcPr>
          <w:p w14:paraId="094A58AF" w14:textId="77777777" w:rsidR="00421490" w:rsidRPr="00421490" w:rsidRDefault="00421490" w:rsidP="00421490">
            <w:pPr>
              <w:pStyle w:val="TableBody"/>
            </w:pPr>
            <w:r w:rsidRPr="00421490">
              <w:t>The "Specimen Action" lookup defines specimen actions.</w:t>
            </w:r>
          </w:p>
        </w:tc>
      </w:tr>
      <w:tr w:rsidR="00421490" w:rsidRPr="00421490" w14:paraId="2BAC99AB" w14:textId="77777777" w:rsidTr="00421490">
        <w:trPr>
          <w:trHeight w:val="580"/>
        </w:trPr>
        <w:tc>
          <w:tcPr>
            <w:tcW w:w="2837" w:type="dxa"/>
            <w:noWrap/>
            <w:hideMark/>
          </w:tcPr>
          <w:p w14:paraId="15C374E1" w14:textId="77777777" w:rsidR="00421490" w:rsidRPr="00421490" w:rsidRDefault="00421490" w:rsidP="00421490">
            <w:pPr>
              <w:pStyle w:val="TableBody"/>
            </w:pPr>
            <w:r w:rsidRPr="00421490">
              <w:t xml:space="preserve">MU » </w:t>
            </w:r>
            <w:proofErr w:type="spellStart"/>
            <w:r w:rsidRPr="00421490">
              <w:t>SpecimenCondition</w:t>
            </w:r>
            <w:proofErr w:type="spellEnd"/>
          </w:p>
        </w:tc>
        <w:tc>
          <w:tcPr>
            <w:tcW w:w="2838" w:type="dxa"/>
            <w:noWrap/>
            <w:hideMark/>
          </w:tcPr>
          <w:p w14:paraId="0667A4A6" w14:textId="77777777" w:rsidR="00421490" w:rsidRPr="00421490" w:rsidRDefault="00421490" w:rsidP="00421490">
            <w:pPr>
              <w:pStyle w:val="TableBody"/>
            </w:pPr>
            <w:proofErr w:type="spellStart"/>
            <w:proofErr w:type="gramStart"/>
            <w:r w:rsidRPr="00421490">
              <w:t>Config.LookupEditor.SpecimenCondition</w:t>
            </w:r>
            <w:proofErr w:type="spellEnd"/>
            <w:proofErr w:type="gramEnd"/>
          </w:p>
        </w:tc>
        <w:tc>
          <w:tcPr>
            <w:tcW w:w="2838" w:type="dxa"/>
            <w:noWrap/>
            <w:hideMark/>
          </w:tcPr>
          <w:p w14:paraId="51241DAA" w14:textId="77777777" w:rsidR="00421490" w:rsidRPr="00421490" w:rsidRDefault="00421490" w:rsidP="00421490">
            <w:pPr>
              <w:pStyle w:val="TableBody"/>
            </w:pPr>
            <w:proofErr w:type="spellStart"/>
            <w:r w:rsidRPr="00421490">
              <w:t>l_specimen_condition</w:t>
            </w:r>
            <w:proofErr w:type="spellEnd"/>
          </w:p>
        </w:tc>
        <w:tc>
          <w:tcPr>
            <w:tcW w:w="5887" w:type="dxa"/>
            <w:hideMark/>
          </w:tcPr>
          <w:p w14:paraId="7192E6C9" w14:textId="77777777" w:rsidR="00421490" w:rsidRPr="00421490" w:rsidRDefault="00421490" w:rsidP="00421490">
            <w:pPr>
              <w:pStyle w:val="TableBody"/>
            </w:pPr>
            <w:r w:rsidRPr="00421490">
              <w:t>The "Specimen Condition" lookup defines specimen conditions.</w:t>
            </w:r>
          </w:p>
        </w:tc>
      </w:tr>
      <w:tr w:rsidR="00421490" w:rsidRPr="00421490" w14:paraId="0E2BA6EF" w14:textId="77777777" w:rsidTr="00421490">
        <w:trPr>
          <w:trHeight w:val="580"/>
        </w:trPr>
        <w:tc>
          <w:tcPr>
            <w:tcW w:w="2837" w:type="dxa"/>
            <w:noWrap/>
            <w:hideMark/>
          </w:tcPr>
          <w:p w14:paraId="178FF749" w14:textId="77777777" w:rsidR="00421490" w:rsidRPr="00421490" w:rsidRDefault="00421490" w:rsidP="00421490">
            <w:pPr>
              <w:pStyle w:val="TableBody"/>
            </w:pPr>
            <w:r w:rsidRPr="00421490">
              <w:lastRenderedPageBreak/>
              <w:t xml:space="preserve">MU » </w:t>
            </w:r>
            <w:proofErr w:type="spellStart"/>
            <w:r w:rsidRPr="00421490">
              <w:t>SpecimenQuality</w:t>
            </w:r>
            <w:proofErr w:type="spellEnd"/>
          </w:p>
        </w:tc>
        <w:tc>
          <w:tcPr>
            <w:tcW w:w="2838" w:type="dxa"/>
            <w:noWrap/>
            <w:hideMark/>
          </w:tcPr>
          <w:p w14:paraId="090E6DE9" w14:textId="77777777" w:rsidR="00421490" w:rsidRPr="00421490" w:rsidRDefault="00421490" w:rsidP="00421490">
            <w:pPr>
              <w:pStyle w:val="TableBody"/>
            </w:pPr>
            <w:proofErr w:type="spellStart"/>
            <w:proofErr w:type="gramStart"/>
            <w:r w:rsidRPr="00421490">
              <w:t>Config.LookupEditor.SpecimenQuality</w:t>
            </w:r>
            <w:proofErr w:type="spellEnd"/>
            <w:proofErr w:type="gramEnd"/>
          </w:p>
        </w:tc>
        <w:tc>
          <w:tcPr>
            <w:tcW w:w="2838" w:type="dxa"/>
            <w:noWrap/>
            <w:hideMark/>
          </w:tcPr>
          <w:p w14:paraId="099B3494" w14:textId="77777777" w:rsidR="00421490" w:rsidRPr="00421490" w:rsidRDefault="00421490" w:rsidP="00421490">
            <w:pPr>
              <w:pStyle w:val="TableBody"/>
            </w:pPr>
            <w:proofErr w:type="spellStart"/>
            <w:r w:rsidRPr="00421490">
              <w:t>l_specimen_quality</w:t>
            </w:r>
            <w:proofErr w:type="spellEnd"/>
          </w:p>
        </w:tc>
        <w:tc>
          <w:tcPr>
            <w:tcW w:w="5887" w:type="dxa"/>
            <w:hideMark/>
          </w:tcPr>
          <w:p w14:paraId="223CB655" w14:textId="77777777" w:rsidR="00421490" w:rsidRPr="00421490" w:rsidRDefault="00421490" w:rsidP="00421490">
            <w:pPr>
              <w:pStyle w:val="TableBody"/>
            </w:pPr>
            <w:r w:rsidRPr="00421490">
              <w:t>The "Specimen Quality" lookup defines specimen quality.</w:t>
            </w:r>
          </w:p>
        </w:tc>
      </w:tr>
      <w:tr w:rsidR="00421490" w:rsidRPr="00421490" w14:paraId="18194CA4" w14:textId="77777777" w:rsidTr="00421490">
        <w:trPr>
          <w:trHeight w:val="580"/>
        </w:trPr>
        <w:tc>
          <w:tcPr>
            <w:tcW w:w="2837" w:type="dxa"/>
            <w:noWrap/>
            <w:hideMark/>
          </w:tcPr>
          <w:p w14:paraId="3BAFE050" w14:textId="77777777" w:rsidR="00421490" w:rsidRPr="00421490" w:rsidRDefault="00421490" w:rsidP="00421490">
            <w:pPr>
              <w:pStyle w:val="TableBody"/>
            </w:pPr>
            <w:r w:rsidRPr="00421490">
              <w:t xml:space="preserve">MU » </w:t>
            </w:r>
            <w:proofErr w:type="spellStart"/>
            <w:r w:rsidRPr="00421490">
              <w:t>SpecimenType</w:t>
            </w:r>
            <w:proofErr w:type="spellEnd"/>
          </w:p>
        </w:tc>
        <w:tc>
          <w:tcPr>
            <w:tcW w:w="2838" w:type="dxa"/>
            <w:noWrap/>
            <w:hideMark/>
          </w:tcPr>
          <w:p w14:paraId="653D2D75" w14:textId="77777777" w:rsidR="00421490" w:rsidRPr="00421490" w:rsidRDefault="00421490" w:rsidP="00421490">
            <w:pPr>
              <w:pStyle w:val="TableBody"/>
            </w:pPr>
            <w:proofErr w:type="spellStart"/>
            <w:proofErr w:type="gramStart"/>
            <w:r w:rsidRPr="00421490">
              <w:t>Config.LookupEditor.SpecimenType</w:t>
            </w:r>
            <w:proofErr w:type="spellEnd"/>
            <w:proofErr w:type="gramEnd"/>
          </w:p>
        </w:tc>
        <w:tc>
          <w:tcPr>
            <w:tcW w:w="2838" w:type="dxa"/>
            <w:noWrap/>
            <w:hideMark/>
          </w:tcPr>
          <w:p w14:paraId="7705DDE2" w14:textId="77777777" w:rsidR="00421490" w:rsidRPr="00421490" w:rsidRDefault="00421490" w:rsidP="00421490">
            <w:pPr>
              <w:pStyle w:val="TableBody"/>
            </w:pPr>
            <w:proofErr w:type="spellStart"/>
            <w:r w:rsidRPr="00421490">
              <w:t>l_specimen_type</w:t>
            </w:r>
            <w:proofErr w:type="spellEnd"/>
          </w:p>
        </w:tc>
        <w:tc>
          <w:tcPr>
            <w:tcW w:w="5887" w:type="dxa"/>
            <w:hideMark/>
          </w:tcPr>
          <w:p w14:paraId="371E1506" w14:textId="77777777" w:rsidR="00421490" w:rsidRPr="00421490" w:rsidRDefault="00421490" w:rsidP="00421490">
            <w:pPr>
              <w:pStyle w:val="TableBody"/>
            </w:pPr>
            <w:r w:rsidRPr="00421490">
              <w:t>The "Specimen Type" lookup defines specimen type.</w:t>
            </w:r>
          </w:p>
        </w:tc>
      </w:tr>
      <w:tr w:rsidR="00421490" w:rsidRPr="00421490" w14:paraId="19D95C16" w14:textId="77777777" w:rsidTr="00421490">
        <w:trPr>
          <w:trHeight w:val="580"/>
        </w:trPr>
        <w:tc>
          <w:tcPr>
            <w:tcW w:w="2837" w:type="dxa"/>
            <w:noWrap/>
            <w:hideMark/>
          </w:tcPr>
          <w:p w14:paraId="1D9DF1AB" w14:textId="77777777" w:rsidR="00421490" w:rsidRPr="00421490" w:rsidRDefault="00421490" w:rsidP="00421490">
            <w:pPr>
              <w:pStyle w:val="TableBody"/>
            </w:pPr>
            <w:r w:rsidRPr="00421490">
              <w:t xml:space="preserve">MU » </w:t>
            </w:r>
            <w:proofErr w:type="spellStart"/>
            <w:r w:rsidRPr="00421490">
              <w:t>UnitOfMeasure</w:t>
            </w:r>
            <w:proofErr w:type="spellEnd"/>
          </w:p>
        </w:tc>
        <w:tc>
          <w:tcPr>
            <w:tcW w:w="2838" w:type="dxa"/>
            <w:noWrap/>
            <w:hideMark/>
          </w:tcPr>
          <w:p w14:paraId="4F4CE88A" w14:textId="77777777" w:rsidR="00421490" w:rsidRPr="00421490" w:rsidRDefault="00421490" w:rsidP="00421490">
            <w:pPr>
              <w:pStyle w:val="TableBody"/>
            </w:pPr>
            <w:proofErr w:type="spellStart"/>
            <w:proofErr w:type="gramStart"/>
            <w:r w:rsidRPr="00421490">
              <w:t>Config.LookupEditor.UnitOfMeasure</w:t>
            </w:r>
            <w:proofErr w:type="spellEnd"/>
            <w:proofErr w:type="gramEnd"/>
          </w:p>
        </w:tc>
        <w:tc>
          <w:tcPr>
            <w:tcW w:w="2838" w:type="dxa"/>
            <w:noWrap/>
            <w:hideMark/>
          </w:tcPr>
          <w:p w14:paraId="5481D18B" w14:textId="77777777" w:rsidR="00421490" w:rsidRPr="00421490" w:rsidRDefault="00421490" w:rsidP="00421490">
            <w:pPr>
              <w:pStyle w:val="TableBody"/>
            </w:pPr>
            <w:proofErr w:type="spellStart"/>
            <w:r w:rsidRPr="00421490">
              <w:t>l_unit_of_measure</w:t>
            </w:r>
            <w:proofErr w:type="spellEnd"/>
          </w:p>
        </w:tc>
        <w:tc>
          <w:tcPr>
            <w:tcW w:w="5887" w:type="dxa"/>
            <w:hideMark/>
          </w:tcPr>
          <w:p w14:paraId="1350B26B" w14:textId="77777777" w:rsidR="00421490" w:rsidRPr="00421490" w:rsidRDefault="00421490" w:rsidP="00421490">
            <w:pPr>
              <w:pStyle w:val="TableBody"/>
            </w:pPr>
            <w:r w:rsidRPr="00421490">
              <w:t xml:space="preserve">The "Unit </w:t>
            </w:r>
            <w:proofErr w:type="gramStart"/>
            <w:r w:rsidRPr="00421490">
              <w:t>Of</w:t>
            </w:r>
            <w:proofErr w:type="gramEnd"/>
            <w:r w:rsidRPr="00421490">
              <w:t xml:space="preserve"> Measure" lookup defines units of measurement.</w:t>
            </w:r>
          </w:p>
        </w:tc>
      </w:tr>
      <w:tr w:rsidR="00421490" w:rsidRPr="00421490" w14:paraId="5D8D435D" w14:textId="77777777" w:rsidTr="00421490">
        <w:trPr>
          <w:trHeight w:val="310"/>
        </w:trPr>
        <w:tc>
          <w:tcPr>
            <w:tcW w:w="2837" w:type="dxa"/>
            <w:noWrap/>
            <w:hideMark/>
          </w:tcPr>
          <w:p w14:paraId="42AE67B9" w14:textId="77777777" w:rsidR="00421490" w:rsidRPr="00421490" w:rsidRDefault="00421490" w:rsidP="00421490">
            <w:pPr>
              <w:pStyle w:val="TableBody"/>
            </w:pPr>
            <w:r w:rsidRPr="00421490">
              <w:t>MU » Vaccine</w:t>
            </w:r>
          </w:p>
        </w:tc>
        <w:tc>
          <w:tcPr>
            <w:tcW w:w="2838" w:type="dxa"/>
            <w:noWrap/>
            <w:hideMark/>
          </w:tcPr>
          <w:p w14:paraId="37CDF2BC" w14:textId="77777777" w:rsidR="00421490" w:rsidRPr="00421490" w:rsidRDefault="00421490" w:rsidP="00421490">
            <w:pPr>
              <w:pStyle w:val="TableBody"/>
            </w:pPr>
            <w:proofErr w:type="spellStart"/>
            <w:proofErr w:type="gramStart"/>
            <w:r w:rsidRPr="00421490">
              <w:t>Config.LookupEditor.Vaccine</w:t>
            </w:r>
            <w:proofErr w:type="spellEnd"/>
            <w:proofErr w:type="gramEnd"/>
          </w:p>
        </w:tc>
        <w:tc>
          <w:tcPr>
            <w:tcW w:w="2838" w:type="dxa"/>
            <w:noWrap/>
            <w:hideMark/>
          </w:tcPr>
          <w:p w14:paraId="72E5D78E" w14:textId="77777777" w:rsidR="00421490" w:rsidRPr="00421490" w:rsidRDefault="00421490" w:rsidP="00421490">
            <w:pPr>
              <w:pStyle w:val="TableBody"/>
            </w:pPr>
            <w:proofErr w:type="spellStart"/>
            <w:r w:rsidRPr="00421490">
              <w:t>l_vaccine</w:t>
            </w:r>
            <w:proofErr w:type="spellEnd"/>
          </w:p>
        </w:tc>
        <w:tc>
          <w:tcPr>
            <w:tcW w:w="5887" w:type="dxa"/>
            <w:hideMark/>
          </w:tcPr>
          <w:p w14:paraId="768B6ACD" w14:textId="77777777" w:rsidR="00421490" w:rsidRPr="00421490" w:rsidRDefault="00421490" w:rsidP="00421490">
            <w:pPr>
              <w:pStyle w:val="TableBody"/>
            </w:pPr>
            <w:r w:rsidRPr="00421490">
              <w:t>The "Vaccine" lookup defines vaccines.</w:t>
            </w:r>
          </w:p>
        </w:tc>
      </w:tr>
      <w:tr w:rsidR="00421490" w:rsidRPr="00421490" w14:paraId="53BF7BAE" w14:textId="77777777" w:rsidTr="00421490">
        <w:trPr>
          <w:trHeight w:val="580"/>
        </w:trPr>
        <w:tc>
          <w:tcPr>
            <w:tcW w:w="2837" w:type="dxa"/>
            <w:noWrap/>
            <w:hideMark/>
          </w:tcPr>
          <w:p w14:paraId="0F5E4199" w14:textId="77777777" w:rsidR="00421490" w:rsidRPr="00421490" w:rsidRDefault="00421490" w:rsidP="00421490">
            <w:pPr>
              <w:pStyle w:val="TableBody"/>
            </w:pPr>
            <w:r w:rsidRPr="00421490">
              <w:t xml:space="preserve">MU » </w:t>
            </w:r>
            <w:proofErr w:type="spellStart"/>
            <w:r w:rsidRPr="00421490">
              <w:t>VaccineManufacturer</w:t>
            </w:r>
            <w:proofErr w:type="spellEnd"/>
          </w:p>
        </w:tc>
        <w:tc>
          <w:tcPr>
            <w:tcW w:w="2838" w:type="dxa"/>
            <w:noWrap/>
            <w:hideMark/>
          </w:tcPr>
          <w:p w14:paraId="2E0732E5" w14:textId="77777777" w:rsidR="00421490" w:rsidRPr="00421490" w:rsidRDefault="00421490" w:rsidP="00421490">
            <w:pPr>
              <w:pStyle w:val="TableBody"/>
            </w:pPr>
            <w:proofErr w:type="spellStart"/>
            <w:proofErr w:type="gramStart"/>
            <w:r w:rsidRPr="00421490">
              <w:t>Config.LookupEditor.VaccineManufacturer</w:t>
            </w:r>
            <w:proofErr w:type="spellEnd"/>
            <w:proofErr w:type="gramEnd"/>
          </w:p>
        </w:tc>
        <w:tc>
          <w:tcPr>
            <w:tcW w:w="2838" w:type="dxa"/>
            <w:noWrap/>
            <w:hideMark/>
          </w:tcPr>
          <w:p w14:paraId="65384A63" w14:textId="77777777" w:rsidR="00421490" w:rsidRPr="00421490" w:rsidRDefault="00421490" w:rsidP="00421490">
            <w:pPr>
              <w:pStyle w:val="TableBody"/>
            </w:pPr>
            <w:proofErr w:type="spellStart"/>
            <w:r w:rsidRPr="00421490">
              <w:t>l_vaccine_manufacturer</w:t>
            </w:r>
            <w:proofErr w:type="spellEnd"/>
          </w:p>
        </w:tc>
        <w:tc>
          <w:tcPr>
            <w:tcW w:w="5887" w:type="dxa"/>
            <w:hideMark/>
          </w:tcPr>
          <w:p w14:paraId="3B8AB7F1" w14:textId="77777777" w:rsidR="00421490" w:rsidRPr="00421490" w:rsidRDefault="00421490" w:rsidP="00421490">
            <w:pPr>
              <w:pStyle w:val="TableBody"/>
            </w:pPr>
            <w:r w:rsidRPr="00421490">
              <w:t>The "Vaccine Manufacturer" lookup defines vaccine manufacturers.</w:t>
            </w:r>
          </w:p>
        </w:tc>
      </w:tr>
      <w:tr w:rsidR="00421490" w:rsidRPr="00421490" w14:paraId="21611DE0" w14:textId="77777777" w:rsidTr="00421490">
        <w:trPr>
          <w:trHeight w:val="360"/>
        </w:trPr>
        <w:tc>
          <w:tcPr>
            <w:tcW w:w="2837" w:type="dxa"/>
            <w:noWrap/>
            <w:hideMark/>
          </w:tcPr>
          <w:p w14:paraId="73F8A7F6" w14:textId="77777777" w:rsidR="00421490" w:rsidRPr="00421490" w:rsidRDefault="00421490" w:rsidP="00421490">
            <w:pPr>
              <w:pStyle w:val="TableBody"/>
            </w:pPr>
            <w:r w:rsidRPr="00421490">
              <w:t>Procedure</w:t>
            </w:r>
          </w:p>
        </w:tc>
        <w:tc>
          <w:tcPr>
            <w:tcW w:w="2838" w:type="dxa"/>
            <w:noWrap/>
            <w:hideMark/>
          </w:tcPr>
          <w:p w14:paraId="25507BD5" w14:textId="77777777" w:rsidR="00421490" w:rsidRPr="00421490" w:rsidRDefault="00421490" w:rsidP="00421490">
            <w:pPr>
              <w:pStyle w:val="TableBody"/>
            </w:pPr>
            <w:r w:rsidRPr="00421490">
              <w:t> </w:t>
            </w:r>
          </w:p>
        </w:tc>
        <w:tc>
          <w:tcPr>
            <w:tcW w:w="2838" w:type="dxa"/>
            <w:noWrap/>
            <w:hideMark/>
          </w:tcPr>
          <w:p w14:paraId="1BAB70C6" w14:textId="77777777" w:rsidR="00421490" w:rsidRPr="00421490" w:rsidRDefault="00421490" w:rsidP="00421490">
            <w:pPr>
              <w:pStyle w:val="TableBody"/>
            </w:pPr>
            <w:r w:rsidRPr="00421490">
              <w:t> </w:t>
            </w:r>
          </w:p>
        </w:tc>
        <w:tc>
          <w:tcPr>
            <w:tcW w:w="5887" w:type="dxa"/>
            <w:hideMark/>
          </w:tcPr>
          <w:p w14:paraId="1B121FF8" w14:textId="77777777" w:rsidR="00421490" w:rsidRPr="00421490" w:rsidRDefault="00421490" w:rsidP="00421490">
            <w:pPr>
              <w:pStyle w:val="TableBody"/>
            </w:pPr>
          </w:p>
        </w:tc>
      </w:tr>
      <w:tr w:rsidR="00421490" w:rsidRPr="00421490" w14:paraId="1F0CEB8A" w14:textId="77777777" w:rsidTr="00421490">
        <w:trPr>
          <w:trHeight w:val="580"/>
        </w:trPr>
        <w:tc>
          <w:tcPr>
            <w:tcW w:w="2837" w:type="dxa"/>
            <w:noWrap/>
            <w:hideMark/>
          </w:tcPr>
          <w:p w14:paraId="25C3D75E" w14:textId="77777777" w:rsidR="00421490" w:rsidRPr="00421490" w:rsidRDefault="00421490" w:rsidP="00421490">
            <w:pPr>
              <w:pStyle w:val="TableBody"/>
            </w:pPr>
            <w:r w:rsidRPr="00421490">
              <w:t xml:space="preserve">Procedure » </w:t>
            </w:r>
            <w:proofErr w:type="spellStart"/>
            <w:r w:rsidRPr="00421490">
              <w:t>BillingCode</w:t>
            </w:r>
            <w:proofErr w:type="spellEnd"/>
          </w:p>
        </w:tc>
        <w:tc>
          <w:tcPr>
            <w:tcW w:w="2838" w:type="dxa"/>
            <w:noWrap/>
            <w:hideMark/>
          </w:tcPr>
          <w:p w14:paraId="652A0571" w14:textId="77777777" w:rsidR="00421490" w:rsidRPr="00421490" w:rsidRDefault="00421490" w:rsidP="00421490">
            <w:pPr>
              <w:pStyle w:val="TableBody"/>
            </w:pPr>
            <w:proofErr w:type="spellStart"/>
            <w:proofErr w:type="gramStart"/>
            <w:r w:rsidRPr="00421490">
              <w:t>Config.LookupEditor.BillingCode</w:t>
            </w:r>
            <w:proofErr w:type="spellEnd"/>
            <w:proofErr w:type="gramEnd"/>
          </w:p>
        </w:tc>
        <w:tc>
          <w:tcPr>
            <w:tcW w:w="2838" w:type="dxa"/>
            <w:noWrap/>
            <w:hideMark/>
          </w:tcPr>
          <w:p w14:paraId="181FA728" w14:textId="77777777" w:rsidR="00421490" w:rsidRPr="00421490" w:rsidRDefault="00421490" w:rsidP="00421490">
            <w:pPr>
              <w:pStyle w:val="TableBody"/>
            </w:pPr>
            <w:proofErr w:type="spellStart"/>
            <w:r w:rsidRPr="00421490">
              <w:t>l_billing_code</w:t>
            </w:r>
            <w:proofErr w:type="spellEnd"/>
          </w:p>
        </w:tc>
        <w:tc>
          <w:tcPr>
            <w:tcW w:w="5887" w:type="dxa"/>
            <w:hideMark/>
          </w:tcPr>
          <w:p w14:paraId="115C5A9D" w14:textId="77777777" w:rsidR="00421490" w:rsidRPr="00421490" w:rsidRDefault="00421490" w:rsidP="00421490">
            <w:pPr>
              <w:pStyle w:val="TableBody"/>
            </w:pPr>
            <w:r w:rsidRPr="00421490">
              <w:t>The "Billing Code" lookup defines the billing codes utilized in the system.</w:t>
            </w:r>
          </w:p>
        </w:tc>
      </w:tr>
      <w:tr w:rsidR="00421490" w:rsidRPr="00421490" w14:paraId="70DBB8A5" w14:textId="77777777" w:rsidTr="00421490">
        <w:trPr>
          <w:trHeight w:val="580"/>
        </w:trPr>
        <w:tc>
          <w:tcPr>
            <w:tcW w:w="2837" w:type="dxa"/>
            <w:noWrap/>
            <w:hideMark/>
          </w:tcPr>
          <w:p w14:paraId="4DB4D0F1" w14:textId="77777777" w:rsidR="00421490" w:rsidRPr="00421490" w:rsidRDefault="00421490" w:rsidP="00421490">
            <w:pPr>
              <w:pStyle w:val="TableBody"/>
            </w:pPr>
            <w:r w:rsidRPr="00421490">
              <w:t xml:space="preserve">Procedure » </w:t>
            </w:r>
            <w:proofErr w:type="spellStart"/>
            <w:r w:rsidRPr="00421490">
              <w:t>BillingModalityType</w:t>
            </w:r>
            <w:proofErr w:type="spellEnd"/>
          </w:p>
        </w:tc>
        <w:tc>
          <w:tcPr>
            <w:tcW w:w="2838" w:type="dxa"/>
            <w:noWrap/>
            <w:hideMark/>
          </w:tcPr>
          <w:p w14:paraId="2CC09627" w14:textId="77777777" w:rsidR="00421490" w:rsidRPr="00421490" w:rsidRDefault="00421490" w:rsidP="00421490">
            <w:pPr>
              <w:pStyle w:val="TableBody"/>
            </w:pPr>
            <w:proofErr w:type="spellStart"/>
            <w:proofErr w:type="gramStart"/>
            <w:r w:rsidRPr="00421490">
              <w:t>Config.LookupEditor.BillingModalityType</w:t>
            </w:r>
            <w:proofErr w:type="spellEnd"/>
            <w:proofErr w:type="gramEnd"/>
          </w:p>
        </w:tc>
        <w:tc>
          <w:tcPr>
            <w:tcW w:w="2838" w:type="dxa"/>
            <w:noWrap/>
            <w:hideMark/>
          </w:tcPr>
          <w:p w14:paraId="734D1F85" w14:textId="77777777" w:rsidR="00421490" w:rsidRPr="00421490" w:rsidRDefault="00421490" w:rsidP="00421490">
            <w:pPr>
              <w:pStyle w:val="TableBody"/>
            </w:pPr>
            <w:proofErr w:type="spellStart"/>
            <w:r w:rsidRPr="00421490">
              <w:t>l_billing_modality_type</w:t>
            </w:r>
            <w:proofErr w:type="spellEnd"/>
          </w:p>
        </w:tc>
        <w:tc>
          <w:tcPr>
            <w:tcW w:w="5887" w:type="dxa"/>
            <w:hideMark/>
          </w:tcPr>
          <w:p w14:paraId="70BF2AD9" w14:textId="77777777" w:rsidR="00421490" w:rsidRPr="00421490" w:rsidRDefault="00421490" w:rsidP="00421490">
            <w:pPr>
              <w:pStyle w:val="TableBody"/>
            </w:pPr>
            <w:r w:rsidRPr="00421490">
              <w:t>The "Billing Modality Type" lookup defines the billing modality type.</w:t>
            </w:r>
          </w:p>
        </w:tc>
      </w:tr>
      <w:tr w:rsidR="00421490" w:rsidRPr="00421490" w14:paraId="0D56CDE0" w14:textId="77777777" w:rsidTr="00421490">
        <w:trPr>
          <w:trHeight w:val="580"/>
        </w:trPr>
        <w:tc>
          <w:tcPr>
            <w:tcW w:w="2837" w:type="dxa"/>
            <w:noWrap/>
            <w:hideMark/>
          </w:tcPr>
          <w:p w14:paraId="38478ED9" w14:textId="77777777" w:rsidR="00421490" w:rsidRPr="00421490" w:rsidRDefault="00421490" w:rsidP="00421490">
            <w:pPr>
              <w:pStyle w:val="TableBody"/>
            </w:pPr>
            <w:r w:rsidRPr="00421490">
              <w:t xml:space="preserve">Procedure » </w:t>
            </w:r>
            <w:proofErr w:type="spellStart"/>
            <w:r w:rsidRPr="00421490">
              <w:t>BodyPart</w:t>
            </w:r>
            <w:proofErr w:type="spellEnd"/>
          </w:p>
        </w:tc>
        <w:tc>
          <w:tcPr>
            <w:tcW w:w="2838" w:type="dxa"/>
            <w:noWrap/>
            <w:hideMark/>
          </w:tcPr>
          <w:p w14:paraId="2C3FECE1" w14:textId="77777777" w:rsidR="00421490" w:rsidRPr="00421490" w:rsidRDefault="00421490" w:rsidP="00421490">
            <w:pPr>
              <w:pStyle w:val="TableBody"/>
            </w:pPr>
            <w:proofErr w:type="spellStart"/>
            <w:proofErr w:type="gramStart"/>
            <w:r w:rsidRPr="00421490">
              <w:t>Config.LookupEditor.BodyPart</w:t>
            </w:r>
            <w:proofErr w:type="spellEnd"/>
            <w:proofErr w:type="gramEnd"/>
          </w:p>
        </w:tc>
        <w:tc>
          <w:tcPr>
            <w:tcW w:w="2838" w:type="dxa"/>
            <w:noWrap/>
            <w:hideMark/>
          </w:tcPr>
          <w:p w14:paraId="2B6F499C" w14:textId="77777777" w:rsidR="00421490" w:rsidRPr="00421490" w:rsidRDefault="00421490" w:rsidP="00421490">
            <w:pPr>
              <w:pStyle w:val="TableBody"/>
            </w:pPr>
            <w:proofErr w:type="spellStart"/>
            <w:r w:rsidRPr="00421490">
              <w:t>l_body_part</w:t>
            </w:r>
            <w:proofErr w:type="spellEnd"/>
          </w:p>
        </w:tc>
        <w:tc>
          <w:tcPr>
            <w:tcW w:w="5887" w:type="dxa"/>
            <w:hideMark/>
          </w:tcPr>
          <w:p w14:paraId="67679F4A" w14:textId="77777777" w:rsidR="00421490" w:rsidRPr="00421490" w:rsidRDefault="00421490" w:rsidP="00421490">
            <w:pPr>
              <w:pStyle w:val="TableBody"/>
            </w:pPr>
            <w:r w:rsidRPr="00421490">
              <w:t>The "Body Part" lookup defines codes and descriptions for body parts.</w:t>
            </w:r>
          </w:p>
        </w:tc>
      </w:tr>
      <w:tr w:rsidR="00421490" w:rsidRPr="00421490" w14:paraId="36C3699F" w14:textId="77777777" w:rsidTr="00421490">
        <w:trPr>
          <w:trHeight w:val="870"/>
        </w:trPr>
        <w:tc>
          <w:tcPr>
            <w:tcW w:w="2837" w:type="dxa"/>
            <w:noWrap/>
            <w:hideMark/>
          </w:tcPr>
          <w:p w14:paraId="5624C4BE" w14:textId="77777777" w:rsidR="00421490" w:rsidRPr="00421490" w:rsidRDefault="00421490" w:rsidP="00421490">
            <w:pPr>
              <w:pStyle w:val="TableBody"/>
            </w:pPr>
            <w:r w:rsidRPr="00421490">
              <w:t>Procedure » Finding</w:t>
            </w:r>
          </w:p>
        </w:tc>
        <w:tc>
          <w:tcPr>
            <w:tcW w:w="2838" w:type="dxa"/>
            <w:noWrap/>
            <w:hideMark/>
          </w:tcPr>
          <w:p w14:paraId="5B9C99F8" w14:textId="77777777" w:rsidR="00421490" w:rsidRPr="00421490" w:rsidRDefault="00421490" w:rsidP="00421490">
            <w:pPr>
              <w:pStyle w:val="TableBody"/>
            </w:pPr>
            <w:proofErr w:type="spellStart"/>
            <w:proofErr w:type="gramStart"/>
            <w:r w:rsidRPr="00421490">
              <w:t>Config.LookupEditor.Finding</w:t>
            </w:r>
            <w:proofErr w:type="spellEnd"/>
            <w:proofErr w:type="gramEnd"/>
          </w:p>
        </w:tc>
        <w:tc>
          <w:tcPr>
            <w:tcW w:w="2838" w:type="dxa"/>
            <w:noWrap/>
            <w:hideMark/>
          </w:tcPr>
          <w:p w14:paraId="21CB9CFB" w14:textId="77777777" w:rsidR="00421490" w:rsidRPr="00421490" w:rsidRDefault="00421490" w:rsidP="00421490">
            <w:pPr>
              <w:pStyle w:val="TableBody"/>
            </w:pPr>
            <w:proofErr w:type="spellStart"/>
            <w:r w:rsidRPr="00421490">
              <w:t>l_finding</w:t>
            </w:r>
            <w:proofErr w:type="spellEnd"/>
          </w:p>
        </w:tc>
        <w:tc>
          <w:tcPr>
            <w:tcW w:w="5887" w:type="dxa"/>
            <w:hideMark/>
          </w:tcPr>
          <w:p w14:paraId="1B521384" w14:textId="77777777" w:rsidR="00421490" w:rsidRPr="00421490" w:rsidRDefault="00421490" w:rsidP="00421490">
            <w:pPr>
              <w:pStyle w:val="TableBody"/>
            </w:pPr>
            <w:r w:rsidRPr="00421490">
              <w:t>The "Finding" lookup defines codes and descriptions for findings - used mostly in the UM workflow.</w:t>
            </w:r>
          </w:p>
        </w:tc>
      </w:tr>
      <w:tr w:rsidR="00421490" w:rsidRPr="00421490" w14:paraId="0B16102F" w14:textId="77777777" w:rsidTr="00421490">
        <w:trPr>
          <w:trHeight w:val="310"/>
        </w:trPr>
        <w:tc>
          <w:tcPr>
            <w:tcW w:w="2837" w:type="dxa"/>
            <w:noWrap/>
            <w:hideMark/>
          </w:tcPr>
          <w:p w14:paraId="01B7DB39" w14:textId="77777777" w:rsidR="00421490" w:rsidRPr="00421490" w:rsidRDefault="00421490" w:rsidP="00421490">
            <w:pPr>
              <w:pStyle w:val="TableBody"/>
            </w:pPr>
            <w:r w:rsidRPr="00421490">
              <w:t>Procedure » Indication</w:t>
            </w:r>
          </w:p>
        </w:tc>
        <w:tc>
          <w:tcPr>
            <w:tcW w:w="2838" w:type="dxa"/>
            <w:noWrap/>
            <w:hideMark/>
          </w:tcPr>
          <w:p w14:paraId="0561C0C0" w14:textId="77777777" w:rsidR="00421490" w:rsidRPr="00421490" w:rsidRDefault="00421490" w:rsidP="00421490">
            <w:pPr>
              <w:pStyle w:val="TableBody"/>
            </w:pPr>
            <w:proofErr w:type="spellStart"/>
            <w:proofErr w:type="gramStart"/>
            <w:r w:rsidRPr="00421490">
              <w:t>Config.LookupEditor.Indication</w:t>
            </w:r>
            <w:proofErr w:type="spellEnd"/>
            <w:proofErr w:type="gramEnd"/>
          </w:p>
        </w:tc>
        <w:tc>
          <w:tcPr>
            <w:tcW w:w="2838" w:type="dxa"/>
            <w:noWrap/>
            <w:hideMark/>
          </w:tcPr>
          <w:p w14:paraId="122C2B38" w14:textId="77777777" w:rsidR="00421490" w:rsidRPr="00421490" w:rsidRDefault="00421490" w:rsidP="00421490">
            <w:pPr>
              <w:pStyle w:val="TableBody"/>
            </w:pPr>
            <w:proofErr w:type="spellStart"/>
            <w:r w:rsidRPr="00421490">
              <w:t>l_indication</w:t>
            </w:r>
            <w:proofErr w:type="spellEnd"/>
          </w:p>
        </w:tc>
        <w:tc>
          <w:tcPr>
            <w:tcW w:w="5887" w:type="dxa"/>
            <w:hideMark/>
          </w:tcPr>
          <w:p w14:paraId="4382C6EB" w14:textId="77777777" w:rsidR="00421490" w:rsidRPr="00421490" w:rsidRDefault="00421490" w:rsidP="00421490">
            <w:pPr>
              <w:pStyle w:val="TableBody"/>
            </w:pPr>
            <w:r w:rsidRPr="00421490">
              <w:t>The "Indication" lookup defines the ICD codes.</w:t>
            </w:r>
          </w:p>
        </w:tc>
      </w:tr>
      <w:tr w:rsidR="00421490" w:rsidRPr="00421490" w14:paraId="0002A8A0" w14:textId="77777777" w:rsidTr="00421490">
        <w:trPr>
          <w:trHeight w:val="580"/>
        </w:trPr>
        <w:tc>
          <w:tcPr>
            <w:tcW w:w="2837" w:type="dxa"/>
            <w:noWrap/>
            <w:hideMark/>
          </w:tcPr>
          <w:p w14:paraId="68779EF5" w14:textId="77777777" w:rsidR="00421490" w:rsidRPr="00421490" w:rsidRDefault="00421490" w:rsidP="00421490">
            <w:pPr>
              <w:pStyle w:val="TableBody"/>
            </w:pPr>
            <w:r w:rsidRPr="00421490">
              <w:t>Procedure » Laterality</w:t>
            </w:r>
          </w:p>
        </w:tc>
        <w:tc>
          <w:tcPr>
            <w:tcW w:w="2838" w:type="dxa"/>
            <w:noWrap/>
            <w:hideMark/>
          </w:tcPr>
          <w:p w14:paraId="501A0C92" w14:textId="77777777" w:rsidR="00421490" w:rsidRPr="00421490" w:rsidRDefault="00421490" w:rsidP="00421490">
            <w:pPr>
              <w:pStyle w:val="TableBody"/>
            </w:pPr>
            <w:proofErr w:type="spellStart"/>
            <w:proofErr w:type="gramStart"/>
            <w:r w:rsidRPr="00421490">
              <w:t>Config.LookupEditor.Laterality</w:t>
            </w:r>
            <w:proofErr w:type="spellEnd"/>
            <w:proofErr w:type="gramEnd"/>
          </w:p>
        </w:tc>
        <w:tc>
          <w:tcPr>
            <w:tcW w:w="2838" w:type="dxa"/>
            <w:noWrap/>
            <w:hideMark/>
          </w:tcPr>
          <w:p w14:paraId="126128A4" w14:textId="77777777" w:rsidR="00421490" w:rsidRPr="00421490" w:rsidRDefault="00421490" w:rsidP="00421490">
            <w:pPr>
              <w:pStyle w:val="TableBody"/>
            </w:pPr>
            <w:proofErr w:type="spellStart"/>
            <w:r w:rsidRPr="00421490">
              <w:t>l_laterality</w:t>
            </w:r>
            <w:proofErr w:type="spellEnd"/>
          </w:p>
        </w:tc>
        <w:tc>
          <w:tcPr>
            <w:tcW w:w="5887" w:type="dxa"/>
            <w:hideMark/>
          </w:tcPr>
          <w:p w14:paraId="3460C8C3" w14:textId="77777777" w:rsidR="00421490" w:rsidRPr="00421490" w:rsidRDefault="00421490" w:rsidP="00421490">
            <w:pPr>
              <w:pStyle w:val="TableBody"/>
            </w:pPr>
            <w:r w:rsidRPr="00421490">
              <w:t>The "Laterality" lookup defines the codes and descriptions for laterality.</w:t>
            </w:r>
          </w:p>
        </w:tc>
      </w:tr>
      <w:tr w:rsidR="00421490" w:rsidRPr="00421490" w14:paraId="523C01CD" w14:textId="77777777" w:rsidTr="00421490">
        <w:trPr>
          <w:trHeight w:val="870"/>
        </w:trPr>
        <w:tc>
          <w:tcPr>
            <w:tcW w:w="2837" w:type="dxa"/>
            <w:noWrap/>
            <w:hideMark/>
          </w:tcPr>
          <w:p w14:paraId="010BB60E" w14:textId="77777777" w:rsidR="00421490" w:rsidRPr="00421490" w:rsidRDefault="00421490" w:rsidP="00421490">
            <w:pPr>
              <w:pStyle w:val="TableBody"/>
            </w:pPr>
            <w:r w:rsidRPr="00421490">
              <w:t xml:space="preserve">Procedure » </w:t>
            </w:r>
            <w:proofErr w:type="spellStart"/>
            <w:r w:rsidRPr="00421490">
              <w:t>MModalDocumentModel</w:t>
            </w:r>
            <w:proofErr w:type="spellEnd"/>
          </w:p>
        </w:tc>
        <w:tc>
          <w:tcPr>
            <w:tcW w:w="2838" w:type="dxa"/>
            <w:noWrap/>
            <w:hideMark/>
          </w:tcPr>
          <w:p w14:paraId="3953E5D8" w14:textId="77777777" w:rsidR="00421490" w:rsidRPr="00421490" w:rsidRDefault="00421490" w:rsidP="00421490">
            <w:pPr>
              <w:pStyle w:val="TableBody"/>
            </w:pPr>
            <w:proofErr w:type="spellStart"/>
            <w:proofErr w:type="gramStart"/>
            <w:r w:rsidRPr="00421490">
              <w:t>Config.LookupEditor.MModalDocumentModel</w:t>
            </w:r>
            <w:proofErr w:type="spellEnd"/>
            <w:proofErr w:type="gramEnd"/>
          </w:p>
        </w:tc>
        <w:tc>
          <w:tcPr>
            <w:tcW w:w="2838" w:type="dxa"/>
            <w:noWrap/>
            <w:hideMark/>
          </w:tcPr>
          <w:p w14:paraId="62A55DF7" w14:textId="77777777" w:rsidR="00421490" w:rsidRPr="00421490" w:rsidRDefault="00421490" w:rsidP="00421490">
            <w:pPr>
              <w:pStyle w:val="TableBody"/>
            </w:pPr>
            <w:r w:rsidRPr="00421490">
              <w:t>system defined (not editable)</w:t>
            </w:r>
          </w:p>
        </w:tc>
        <w:tc>
          <w:tcPr>
            <w:tcW w:w="5887" w:type="dxa"/>
            <w:hideMark/>
          </w:tcPr>
          <w:p w14:paraId="7D12B879" w14:textId="77777777" w:rsidR="00421490" w:rsidRPr="00421490" w:rsidRDefault="00421490" w:rsidP="00421490">
            <w:pPr>
              <w:pStyle w:val="TableBody"/>
            </w:pPr>
            <w:r w:rsidRPr="00421490">
              <w:t>The "</w:t>
            </w:r>
            <w:proofErr w:type="spellStart"/>
            <w:r w:rsidRPr="00421490">
              <w:t>MModal</w:t>
            </w:r>
            <w:proofErr w:type="spellEnd"/>
            <w:r w:rsidRPr="00421490">
              <w:t xml:space="preserve"> Document Model" lookup defines the Maintains to strings for the document models from </w:t>
            </w:r>
            <w:proofErr w:type="spellStart"/>
            <w:r w:rsidRPr="00421490">
              <w:t>Anymodal</w:t>
            </w:r>
            <w:proofErr w:type="spellEnd"/>
            <w:r w:rsidRPr="00421490">
              <w:t>.</w:t>
            </w:r>
          </w:p>
        </w:tc>
      </w:tr>
      <w:tr w:rsidR="00421490" w:rsidRPr="00421490" w14:paraId="5AD628C9" w14:textId="77777777" w:rsidTr="00421490">
        <w:trPr>
          <w:trHeight w:val="870"/>
        </w:trPr>
        <w:tc>
          <w:tcPr>
            <w:tcW w:w="2837" w:type="dxa"/>
            <w:noWrap/>
            <w:hideMark/>
          </w:tcPr>
          <w:p w14:paraId="631DFB73" w14:textId="77777777" w:rsidR="00421490" w:rsidRPr="00421490" w:rsidRDefault="00421490" w:rsidP="00421490">
            <w:pPr>
              <w:pStyle w:val="TableBody"/>
            </w:pPr>
            <w:r w:rsidRPr="00421490">
              <w:t xml:space="preserve">Procedure » </w:t>
            </w:r>
            <w:proofErr w:type="spellStart"/>
            <w:r w:rsidRPr="00421490">
              <w:t>PortalProcedureGroup</w:t>
            </w:r>
            <w:proofErr w:type="spellEnd"/>
          </w:p>
        </w:tc>
        <w:tc>
          <w:tcPr>
            <w:tcW w:w="2838" w:type="dxa"/>
            <w:noWrap/>
            <w:hideMark/>
          </w:tcPr>
          <w:p w14:paraId="10444CC9" w14:textId="77777777" w:rsidR="00421490" w:rsidRPr="00421490" w:rsidRDefault="00421490" w:rsidP="00421490">
            <w:pPr>
              <w:pStyle w:val="TableBody"/>
            </w:pPr>
            <w:proofErr w:type="spellStart"/>
            <w:proofErr w:type="gramStart"/>
            <w:r w:rsidRPr="00421490">
              <w:t>Config.LookupEditor.PortalProcedureGroup</w:t>
            </w:r>
            <w:proofErr w:type="spellEnd"/>
            <w:proofErr w:type="gramEnd"/>
          </w:p>
        </w:tc>
        <w:tc>
          <w:tcPr>
            <w:tcW w:w="2838" w:type="dxa"/>
            <w:noWrap/>
            <w:hideMark/>
          </w:tcPr>
          <w:p w14:paraId="274284FA" w14:textId="77777777" w:rsidR="00421490" w:rsidRPr="00421490" w:rsidRDefault="00421490" w:rsidP="00421490">
            <w:pPr>
              <w:pStyle w:val="TableBody"/>
            </w:pPr>
            <w:proofErr w:type="spellStart"/>
            <w:r w:rsidRPr="00421490">
              <w:t>l_portal_procedure_group</w:t>
            </w:r>
            <w:proofErr w:type="spellEnd"/>
          </w:p>
        </w:tc>
        <w:tc>
          <w:tcPr>
            <w:tcW w:w="5887" w:type="dxa"/>
            <w:hideMark/>
          </w:tcPr>
          <w:p w14:paraId="3DF42903" w14:textId="77777777" w:rsidR="00421490" w:rsidRPr="00421490" w:rsidRDefault="00421490" w:rsidP="00421490">
            <w:pPr>
              <w:pStyle w:val="TableBody"/>
            </w:pPr>
            <w:r w:rsidRPr="00421490">
              <w:t>The "Portal Procedure Group" lookup defines a portal procedure group(s) for use with the connect portals.</w:t>
            </w:r>
          </w:p>
        </w:tc>
      </w:tr>
      <w:tr w:rsidR="00421490" w:rsidRPr="00421490" w14:paraId="1F5B13C2" w14:textId="77777777" w:rsidTr="00421490">
        <w:trPr>
          <w:trHeight w:val="870"/>
        </w:trPr>
        <w:tc>
          <w:tcPr>
            <w:tcW w:w="2837" w:type="dxa"/>
            <w:noWrap/>
            <w:hideMark/>
          </w:tcPr>
          <w:p w14:paraId="64E798E9" w14:textId="77777777" w:rsidR="00421490" w:rsidRPr="00421490" w:rsidRDefault="00421490" w:rsidP="00421490">
            <w:pPr>
              <w:pStyle w:val="TableBody"/>
            </w:pPr>
            <w:r w:rsidRPr="00421490">
              <w:t xml:space="preserve">Procedure » </w:t>
            </w:r>
            <w:proofErr w:type="spellStart"/>
            <w:r w:rsidRPr="00421490">
              <w:t>PracticeSiteXProcedureOverride</w:t>
            </w:r>
            <w:proofErr w:type="spellEnd"/>
          </w:p>
        </w:tc>
        <w:tc>
          <w:tcPr>
            <w:tcW w:w="2838" w:type="dxa"/>
            <w:noWrap/>
            <w:hideMark/>
          </w:tcPr>
          <w:p w14:paraId="23E20015" w14:textId="77777777" w:rsidR="00421490" w:rsidRPr="00421490" w:rsidRDefault="00421490" w:rsidP="00421490">
            <w:pPr>
              <w:pStyle w:val="TableBody"/>
            </w:pPr>
            <w:proofErr w:type="spellStart"/>
            <w:proofErr w:type="gramStart"/>
            <w:r w:rsidRPr="00421490">
              <w:t>Config.LookupEditor.PracticeSiteXProcedureOverride</w:t>
            </w:r>
            <w:proofErr w:type="spellEnd"/>
            <w:proofErr w:type="gramEnd"/>
          </w:p>
        </w:tc>
        <w:tc>
          <w:tcPr>
            <w:tcW w:w="2838" w:type="dxa"/>
            <w:noWrap/>
            <w:hideMark/>
          </w:tcPr>
          <w:p w14:paraId="3029EC83" w14:textId="77777777" w:rsidR="00421490" w:rsidRPr="00421490" w:rsidRDefault="00421490" w:rsidP="00421490">
            <w:pPr>
              <w:pStyle w:val="TableBody"/>
            </w:pPr>
            <w:proofErr w:type="spellStart"/>
            <w:r w:rsidRPr="00421490">
              <w:t>l_practice_site_x_procedure_override</w:t>
            </w:r>
            <w:proofErr w:type="spellEnd"/>
          </w:p>
        </w:tc>
        <w:tc>
          <w:tcPr>
            <w:tcW w:w="5887" w:type="dxa"/>
            <w:hideMark/>
          </w:tcPr>
          <w:p w14:paraId="536330FC" w14:textId="77777777" w:rsidR="00421490" w:rsidRPr="00421490" w:rsidRDefault="00421490" w:rsidP="00421490">
            <w:pPr>
              <w:pStyle w:val="TableBody"/>
            </w:pPr>
            <w:r w:rsidRPr="00421490">
              <w:t>The "Practice Site X Procedure Override" lookup is used to override certain procedures based on practice/site/procedure code.</w:t>
            </w:r>
          </w:p>
        </w:tc>
      </w:tr>
      <w:tr w:rsidR="00421490" w:rsidRPr="00421490" w14:paraId="08BA44B5" w14:textId="77777777" w:rsidTr="00421490">
        <w:trPr>
          <w:trHeight w:val="1450"/>
        </w:trPr>
        <w:tc>
          <w:tcPr>
            <w:tcW w:w="2837" w:type="dxa"/>
            <w:noWrap/>
            <w:hideMark/>
          </w:tcPr>
          <w:p w14:paraId="0411B5A6" w14:textId="77777777" w:rsidR="00421490" w:rsidRPr="00421490" w:rsidRDefault="00421490" w:rsidP="00421490">
            <w:pPr>
              <w:pStyle w:val="TableBody"/>
            </w:pPr>
            <w:r w:rsidRPr="00421490">
              <w:lastRenderedPageBreak/>
              <w:t xml:space="preserve">Procedure » </w:t>
            </w:r>
            <w:proofErr w:type="spellStart"/>
            <w:r w:rsidRPr="00421490">
              <w:t>PrepInstruction</w:t>
            </w:r>
            <w:proofErr w:type="spellEnd"/>
          </w:p>
        </w:tc>
        <w:tc>
          <w:tcPr>
            <w:tcW w:w="2838" w:type="dxa"/>
            <w:noWrap/>
            <w:hideMark/>
          </w:tcPr>
          <w:p w14:paraId="36724F50" w14:textId="77777777" w:rsidR="00421490" w:rsidRPr="00421490" w:rsidRDefault="00421490" w:rsidP="00421490">
            <w:pPr>
              <w:pStyle w:val="TableBody"/>
            </w:pPr>
            <w:proofErr w:type="spellStart"/>
            <w:proofErr w:type="gramStart"/>
            <w:r w:rsidRPr="00421490">
              <w:t>Config.LookupEditor.PrepInstruction</w:t>
            </w:r>
            <w:proofErr w:type="spellEnd"/>
            <w:proofErr w:type="gramEnd"/>
          </w:p>
        </w:tc>
        <w:tc>
          <w:tcPr>
            <w:tcW w:w="2838" w:type="dxa"/>
            <w:noWrap/>
            <w:hideMark/>
          </w:tcPr>
          <w:p w14:paraId="5A5977C5" w14:textId="77777777" w:rsidR="00421490" w:rsidRPr="00421490" w:rsidRDefault="00421490" w:rsidP="00421490">
            <w:pPr>
              <w:pStyle w:val="TableBody"/>
            </w:pPr>
            <w:proofErr w:type="spellStart"/>
            <w:r w:rsidRPr="00421490">
              <w:t>l_prep_instruction</w:t>
            </w:r>
            <w:proofErr w:type="spellEnd"/>
          </w:p>
        </w:tc>
        <w:tc>
          <w:tcPr>
            <w:tcW w:w="5887" w:type="dxa"/>
            <w:hideMark/>
          </w:tcPr>
          <w:p w14:paraId="355493E3" w14:textId="77777777" w:rsidR="00421490" w:rsidRPr="00421490" w:rsidRDefault="00421490" w:rsidP="00421490">
            <w:pPr>
              <w:pStyle w:val="TableBody"/>
            </w:pPr>
            <w:r w:rsidRPr="00421490">
              <w:t>The "Prep Instruction" lookup is used to add text to the prep instruction window that populates at end of scheduling workflow/can be expanded</w:t>
            </w:r>
            <w:r w:rsidRPr="00421490">
              <w:br/>
              <w:t xml:space="preserve">to leverage the different types of </w:t>
            </w:r>
            <w:proofErr w:type="spellStart"/>
            <w:r w:rsidRPr="00421490">
              <w:t>prepinstruction</w:t>
            </w:r>
            <w:proofErr w:type="spellEnd"/>
            <w:r w:rsidRPr="00421490">
              <w:t xml:space="preserve"> types.</w:t>
            </w:r>
          </w:p>
        </w:tc>
      </w:tr>
      <w:tr w:rsidR="00421490" w:rsidRPr="00421490" w14:paraId="50CE98BA" w14:textId="77777777" w:rsidTr="00421490">
        <w:trPr>
          <w:trHeight w:val="870"/>
        </w:trPr>
        <w:tc>
          <w:tcPr>
            <w:tcW w:w="2837" w:type="dxa"/>
            <w:noWrap/>
            <w:hideMark/>
          </w:tcPr>
          <w:p w14:paraId="6CEA940A" w14:textId="77777777" w:rsidR="00421490" w:rsidRPr="00421490" w:rsidRDefault="00421490" w:rsidP="00421490">
            <w:pPr>
              <w:pStyle w:val="TableBody"/>
            </w:pPr>
            <w:r w:rsidRPr="00421490">
              <w:t xml:space="preserve">Procedure » </w:t>
            </w:r>
            <w:proofErr w:type="spellStart"/>
            <w:r w:rsidRPr="00421490">
              <w:t>PrepInstructionType</w:t>
            </w:r>
            <w:proofErr w:type="spellEnd"/>
          </w:p>
        </w:tc>
        <w:tc>
          <w:tcPr>
            <w:tcW w:w="2838" w:type="dxa"/>
            <w:noWrap/>
            <w:hideMark/>
          </w:tcPr>
          <w:p w14:paraId="7E3E3DFD" w14:textId="77777777" w:rsidR="00421490" w:rsidRPr="00421490" w:rsidRDefault="00421490" w:rsidP="00421490">
            <w:pPr>
              <w:pStyle w:val="TableBody"/>
            </w:pPr>
            <w:proofErr w:type="spellStart"/>
            <w:proofErr w:type="gramStart"/>
            <w:r w:rsidRPr="00421490">
              <w:t>Config.LookupEditor.PrepInstructionType</w:t>
            </w:r>
            <w:proofErr w:type="spellEnd"/>
            <w:proofErr w:type="gramEnd"/>
          </w:p>
        </w:tc>
        <w:tc>
          <w:tcPr>
            <w:tcW w:w="2838" w:type="dxa"/>
            <w:noWrap/>
            <w:hideMark/>
          </w:tcPr>
          <w:p w14:paraId="34DD0494" w14:textId="77777777" w:rsidR="00421490" w:rsidRPr="00421490" w:rsidRDefault="00421490" w:rsidP="00421490">
            <w:pPr>
              <w:pStyle w:val="TableBody"/>
            </w:pPr>
            <w:proofErr w:type="spellStart"/>
            <w:r w:rsidRPr="00421490">
              <w:t>l_prep_instruction_type</w:t>
            </w:r>
            <w:proofErr w:type="spellEnd"/>
          </w:p>
        </w:tc>
        <w:tc>
          <w:tcPr>
            <w:tcW w:w="5887" w:type="dxa"/>
            <w:hideMark/>
          </w:tcPr>
          <w:p w14:paraId="1E056A60" w14:textId="77777777" w:rsidR="00421490" w:rsidRPr="00421490" w:rsidRDefault="00421490" w:rsidP="00421490">
            <w:pPr>
              <w:pStyle w:val="TableBody"/>
            </w:pPr>
            <w:r w:rsidRPr="00421490">
              <w:t>The "Prep Instruction Type" lookup is used to define or route the prep instructions to normal workflow or portal workflow.</w:t>
            </w:r>
          </w:p>
        </w:tc>
      </w:tr>
      <w:tr w:rsidR="00421490" w:rsidRPr="00421490" w14:paraId="35AC66DC" w14:textId="77777777" w:rsidTr="00421490">
        <w:trPr>
          <w:trHeight w:val="870"/>
        </w:trPr>
        <w:tc>
          <w:tcPr>
            <w:tcW w:w="2837" w:type="dxa"/>
            <w:noWrap/>
            <w:hideMark/>
          </w:tcPr>
          <w:p w14:paraId="20C5E5B9" w14:textId="77777777" w:rsidR="00421490" w:rsidRPr="00421490" w:rsidRDefault="00421490" w:rsidP="00421490">
            <w:pPr>
              <w:pStyle w:val="TableBody"/>
            </w:pPr>
            <w:r w:rsidRPr="00421490">
              <w:t xml:space="preserve">Procedure » </w:t>
            </w:r>
            <w:proofErr w:type="spellStart"/>
            <w:r w:rsidRPr="00421490">
              <w:t>ProcedureChangeReason</w:t>
            </w:r>
            <w:proofErr w:type="spellEnd"/>
          </w:p>
        </w:tc>
        <w:tc>
          <w:tcPr>
            <w:tcW w:w="2838" w:type="dxa"/>
            <w:noWrap/>
            <w:hideMark/>
          </w:tcPr>
          <w:p w14:paraId="630AAEFD" w14:textId="77777777" w:rsidR="00421490" w:rsidRPr="00421490" w:rsidRDefault="00421490" w:rsidP="00421490">
            <w:pPr>
              <w:pStyle w:val="TableBody"/>
            </w:pPr>
            <w:proofErr w:type="spellStart"/>
            <w:proofErr w:type="gramStart"/>
            <w:r w:rsidRPr="00421490">
              <w:t>Config.LookupEditor.ProcedureChangeReason</w:t>
            </w:r>
            <w:proofErr w:type="spellEnd"/>
            <w:proofErr w:type="gramEnd"/>
          </w:p>
        </w:tc>
        <w:tc>
          <w:tcPr>
            <w:tcW w:w="2838" w:type="dxa"/>
            <w:noWrap/>
            <w:hideMark/>
          </w:tcPr>
          <w:p w14:paraId="2BE81660" w14:textId="77777777" w:rsidR="00421490" w:rsidRPr="00421490" w:rsidRDefault="00421490" w:rsidP="00421490">
            <w:pPr>
              <w:pStyle w:val="TableBody"/>
            </w:pPr>
            <w:proofErr w:type="spellStart"/>
            <w:r w:rsidRPr="00421490">
              <w:t>l_procedure_change_reason</w:t>
            </w:r>
            <w:proofErr w:type="spellEnd"/>
          </w:p>
        </w:tc>
        <w:tc>
          <w:tcPr>
            <w:tcW w:w="5887" w:type="dxa"/>
            <w:hideMark/>
          </w:tcPr>
          <w:p w14:paraId="01AF1B06" w14:textId="77777777" w:rsidR="00421490" w:rsidRPr="00421490" w:rsidRDefault="00421490" w:rsidP="00421490">
            <w:pPr>
              <w:pStyle w:val="TableBody"/>
            </w:pPr>
            <w:r w:rsidRPr="00421490">
              <w:t>The "Procedure Change Reason" lookup defines the reason for changing a procedure code during tech workflow.</w:t>
            </w:r>
          </w:p>
        </w:tc>
      </w:tr>
      <w:tr w:rsidR="00421490" w:rsidRPr="00421490" w14:paraId="1FF2212F" w14:textId="77777777" w:rsidTr="00421490">
        <w:trPr>
          <w:trHeight w:val="1160"/>
        </w:trPr>
        <w:tc>
          <w:tcPr>
            <w:tcW w:w="2837" w:type="dxa"/>
            <w:noWrap/>
            <w:hideMark/>
          </w:tcPr>
          <w:p w14:paraId="31F2C9CF" w14:textId="77777777" w:rsidR="00421490" w:rsidRPr="00421490" w:rsidRDefault="00421490" w:rsidP="00421490">
            <w:pPr>
              <w:pStyle w:val="TableBody"/>
            </w:pPr>
            <w:r w:rsidRPr="00421490">
              <w:t xml:space="preserve">Procedure » </w:t>
            </w:r>
            <w:proofErr w:type="spellStart"/>
            <w:r w:rsidRPr="00421490">
              <w:t>ProcedureCode</w:t>
            </w:r>
            <w:proofErr w:type="spellEnd"/>
          </w:p>
        </w:tc>
        <w:tc>
          <w:tcPr>
            <w:tcW w:w="2838" w:type="dxa"/>
            <w:noWrap/>
            <w:hideMark/>
          </w:tcPr>
          <w:p w14:paraId="4A34EA68" w14:textId="77777777" w:rsidR="00421490" w:rsidRPr="00421490" w:rsidRDefault="00421490" w:rsidP="00421490">
            <w:pPr>
              <w:pStyle w:val="TableBody"/>
            </w:pPr>
            <w:proofErr w:type="spellStart"/>
            <w:proofErr w:type="gramStart"/>
            <w:r w:rsidRPr="00421490">
              <w:t>Config.LookupEditor.ProcedureCode</w:t>
            </w:r>
            <w:proofErr w:type="spellEnd"/>
            <w:proofErr w:type="gramEnd"/>
          </w:p>
        </w:tc>
        <w:tc>
          <w:tcPr>
            <w:tcW w:w="2838" w:type="dxa"/>
            <w:noWrap/>
            <w:hideMark/>
          </w:tcPr>
          <w:p w14:paraId="6B117A4F" w14:textId="77777777" w:rsidR="00421490" w:rsidRPr="00421490" w:rsidRDefault="00421490" w:rsidP="00421490">
            <w:pPr>
              <w:pStyle w:val="TableBody"/>
            </w:pPr>
            <w:proofErr w:type="spellStart"/>
            <w:r w:rsidRPr="00421490">
              <w:t>l_procedure_code</w:t>
            </w:r>
            <w:proofErr w:type="spellEnd"/>
            <w:r w:rsidRPr="00421490">
              <w:t>/</w:t>
            </w:r>
            <w:proofErr w:type="spellStart"/>
            <w:r w:rsidRPr="00421490">
              <w:t>l_procedure_code_x_billing_code</w:t>
            </w:r>
            <w:proofErr w:type="spellEnd"/>
          </w:p>
        </w:tc>
        <w:tc>
          <w:tcPr>
            <w:tcW w:w="5887" w:type="dxa"/>
            <w:hideMark/>
          </w:tcPr>
          <w:p w14:paraId="188E236F" w14:textId="77777777" w:rsidR="00421490" w:rsidRPr="00421490" w:rsidRDefault="00421490" w:rsidP="00421490">
            <w:pPr>
              <w:pStyle w:val="TableBody"/>
            </w:pPr>
            <w:r w:rsidRPr="00421490">
              <w:t>The "Procedure Code" hierarchical tabbed form lookup editor defines the procedure codes used in the system/ can be expanded to link to billing codes etc.</w:t>
            </w:r>
          </w:p>
        </w:tc>
      </w:tr>
      <w:tr w:rsidR="00421490" w:rsidRPr="00421490" w14:paraId="5ED57157" w14:textId="77777777" w:rsidTr="00421490">
        <w:trPr>
          <w:trHeight w:val="870"/>
        </w:trPr>
        <w:tc>
          <w:tcPr>
            <w:tcW w:w="2837" w:type="dxa"/>
            <w:noWrap/>
            <w:hideMark/>
          </w:tcPr>
          <w:p w14:paraId="26EFC2F8" w14:textId="77777777" w:rsidR="00421490" w:rsidRPr="00421490" w:rsidRDefault="00421490" w:rsidP="00421490">
            <w:pPr>
              <w:pStyle w:val="TableBody"/>
            </w:pPr>
            <w:r w:rsidRPr="00421490">
              <w:t xml:space="preserve">Procedure » </w:t>
            </w:r>
            <w:proofErr w:type="spellStart"/>
            <w:r w:rsidRPr="00421490">
              <w:t>ProcedureCodeReplacement</w:t>
            </w:r>
            <w:proofErr w:type="spellEnd"/>
          </w:p>
        </w:tc>
        <w:tc>
          <w:tcPr>
            <w:tcW w:w="2838" w:type="dxa"/>
            <w:noWrap/>
            <w:hideMark/>
          </w:tcPr>
          <w:p w14:paraId="57177517" w14:textId="77777777" w:rsidR="00421490" w:rsidRPr="00421490" w:rsidRDefault="00421490" w:rsidP="00421490">
            <w:pPr>
              <w:pStyle w:val="TableBody"/>
            </w:pPr>
            <w:proofErr w:type="spellStart"/>
            <w:proofErr w:type="gramStart"/>
            <w:r w:rsidRPr="00421490">
              <w:t>Config.LookupEditor.ProcedureCodeReplacement</w:t>
            </w:r>
            <w:proofErr w:type="spellEnd"/>
            <w:proofErr w:type="gramEnd"/>
          </w:p>
        </w:tc>
        <w:tc>
          <w:tcPr>
            <w:tcW w:w="2838" w:type="dxa"/>
            <w:noWrap/>
            <w:hideMark/>
          </w:tcPr>
          <w:p w14:paraId="39F3DAC2" w14:textId="77777777" w:rsidR="00421490" w:rsidRPr="00421490" w:rsidRDefault="00421490" w:rsidP="00421490">
            <w:pPr>
              <w:pStyle w:val="TableBody"/>
            </w:pPr>
            <w:proofErr w:type="spellStart"/>
            <w:r w:rsidRPr="00421490">
              <w:t>l_procedure_code_x_replacement_procedure_code</w:t>
            </w:r>
            <w:proofErr w:type="spellEnd"/>
          </w:p>
        </w:tc>
        <w:tc>
          <w:tcPr>
            <w:tcW w:w="5887" w:type="dxa"/>
            <w:hideMark/>
          </w:tcPr>
          <w:p w14:paraId="5B1C116D" w14:textId="77777777" w:rsidR="00421490" w:rsidRPr="00421490" w:rsidRDefault="00421490" w:rsidP="00421490">
            <w:pPr>
              <w:pStyle w:val="TableBody"/>
            </w:pPr>
            <w:r w:rsidRPr="00421490">
              <w:t>The "Procedure Code Replacement" lookup defines the Not fully implemented. Can be used to update procedure based on year-end updating.</w:t>
            </w:r>
          </w:p>
        </w:tc>
      </w:tr>
      <w:tr w:rsidR="00421490" w:rsidRPr="00421490" w14:paraId="0457B398" w14:textId="77777777" w:rsidTr="00421490">
        <w:trPr>
          <w:trHeight w:val="870"/>
        </w:trPr>
        <w:tc>
          <w:tcPr>
            <w:tcW w:w="2837" w:type="dxa"/>
            <w:noWrap/>
            <w:hideMark/>
          </w:tcPr>
          <w:p w14:paraId="3D6A0247" w14:textId="77777777" w:rsidR="00421490" w:rsidRPr="00421490" w:rsidRDefault="00421490" w:rsidP="00421490">
            <w:pPr>
              <w:pStyle w:val="TableBody"/>
            </w:pPr>
            <w:r w:rsidRPr="00421490">
              <w:t xml:space="preserve">Procedure » </w:t>
            </w:r>
            <w:proofErr w:type="spellStart"/>
            <w:r w:rsidRPr="00421490">
              <w:t>ProcedureExamTitle</w:t>
            </w:r>
            <w:proofErr w:type="spellEnd"/>
          </w:p>
        </w:tc>
        <w:tc>
          <w:tcPr>
            <w:tcW w:w="2838" w:type="dxa"/>
            <w:noWrap/>
            <w:hideMark/>
          </w:tcPr>
          <w:p w14:paraId="26E6384F" w14:textId="77777777" w:rsidR="00421490" w:rsidRPr="00421490" w:rsidRDefault="00421490" w:rsidP="00421490">
            <w:pPr>
              <w:pStyle w:val="TableBody"/>
            </w:pPr>
            <w:proofErr w:type="spellStart"/>
            <w:proofErr w:type="gramStart"/>
            <w:r w:rsidRPr="00421490">
              <w:t>Config.LookupEditor.ProcedureExamTitle</w:t>
            </w:r>
            <w:proofErr w:type="spellEnd"/>
            <w:proofErr w:type="gramEnd"/>
          </w:p>
        </w:tc>
        <w:tc>
          <w:tcPr>
            <w:tcW w:w="2838" w:type="dxa"/>
            <w:noWrap/>
            <w:hideMark/>
          </w:tcPr>
          <w:p w14:paraId="690AF25B" w14:textId="77777777" w:rsidR="00421490" w:rsidRPr="00421490" w:rsidRDefault="00421490" w:rsidP="00421490">
            <w:pPr>
              <w:pStyle w:val="TableBody"/>
            </w:pPr>
            <w:proofErr w:type="spellStart"/>
            <w:r w:rsidRPr="00421490">
              <w:t>l_procedure_exam_title</w:t>
            </w:r>
            <w:proofErr w:type="spellEnd"/>
          </w:p>
        </w:tc>
        <w:tc>
          <w:tcPr>
            <w:tcW w:w="5887" w:type="dxa"/>
            <w:hideMark/>
          </w:tcPr>
          <w:p w14:paraId="64008E15" w14:textId="77777777" w:rsidR="00421490" w:rsidRPr="00421490" w:rsidRDefault="00421490" w:rsidP="00421490">
            <w:pPr>
              <w:pStyle w:val="TableBody"/>
            </w:pPr>
            <w:r w:rsidRPr="00421490">
              <w:t>The "Procedure Exam Title" lookup is used to allow to insert a generic title for an exam for PS360 users.</w:t>
            </w:r>
          </w:p>
        </w:tc>
      </w:tr>
      <w:tr w:rsidR="00421490" w:rsidRPr="00421490" w14:paraId="7460453A" w14:textId="77777777" w:rsidTr="00421490">
        <w:trPr>
          <w:trHeight w:val="870"/>
        </w:trPr>
        <w:tc>
          <w:tcPr>
            <w:tcW w:w="2837" w:type="dxa"/>
            <w:noWrap/>
            <w:hideMark/>
          </w:tcPr>
          <w:p w14:paraId="33917A47" w14:textId="77777777" w:rsidR="00421490" w:rsidRPr="00421490" w:rsidRDefault="00421490" w:rsidP="00421490">
            <w:pPr>
              <w:pStyle w:val="TableBody"/>
            </w:pPr>
            <w:r w:rsidRPr="00421490">
              <w:t xml:space="preserve">Procedure » </w:t>
            </w:r>
            <w:proofErr w:type="spellStart"/>
            <w:r w:rsidRPr="00421490">
              <w:t>ProcedureGeneralDescription</w:t>
            </w:r>
            <w:proofErr w:type="spellEnd"/>
          </w:p>
        </w:tc>
        <w:tc>
          <w:tcPr>
            <w:tcW w:w="2838" w:type="dxa"/>
            <w:noWrap/>
            <w:hideMark/>
          </w:tcPr>
          <w:p w14:paraId="6F0CC823" w14:textId="77777777" w:rsidR="00421490" w:rsidRPr="00421490" w:rsidRDefault="00421490" w:rsidP="00421490">
            <w:pPr>
              <w:pStyle w:val="TableBody"/>
            </w:pPr>
            <w:proofErr w:type="spellStart"/>
            <w:proofErr w:type="gramStart"/>
            <w:r w:rsidRPr="00421490">
              <w:t>Config.LookupEditor.ProcedureGeneralDescription</w:t>
            </w:r>
            <w:proofErr w:type="spellEnd"/>
            <w:proofErr w:type="gramEnd"/>
          </w:p>
        </w:tc>
        <w:tc>
          <w:tcPr>
            <w:tcW w:w="2838" w:type="dxa"/>
            <w:noWrap/>
            <w:hideMark/>
          </w:tcPr>
          <w:p w14:paraId="5866D874" w14:textId="77777777" w:rsidR="00421490" w:rsidRPr="00421490" w:rsidRDefault="00421490" w:rsidP="00421490">
            <w:pPr>
              <w:pStyle w:val="TableBody"/>
            </w:pPr>
            <w:proofErr w:type="spellStart"/>
            <w:r w:rsidRPr="00421490">
              <w:t>l_procedure_general_description</w:t>
            </w:r>
            <w:proofErr w:type="spellEnd"/>
          </w:p>
        </w:tc>
        <w:tc>
          <w:tcPr>
            <w:tcW w:w="5887" w:type="dxa"/>
            <w:hideMark/>
          </w:tcPr>
          <w:p w14:paraId="7C8AD026" w14:textId="77777777" w:rsidR="00421490" w:rsidRPr="00421490" w:rsidRDefault="00421490" w:rsidP="00421490">
            <w:pPr>
              <w:pStyle w:val="TableBody"/>
            </w:pPr>
            <w:r w:rsidRPr="00421490">
              <w:t>The "Procedure General Description" lookup is used to send custom exam descriptions to PS360 users.</w:t>
            </w:r>
          </w:p>
        </w:tc>
      </w:tr>
      <w:tr w:rsidR="00421490" w:rsidRPr="00421490" w14:paraId="6409C4C6" w14:textId="77777777" w:rsidTr="00421490">
        <w:trPr>
          <w:trHeight w:val="580"/>
        </w:trPr>
        <w:tc>
          <w:tcPr>
            <w:tcW w:w="2837" w:type="dxa"/>
            <w:noWrap/>
            <w:hideMark/>
          </w:tcPr>
          <w:p w14:paraId="2C4CB2FD" w14:textId="77777777" w:rsidR="00421490" w:rsidRPr="00421490" w:rsidRDefault="00421490" w:rsidP="00421490">
            <w:pPr>
              <w:pStyle w:val="TableBody"/>
            </w:pPr>
            <w:r w:rsidRPr="00421490">
              <w:t xml:space="preserve">Procedure » </w:t>
            </w:r>
            <w:proofErr w:type="spellStart"/>
            <w:r w:rsidRPr="00421490">
              <w:t>ProcedureGroup</w:t>
            </w:r>
            <w:proofErr w:type="spellEnd"/>
          </w:p>
        </w:tc>
        <w:tc>
          <w:tcPr>
            <w:tcW w:w="2838" w:type="dxa"/>
            <w:noWrap/>
            <w:hideMark/>
          </w:tcPr>
          <w:p w14:paraId="157B6390" w14:textId="77777777" w:rsidR="00421490" w:rsidRPr="00421490" w:rsidRDefault="00421490" w:rsidP="00421490">
            <w:pPr>
              <w:pStyle w:val="TableBody"/>
            </w:pPr>
            <w:proofErr w:type="spellStart"/>
            <w:proofErr w:type="gramStart"/>
            <w:r w:rsidRPr="00421490">
              <w:t>Config.LookupEditor.ProcedureGroup</w:t>
            </w:r>
            <w:proofErr w:type="spellEnd"/>
            <w:proofErr w:type="gramEnd"/>
          </w:p>
        </w:tc>
        <w:tc>
          <w:tcPr>
            <w:tcW w:w="2838" w:type="dxa"/>
            <w:noWrap/>
            <w:hideMark/>
          </w:tcPr>
          <w:p w14:paraId="39A74203" w14:textId="77777777" w:rsidR="00421490" w:rsidRPr="00421490" w:rsidRDefault="00421490" w:rsidP="00421490">
            <w:pPr>
              <w:pStyle w:val="TableBody"/>
            </w:pPr>
            <w:proofErr w:type="spellStart"/>
            <w:r w:rsidRPr="00421490">
              <w:t>l_procedure_group</w:t>
            </w:r>
            <w:proofErr w:type="spellEnd"/>
          </w:p>
        </w:tc>
        <w:tc>
          <w:tcPr>
            <w:tcW w:w="5887" w:type="dxa"/>
            <w:hideMark/>
          </w:tcPr>
          <w:p w14:paraId="609C377E" w14:textId="77777777" w:rsidR="00421490" w:rsidRPr="00421490" w:rsidRDefault="00421490" w:rsidP="00421490">
            <w:pPr>
              <w:pStyle w:val="TableBody"/>
            </w:pPr>
            <w:r w:rsidRPr="00421490">
              <w:t>The "Procedure Group" lookup is used to group procedures together for scheduling purposes.</w:t>
            </w:r>
          </w:p>
        </w:tc>
      </w:tr>
      <w:tr w:rsidR="00421490" w:rsidRPr="00421490" w14:paraId="0BAAB5AC" w14:textId="77777777" w:rsidTr="00421490">
        <w:trPr>
          <w:trHeight w:val="870"/>
        </w:trPr>
        <w:tc>
          <w:tcPr>
            <w:tcW w:w="2837" w:type="dxa"/>
            <w:noWrap/>
            <w:hideMark/>
          </w:tcPr>
          <w:p w14:paraId="65CEBE43" w14:textId="77777777" w:rsidR="00421490" w:rsidRPr="00421490" w:rsidRDefault="00421490" w:rsidP="00421490">
            <w:pPr>
              <w:pStyle w:val="TableBody"/>
            </w:pPr>
            <w:r w:rsidRPr="00421490">
              <w:t xml:space="preserve">Procedure » </w:t>
            </w:r>
            <w:proofErr w:type="spellStart"/>
            <w:r w:rsidRPr="00421490">
              <w:t>ProcedureModifier</w:t>
            </w:r>
            <w:proofErr w:type="spellEnd"/>
          </w:p>
        </w:tc>
        <w:tc>
          <w:tcPr>
            <w:tcW w:w="2838" w:type="dxa"/>
            <w:noWrap/>
            <w:hideMark/>
          </w:tcPr>
          <w:p w14:paraId="4766047B" w14:textId="77777777" w:rsidR="00421490" w:rsidRPr="00421490" w:rsidRDefault="00421490" w:rsidP="00421490">
            <w:pPr>
              <w:pStyle w:val="TableBody"/>
            </w:pPr>
            <w:proofErr w:type="spellStart"/>
            <w:proofErr w:type="gramStart"/>
            <w:r w:rsidRPr="00421490">
              <w:t>Config.LookupEditor.ProcedureModifier</w:t>
            </w:r>
            <w:proofErr w:type="spellEnd"/>
            <w:proofErr w:type="gramEnd"/>
          </w:p>
        </w:tc>
        <w:tc>
          <w:tcPr>
            <w:tcW w:w="2838" w:type="dxa"/>
            <w:noWrap/>
            <w:hideMark/>
          </w:tcPr>
          <w:p w14:paraId="2FC6AAFE" w14:textId="77777777" w:rsidR="00421490" w:rsidRPr="00421490" w:rsidRDefault="00421490" w:rsidP="00421490">
            <w:pPr>
              <w:pStyle w:val="TableBody"/>
            </w:pPr>
            <w:proofErr w:type="spellStart"/>
            <w:r w:rsidRPr="00421490">
              <w:t>l_procedure_modifier</w:t>
            </w:r>
            <w:proofErr w:type="spellEnd"/>
          </w:p>
        </w:tc>
        <w:tc>
          <w:tcPr>
            <w:tcW w:w="5887" w:type="dxa"/>
            <w:hideMark/>
          </w:tcPr>
          <w:p w14:paraId="739A909C" w14:textId="77777777" w:rsidR="00421490" w:rsidRPr="00421490" w:rsidRDefault="00421490" w:rsidP="00421490">
            <w:pPr>
              <w:pStyle w:val="TableBody"/>
            </w:pPr>
            <w:r w:rsidRPr="00421490">
              <w:t>The "Procedure Modifier" lookup is used to modify procedures based on billing requirements/linked in the procedure code table.</w:t>
            </w:r>
          </w:p>
        </w:tc>
      </w:tr>
      <w:tr w:rsidR="00421490" w:rsidRPr="00421490" w14:paraId="3CBAA5B5" w14:textId="77777777" w:rsidTr="00421490">
        <w:trPr>
          <w:trHeight w:val="870"/>
        </w:trPr>
        <w:tc>
          <w:tcPr>
            <w:tcW w:w="2837" w:type="dxa"/>
            <w:noWrap/>
            <w:hideMark/>
          </w:tcPr>
          <w:p w14:paraId="2F084AD9" w14:textId="77777777" w:rsidR="00421490" w:rsidRPr="00421490" w:rsidRDefault="00421490" w:rsidP="00421490">
            <w:pPr>
              <w:pStyle w:val="TableBody"/>
            </w:pPr>
            <w:r w:rsidRPr="00421490">
              <w:t xml:space="preserve">Procedure » </w:t>
            </w:r>
            <w:proofErr w:type="spellStart"/>
            <w:r w:rsidRPr="00421490">
              <w:t>ProcedurePicker</w:t>
            </w:r>
            <w:proofErr w:type="spellEnd"/>
          </w:p>
        </w:tc>
        <w:tc>
          <w:tcPr>
            <w:tcW w:w="2838" w:type="dxa"/>
            <w:noWrap/>
            <w:hideMark/>
          </w:tcPr>
          <w:p w14:paraId="6C2C259F" w14:textId="77777777" w:rsidR="00421490" w:rsidRPr="00421490" w:rsidRDefault="00421490" w:rsidP="00421490">
            <w:pPr>
              <w:pStyle w:val="TableBody"/>
            </w:pPr>
            <w:proofErr w:type="spellStart"/>
            <w:proofErr w:type="gramStart"/>
            <w:r w:rsidRPr="00421490">
              <w:t>Config.LookupEditor.ProcedurePicker</w:t>
            </w:r>
            <w:proofErr w:type="spellEnd"/>
            <w:proofErr w:type="gramEnd"/>
          </w:p>
        </w:tc>
        <w:tc>
          <w:tcPr>
            <w:tcW w:w="2838" w:type="dxa"/>
            <w:noWrap/>
            <w:hideMark/>
          </w:tcPr>
          <w:p w14:paraId="74AC26D7" w14:textId="77777777" w:rsidR="00421490" w:rsidRPr="00421490" w:rsidRDefault="00421490" w:rsidP="00421490">
            <w:pPr>
              <w:pStyle w:val="TableBody"/>
            </w:pPr>
            <w:r w:rsidRPr="00421490">
              <w:t>combination of tables</w:t>
            </w:r>
          </w:p>
        </w:tc>
        <w:tc>
          <w:tcPr>
            <w:tcW w:w="5887" w:type="dxa"/>
            <w:hideMark/>
          </w:tcPr>
          <w:p w14:paraId="0B5AFD78" w14:textId="77777777" w:rsidR="00421490" w:rsidRPr="00421490" w:rsidRDefault="00421490" w:rsidP="00421490">
            <w:pPr>
              <w:pStyle w:val="TableBody"/>
            </w:pPr>
            <w:r w:rsidRPr="00421490">
              <w:t>The "</w:t>
            </w:r>
            <w:proofErr w:type="spellStart"/>
            <w:r w:rsidRPr="00421490">
              <w:t>ProcedurePicker</w:t>
            </w:r>
            <w:proofErr w:type="spellEnd"/>
            <w:r w:rsidRPr="00421490">
              <w:t xml:space="preserve">" complex lookup editor is used to configure procedures that </w:t>
            </w:r>
            <w:proofErr w:type="gramStart"/>
            <w:r w:rsidRPr="00421490">
              <w:t>are able to</w:t>
            </w:r>
            <w:proofErr w:type="gramEnd"/>
            <w:r w:rsidRPr="00421490">
              <w:t xml:space="preserve"> be scheduled in the connect portals.</w:t>
            </w:r>
          </w:p>
        </w:tc>
      </w:tr>
      <w:tr w:rsidR="00421490" w:rsidRPr="00421490" w14:paraId="04BD4663" w14:textId="77777777" w:rsidTr="00421490">
        <w:trPr>
          <w:trHeight w:val="870"/>
        </w:trPr>
        <w:tc>
          <w:tcPr>
            <w:tcW w:w="2837" w:type="dxa"/>
            <w:noWrap/>
            <w:hideMark/>
          </w:tcPr>
          <w:p w14:paraId="5F73E4AC" w14:textId="77777777" w:rsidR="00421490" w:rsidRPr="00421490" w:rsidRDefault="00421490" w:rsidP="00421490">
            <w:pPr>
              <w:pStyle w:val="TableBody"/>
            </w:pPr>
            <w:r w:rsidRPr="00421490">
              <w:lastRenderedPageBreak/>
              <w:t xml:space="preserve">Procedure » </w:t>
            </w:r>
            <w:proofErr w:type="spellStart"/>
            <w:r w:rsidRPr="00421490">
              <w:t>ProcedurePlan</w:t>
            </w:r>
            <w:proofErr w:type="spellEnd"/>
          </w:p>
        </w:tc>
        <w:tc>
          <w:tcPr>
            <w:tcW w:w="2838" w:type="dxa"/>
            <w:noWrap/>
            <w:hideMark/>
          </w:tcPr>
          <w:p w14:paraId="7C18851B" w14:textId="77777777" w:rsidR="00421490" w:rsidRPr="00421490" w:rsidRDefault="00421490" w:rsidP="00421490">
            <w:pPr>
              <w:pStyle w:val="TableBody"/>
            </w:pPr>
            <w:proofErr w:type="spellStart"/>
            <w:proofErr w:type="gramStart"/>
            <w:r w:rsidRPr="00421490">
              <w:t>Config.LookupEditor.ProcedurePlan</w:t>
            </w:r>
            <w:proofErr w:type="spellEnd"/>
            <w:proofErr w:type="gramEnd"/>
          </w:p>
        </w:tc>
        <w:tc>
          <w:tcPr>
            <w:tcW w:w="2838" w:type="dxa"/>
            <w:noWrap/>
            <w:hideMark/>
          </w:tcPr>
          <w:p w14:paraId="53B748DB" w14:textId="77777777" w:rsidR="00421490" w:rsidRPr="00421490" w:rsidRDefault="00421490" w:rsidP="00421490">
            <w:pPr>
              <w:pStyle w:val="TableBody"/>
            </w:pPr>
            <w:proofErr w:type="spellStart"/>
            <w:r w:rsidRPr="00421490">
              <w:t>l_procedure_plan</w:t>
            </w:r>
            <w:proofErr w:type="spellEnd"/>
          </w:p>
        </w:tc>
        <w:tc>
          <w:tcPr>
            <w:tcW w:w="5887" w:type="dxa"/>
            <w:hideMark/>
          </w:tcPr>
          <w:p w14:paraId="3972D0B3" w14:textId="77777777" w:rsidR="00421490" w:rsidRPr="00421490" w:rsidRDefault="00421490" w:rsidP="00421490">
            <w:pPr>
              <w:pStyle w:val="TableBody"/>
            </w:pPr>
            <w:r w:rsidRPr="00421490">
              <w:t>The "Procedure Plan" lookup is used to create a 'plan' of several procedures to be scheduled together/also used to setup linked reporting.</w:t>
            </w:r>
          </w:p>
        </w:tc>
      </w:tr>
      <w:tr w:rsidR="00421490" w:rsidRPr="00421490" w14:paraId="60DF87CB" w14:textId="77777777" w:rsidTr="00421490">
        <w:trPr>
          <w:trHeight w:val="1160"/>
        </w:trPr>
        <w:tc>
          <w:tcPr>
            <w:tcW w:w="2837" w:type="dxa"/>
            <w:noWrap/>
            <w:hideMark/>
          </w:tcPr>
          <w:p w14:paraId="6C41F1E5" w14:textId="77777777" w:rsidR="00421490" w:rsidRPr="00421490" w:rsidRDefault="00421490" w:rsidP="00421490">
            <w:pPr>
              <w:pStyle w:val="TableBody"/>
            </w:pPr>
            <w:r w:rsidRPr="00421490">
              <w:t xml:space="preserve">Procedure » </w:t>
            </w:r>
            <w:proofErr w:type="spellStart"/>
            <w:r w:rsidRPr="00421490">
              <w:t>ProcedurePlanExamTitle</w:t>
            </w:r>
            <w:proofErr w:type="spellEnd"/>
          </w:p>
        </w:tc>
        <w:tc>
          <w:tcPr>
            <w:tcW w:w="2838" w:type="dxa"/>
            <w:noWrap/>
            <w:hideMark/>
          </w:tcPr>
          <w:p w14:paraId="38E9C54B" w14:textId="77777777" w:rsidR="00421490" w:rsidRPr="00421490" w:rsidRDefault="00421490" w:rsidP="00421490">
            <w:pPr>
              <w:pStyle w:val="TableBody"/>
            </w:pPr>
            <w:proofErr w:type="spellStart"/>
            <w:proofErr w:type="gramStart"/>
            <w:r w:rsidRPr="00421490">
              <w:t>Config.LookupEditor.ProcedurePlanExamTitle</w:t>
            </w:r>
            <w:proofErr w:type="spellEnd"/>
            <w:proofErr w:type="gramEnd"/>
          </w:p>
        </w:tc>
        <w:tc>
          <w:tcPr>
            <w:tcW w:w="2838" w:type="dxa"/>
            <w:noWrap/>
            <w:hideMark/>
          </w:tcPr>
          <w:p w14:paraId="7B42A5AF" w14:textId="77777777" w:rsidR="00421490" w:rsidRPr="00421490" w:rsidRDefault="00421490" w:rsidP="00421490">
            <w:pPr>
              <w:pStyle w:val="TableBody"/>
            </w:pPr>
            <w:r w:rsidRPr="00421490">
              <w:t> </w:t>
            </w:r>
          </w:p>
        </w:tc>
        <w:tc>
          <w:tcPr>
            <w:tcW w:w="5887" w:type="dxa"/>
            <w:hideMark/>
          </w:tcPr>
          <w:p w14:paraId="46DB29CD" w14:textId="77777777" w:rsidR="00421490" w:rsidRPr="00421490" w:rsidRDefault="00421490" w:rsidP="00421490">
            <w:pPr>
              <w:pStyle w:val="TableBody"/>
            </w:pPr>
            <w:r w:rsidRPr="00421490">
              <w:t>The "</w:t>
            </w:r>
            <w:proofErr w:type="spellStart"/>
            <w:r w:rsidRPr="00421490">
              <w:t>ProcedurePlan</w:t>
            </w:r>
            <w:proofErr w:type="spellEnd"/>
            <w:r w:rsidRPr="00421490">
              <w:t xml:space="preserve"> Exam Title" lookup defines </w:t>
            </w:r>
            <w:proofErr w:type="gramStart"/>
            <w:r w:rsidRPr="00421490">
              <w:t>the both</w:t>
            </w:r>
            <w:proofErr w:type="gramEnd"/>
            <w:r w:rsidRPr="00421490">
              <w:t xml:space="preserve"> exam descriptions and titles added to the diagnostic report. Primarily for RadNet use. Updated by #20660</w:t>
            </w:r>
          </w:p>
        </w:tc>
      </w:tr>
      <w:tr w:rsidR="00421490" w:rsidRPr="00421490" w14:paraId="36641360" w14:textId="77777777" w:rsidTr="00421490">
        <w:trPr>
          <w:trHeight w:val="580"/>
        </w:trPr>
        <w:tc>
          <w:tcPr>
            <w:tcW w:w="2837" w:type="dxa"/>
            <w:noWrap/>
            <w:hideMark/>
          </w:tcPr>
          <w:p w14:paraId="7A696D48" w14:textId="77777777" w:rsidR="00421490" w:rsidRPr="00421490" w:rsidRDefault="00421490" w:rsidP="00421490">
            <w:pPr>
              <w:pStyle w:val="TableBody"/>
            </w:pPr>
            <w:r w:rsidRPr="00421490">
              <w:t xml:space="preserve">Procedure » </w:t>
            </w:r>
            <w:proofErr w:type="spellStart"/>
            <w:r w:rsidRPr="00421490">
              <w:t>ProcedurePlanTechnique</w:t>
            </w:r>
            <w:proofErr w:type="spellEnd"/>
          </w:p>
        </w:tc>
        <w:tc>
          <w:tcPr>
            <w:tcW w:w="2838" w:type="dxa"/>
            <w:noWrap/>
            <w:hideMark/>
          </w:tcPr>
          <w:p w14:paraId="39924AA2" w14:textId="77777777" w:rsidR="00421490" w:rsidRPr="00421490" w:rsidRDefault="00421490" w:rsidP="00421490">
            <w:pPr>
              <w:pStyle w:val="TableBody"/>
            </w:pPr>
            <w:proofErr w:type="spellStart"/>
            <w:proofErr w:type="gramStart"/>
            <w:r w:rsidRPr="00421490">
              <w:t>Config.LookupEditor.ProcedurePlanTechnique</w:t>
            </w:r>
            <w:proofErr w:type="spellEnd"/>
            <w:proofErr w:type="gramEnd"/>
          </w:p>
        </w:tc>
        <w:tc>
          <w:tcPr>
            <w:tcW w:w="2838" w:type="dxa"/>
            <w:noWrap/>
            <w:hideMark/>
          </w:tcPr>
          <w:p w14:paraId="3C45FCD9" w14:textId="77777777" w:rsidR="00421490" w:rsidRPr="00421490" w:rsidRDefault="00421490" w:rsidP="00421490">
            <w:pPr>
              <w:pStyle w:val="TableBody"/>
            </w:pPr>
            <w:r w:rsidRPr="00421490">
              <w:t> </w:t>
            </w:r>
          </w:p>
        </w:tc>
        <w:tc>
          <w:tcPr>
            <w:tcW w:w="5887" w:type="dxa"/>
            <w:hideMark/>
          </w:tcPr>
          <w:p w14:paraId="6401DC0F" w14:textId="77777777" w:rsidR="00421490" w:rsidRPr="00421490" w:rsidRDefault="00421490" w:rsidP="00421490">
            <w:pPr>
              <w:pStyle w:val="TableBody"/>
            </w:pPr>
            <w:r w:rsidRPr="00421490">
              <w:t>The "</w:t>
            </w:r>
            <w:proofErr w:type="spellStart"/>
            <w:r w:rsidRPr="00421490">
              <w:t>ProcedurePlan</w:t>
            </w:r>
            <w:proofErr w:type="spellEnd"/>
            <w:r w:rsidRPr="00421490">
              <w:t xml:space="preserve"> Technique" lookup defines the </w:t>
            </w:r>
            <w:proofErr w:type="spellStart"/>
            <w:r w:rsidRPr="00421490">
              <w:t>ProcedurePlanTechnique</w:t>
            </w:r>
            <w:proofErr w:type="spellEnd"/>
            <w:r w:rsidRPr="00421490">
              <w:t>.</w:t>
            </w:r>
          </w:p>
        </w:tc>
      </w:tr>
      <w:tr w:rsidR="00421490" w:rsidRPr="00421490" w14:paraId="393C54ED" w14:textId="77777777" w:rsidTr="00421490">
        <w:trPr>
          <w:trHeight w:val="580"/>
        </w:trPr>
        <w:tc>
          <w:tcPr>
            <w:tcW w:w="2837" w:type="dxa"/>
            <w:noWrap/>
            <w:hideMark/>
          </w:tcPr>
          <w:p w14:paraId="3848213E" w14:textId="77777777" w:rsidR="00421490" w:rsidRPr="00421490" w:rsidRDefault="00421490" w:rsidP="00421490">
            <w:pPr>
              <w:pStyle w:val="TableBody"/>
            </w:pPr>
            <w:r w:rsidRPr="00421490">
              <w:t xml:space="preserve">Procedure » </w:t>
            </w:r>
            <w:proofErr w:type="spellStart"/>
            <w:r w:rsidRPr="00421490">
              <w:t>ProcedureTechnique</w:t>
            </w:r>
            <w:proofErr w:type="spellEnd"/>
          </w:p>
        </w:tc>
        <w:tc>
          <w:tcPr>
            <w:tcW w:w="2838" w:type="dxa"/>
            <w:noWrap/>
            <w:hideMark/>
          </w:tcPr>
          <w:p w14:paraId="4230196C" w14:textId="77777777" w:rsidR="00421490" w:rsidRPr="00421490" w:rsidRDefault="00421490" w:rsidP="00421490">
            <w:pPr>
              <w:pStyle w:val="TableBody"/>
            </w:pPr>
            <w:proofErr w:type="spellStart"/>
            <w:proofErr w:type="gramStart"/>
            <w:r w:rsidRPr="00421490">
              <w:t>Config.LookupEditor.ProcedureTechnique</w:t>
            </w:r>
            <w:proofErr w:type="spellEnd"/>
            <w:proofErr w:type="gramEnd"/>
          </w:p>
        </w:tc>
        <w:tc>
          <w:tcPr>
            <w:tcW w:w="2838" w:type="dxa"/>
            <w:noWrap/>
            <w:hideMark/>
          </w:tcPr>
          <w:p w14:paraId="4A4C0C2A" w14:textId="77777777" w:rsidR="00421490" w:rsidRPr="00421490" w:rsidRDefault="00421490" w:rsidP="00421490">
            <w:pPr>
              <w:pStyle w:val="TableBody"/>
            </w:pPr>
            <w:proofErr w:type="spellStart"/>
            <w:r w:rsidRPr="00421490">
              <w:t>l_procedure_technique</w:t>
            </w:r>
            <w:proofErr w:type="spellEnd"/>
          </w:p>
        </w:tc>
        <w:tc>
          <w:tcPr>
            <w:tcW w:w="5887" w:type="dxa"/>
            <w:hideMark/>
          </w:tcPr>
          <w:p w14:paraId="627B8F7B" w14:textId="77777777" w:rsidR="00421490" w:rsidRPr="00421490" w:rsidRDefault="00421490" w:rsidP="00421490">
            <w:pPr>
              <w:pStyle w:val="TableBody"/>
            </w:pPr>
            <w:r w:rsidRPr="00421490">
              <w:t>The "Procedure Technique" lookup is used to send custom techniques to PS360 users.</w:t>
            </w:r>
          </w:p>
        </w:tc>
      </w:tr>
      <w:tr w:rsidR="00421490" w:rsidRPr="00421490" w14:paraId="70541157" w14:textId="77777777" w:rsidTr="00421490">
        <w:trPr>
          <w:trHeight w:val="870"/>
        </w:trPr>
        <w:tc>
          <w:tcPr>
            <w:tcW w:w="2837" w:type="dxa"/>
            <w:noWrap/>
            <w:hideMark/>
          </w:tcPr>
          <w:p w14:paraId="5A92C982" w14:textId="77777777" w:rsidR="00421490" w:rsidRPr="00421490" w:rsidRDefault="00421490" w:rsidP="00421490">
            <w:pPr>
              <w:pStyle w:val="TableBody"/>
            </w:pPr>
            <w:r w:rsidRPr="00421490">
              <w:t xml:space="preserve">Procedure » </w:t>
            </w:r>
            <w:proofErr w:type="spellStart"/>
            <w:r w:rsidRPr="00421490">
              <w:t>ReadingGroup</w:t>
            </w:r>
            <w:proofErr w:type="spellEnd"/>
          </w:p>
        </w:tc>
        <w:tc>
          <w:tcPr>
            <w:tcW w:w="2838" w:type="dxa"/>
            <w:noWrap/>
            <w:hideMark/>
          </w:tcPr>
          <w:p w14:paraId="4C497005" w14:textId="77777777" w:rsidR="00421490" w:rsidRPr="00421490" w:rsidRDefault="00421490" w:rsidP="00421490">
            <w:pPr>
              <w:pStyle w:val="TableBody"/>
            </w:pPr>
            <w:proofErr w:type="spellStart"/>
            <w:proofErr w:type="gramStart"/>
            <w:r w:rsidRPr="00421490">
              <w:t>Config.LookupEditor.ReadingGroup</w:t>
            </w:r>
            <w:proofErr w:type="spellEnd"/>
            <w:proofErr w:type="gramEnd"/>
          </w:p>
        </w:tc>
        <w:tc>
          <w:tcPr>
            <w:tcW w:w="2838" w:type="dxa"/>
            <w:noWrap/>
            <w:hideMark/>
          </w:tcPr>
          <w:p w14:paraId="385B49F5" w14:textId="77777777" w:rsidR="00421490" w:rsidRPr="00421490" w:rsidRDefault="00421490" w:rsidP="00421490">
            <w:pPr>
              <w:pStyle w:val="TableBody"/>
            </w:pPr>
            <w:proofErr w:type="spellStart"/>
            <w:r w:rsidRPr="00421490">
              <w:t>l_reading_group</w:t>
            </w:r>
            <w:proofErr w:type="spellEnd"/>
            <w:r w:rsidRPr="00421490">
              <w:t>/combination of multiple tables</w:t>
            </w:r>
          </w:p>
        </w:tc>
        <w:tc>
          <w:tcPr>
            <w:tcW w:w="5887" w:type="dxa"/>
            <w:hideMark/>
          </w:tcPr>
          <w:p w14:paraId="21310330" w14:textId="77777777" w:rsidR="00421490" w:rsidRPr="00421490" w:rsidRDefault="00421490" w:rsidP="00421490">
            <w:pPr>
              <w:pStyle w:val="TableBody"/>
            </w:pPr>
            <w:r w:rsidRPr="00421490">
              <w:t>The "Reading Group" complex lookup editor defines groups to provide a way of assigning certain procedures to be read by certain radiologists.</w:t>
            </w:r>
          </w:p>
        </w:tc>
      </w:tr>
      <w:tr w:rsidR="00421490" w:rsidRPr="00421490" w14:paraId="0D66C3F5" w14:textId="77777777" w:rsidTr="00421490">
        <w:trPr>
          <w:trHeight w:val="870"/>
        </w:trPr>
        <w:tc>
          <w:tcPr>
            <w:tcW w:w="2837" w:type="dxa"/>
            <w:noWrap/>
            <w:hideMark/>
          </w:tcPr>
          <w:p w14:paraId="642A2CB1" w14:textId="77777777" w:rsidR="00421490" w:rsidRPr="00421490" w:rsidRDefault="00421490" w:rsidP="00421490">
            <w:pPr>
              <w:pStyle w:val="TableBody"/>
            </w:pPr>
            <w:r w:rsidRPr="00421490">
              <w:t xml:space="preserve">Procedure » </w:t>
            </w:r>
            <w:proofErr w:type="spellStart"/>
            <w:r w:rsidRPr="00421490">
              <w:t>ResourceProcedureGroup</w:t>
            </w:r>
            <w:proofErr w:type="spellEnd"/>
          </w:p>
        </w:tc>
        <w:tc>
          <w:tcPr>
            <w:tcW w:w="2838" w:type="dxa"/>
            <w:noWrap/>
            <w:hideMark/>
          </w:tcPr>
          <w:p w14:paraId="41016655" w14:textId="77777777" w:rsidR="00421490" w:rsidRPr="00421490" w:rsidRDefault="00421490" w:rsidP="00421490">
            <w:pPr>
              <w:pStyle w:val="TableBody"/>
            </w:pPr>
            <w:proofErr w:type="spellStart"/>
            <w:proofErr w:type="gramStart"/>
            <w:r w:rsidRPr="00421490">
              <w:t>Config.LookupEditor.ResourceProcedureGroup</w:t>
            </w:r>
            <w:proofErr w:type="spellEnd"/>
            <w:proofErr w:type="gramEnd"/>
          </w:p>
        </w:tc>
        <w:tc>
          <w:tcPr>
            <w:tcW w:w="2838" w:type="dxa"/>
            <w:noWrap/>
            <w:hideMark/>
          </w:tcPr>
          <w:p w14:paraId="6DBF9129" w14:textId="77777777" w:rsidR="00421490" w:rsidRPr="00421490" w:rsidRDefault="00421490" w:rsidP="00421490">
            <w:pPr>
              <w:pStyle w:val="TableBody"/>
            </w:pPr>
            <w:proofErr w:type="spellStart"/>
            <w:r w:rsidRPr="00421490">
              <w:t>l_resource_procedure_group</w:t>
            </w:r>
            <w:proofErr w:type="spellEnd"/>
          </w:p>
        </w:tc>
        <w:tc>
          <w:tcPr>
            <w:tcW w:w="5887" w:type="dxa"/>
            <w:hideMark/>
          </w:tcPr>
          <w:p w14:paraId="6930BA44" w14:textId="77777777" w:rsidR="00421490" w:rsidRPr="00421490" w:rsidRDefault="00421490" w:rsidP="00421490">
            <w:pPr>
              <w:pStyle w:val="TableBody"/>
            </w:pPr>
            <w:r w:rsidRPr="00421490">
              <w:t>The "Resource Procedure Group" lookup is used for resource scheduling and tracking procedure groups. Updated by #22275</w:t>
            </w:r>
          </w:p>
        </w:tc>
      </w:tr>
      <w:tr w:rsidR="00421490" w:rsidRPr="00421490" w14:paraId="13E86E7B" w14:textId="77777777" w:rsidTr="00421490">
        <w:trPr>
          <w:trHeight w:val="580"/>
        </w:trPr>
        <w:tc>
          <w:tcPr>
            <w:tcW w:w="2837" w:type="dxa"/>
            <w:noWrap/>
            <w:hideMark/>
          </w:tcPr>
          <w:p w14:paraId="3A784E25" w14:textId="77777777" w:rsidR="00421490" w:rsidRPr="00421490" w:rsidRDefault="00421490" w:rsidP="00421490">
            <w:pPr>
              <w:pStyle w:val="TableBody"/>
            </w:pPr>
            <w:r w:rsidRPr="00421490">
              <w:t xml:space="preserve">Procedure » </w:t>
            </w:r>
            <w:proofErr w:type="spellStart"/>
            <w:r w:rsidRPr="00421490">
              <w:t>TemplateMacro</w:t>
            </w:r>
            <w:proofErr w:type="spellEnd"/>
          </w:p>
        </w:tc>
        <w:tc>
          <w:tcPr>
            <w:tcW w:w="2838" w:type="dxa"/>
            <w:noWrap/>
            <w:hideMark/>
          </w:tcPr>
          <w:p w14:paraId="345AA780" w14:textId="77777777" w:rsidR="00421490" w:rsidRPr="00421490" w:rsidRDefault="00421490" w:rsidP="00421490">
            <w:pPr>
              <w:pStyle w:val="TableBody"/>
            </w:pPr>
            <w:proofErr w:type="spellStart"/>
            <w:proofErr w:type="gramStart"/>
            <w:r w:rsidRPr="00421490">
              <w:t>Config.LookupEditor.TemplateMacro</w:t>
            </w:r>
            <w:proofErr w:type="spellEnd"/>
            <w:proofErr w:type="gramEnd"/>
          </w:p>
        </w:tc>
        <w:tc>
          <w:tcPr>
            <w:tcW w:w="2838" w:type="dxa"/>
            <w:noWrap/>
            <w:hideMark/>
          </w:tcPr>
          <w:p w14:paraId="14D8ACF9" w14:textId="77777777" w:rsidR="00421490" w:rsidRPr="00421490" w:rsidRDefault="00421490" w:rsidP="00421490">
            <w:pPr>
              <w:pStyle w:val="TableBody"/>
            </w:pPr>
            <w:r w:rsidRPr="00421490">
              <w:t>combination of tables</w:t>
            </w:r>
          </w:p>
        </w:tc>
        <w:tc>
          <w:tcPr>
            <w:tcW w:w="5887" w:type="dxa"/>
            <w:hideMark/>
          </w:tcPr>
          <w:p w14:paraId="57708D45" w14:textId="77777777" w:rsidR="00421490" w:rsidRPr="00421490" w:rsidRDefault="00421490" w:rsidP="00421490">
            <w:pPr>
              <w:pStyle w:val="TableBody"/>
            </w:pPr>
            <w:r w:rsidRPr="00421490">
              <w:t>The "Template Macro" lookup is used to configure and assign template and macros.</w:t>
            </w:r>
          </w:p>
        </w:tc>
      </w:tr>
      <w:tr w:rsidR="00421490" w:rsidRPr="00421490" w14:paraId="1D5A5215" w14:textId="77777777" w:rsidTr="00421490">
        <w:trPr>
          <w:trHeight w:val="580"/>
        </w:trPr>
        <w:tc>
          <w:tcPr>
            <w:tcW w:w="2837" w:type="dxa"/>
            <w:noWrap/>
            <w:hideMark/>
          </w:tcPr>
          <w:p w14:paraId="56E31310" w14:textId="77777777" w:rsidR="00421490" w:rsidRPr="00421490" w:rsidRDefault="00421490" w:rsidP="00421490">
            <w:pPr>
              <w:pStyle w:val="TableBody"/>
            </w:pPr>
            <w:r w:rsidRPr="00421490">
              <w:t xml:space="preserve">Procedure » </w:t>
            </w:r>
            <w:proofErr w:type="spellStart"/>
            <w:r w:rsidRPr="00421490">
              <w:t>WorkType</w:t>
            </w:r>
            <w:proofErr w:type="spellEnd"/>
          </w:p>
        </w:tc>
        <w:tc>
          <w:tcPr>
            <w:tcW w:w="2838" w:type="dxa"/>
            <w:noWrap/>
            <w:hideMark/>
          </w:tcPr>
          <w:p w14:paraId="605F375C" w14:textId="77777777" w:rsidR="00421490" w:rsidRPr="00421490" w:rsidRDefault="00421490" w:rsidP="00421490">
            <w:pPr>
              <w:pStyle w:val="TableBody"/>
            </w:pPr>
            <w:proofErr w:type="spellStart"/>
            <w:proofErr w:type="gramStart"/>
            <w:r w:rsidRPr="00421490">
              <w:t>Config.LookupEditor.WorkType</w:t>
            </w:r>
            <w:proofErr w:type="spellEnd"/>
            <w:proofErr w:type="gramEnd"/>
          </w:p>
        </w:tc>
        <w:tc>
          <w:tcPr>
            <w:tcW w:w="2838" w:type="dxa"/>
            <w:noWrap/>
            <w:hideMark/>
          </w:tcPr>
          <w:p w14:paraId="3FDBA980" w14:textId="77777777" w:rsidR="00421490" w:rsidRPr="00421490" w:rsidRDefault="00421490" w:rsidP="00421490">
            <w:pPr>
              <w:pStyle w:val="TableBody"/>
            </w:pPr>
            <w:proofErr w:type="spellStart"/>
            <w:r w:rsidRPr="00421490">
              <w:t>l_work_type</w:t>
            </w:r>
            <w:proofErr w:type="spellEnd"/>
          </w:p>
        </w:tc>
        <w:tc>
          <w:tcPr>
            <w:tcW w:w="5887" w:type="dxa"/>
            <w:hideMark/>
          </w:tcPr>
          <w:p w14:paraId="69026E9C" w14:textId="77777777" w:rsidR="00421490" w:rsidRPr="00421490" w:rsidRDefault="00421490" w:rsidP="00421490">
            <w:pPr>
              <w:pStyle w:val="TableBody"/>
            </w:pPr>
            <w:r w:rsidRPr="00421490">
              <w:t>The "Work Type" lookup is used to assign a work type to a report template - not used.</w:t>
            </w:r>
          </w:p>
        </w:tc>
      </w:tr>
      <w:tr w:rsidR="00421490" w:rsidRPr="00421490" w14:paraId="347A285E" w14:textId="77777777" w:rsidTr="00421490">
        <w:trPr>
          <w:trHeight w:val="580"/>
        </w:trPr>
        <w:tc>
          <w:tcPr>
            <w:tcW w:w="2837" w:type="dxa"/>
            <w:noWrap/>
            <w:hideMark/>
          </w:tcPr>
          <w:p w14:paraId="2D0BA953" w14:textId="77777777" w:rsidR="00421490" w:rsidRPr="00421490" w:rsidRDefault="00421490" w:rsidP="00421490">
            <w:pPr>
              <w:pStyle w:val="TableBody"/>
            </w:pPr>
            <w:r w:rsidRPr="00421490">
              <w:t xml:space="preserve">Procedure » </w:t>
            </w:r>
            <w:proofErr w:type="spellStart"/>
            <w:r w:rsidRPr="00421490">
              <w:t>WorkUnit</w:t>
            </w:r>
            <w:proofErr w:type="spellEnd"/>
          </w:p>
        </w:tc>
        <w:tc>
          <w:tcPr>
            <w:tcW w:w="2838" w:type="dxa"/>
            <w:noWrap/>
            <w:hideMark/>
          </w:tcPr>
          <w:p w14:paraId="336BA9BF" w14:textId="77777777" w:rsidR="00421490" w:rsidRPr="00421490" w:rsidRDefault="00421490" w:rsidP="00421490">
            <w:pPr>
              <w:pStyle w:val="TableBody"/>
            </w:pPr>
            <w:proofErr w:type="spellStart"/>
            <w:proofErr w:type="gramStart"/>
            <w:r w:rsidRPr="00421490">
              <w:t>Config.LookupEditor.WorkUnit</w:t>
            </w:r>
            <w:proofErr w:type="spellEnd"/>
            <w:proofErr w:type="gramEnd"/>
          </w:p>
        </w:tc>
        <w:tc>
          <w:tcPr>
            <w:tcW w:w="2838" w:type="dxa"/>
            <w:noWrap/>
            <w:hideMark/>
          </w:tcPr>
          <w:p w14:paraId="445BE100" w14:textId="77777777" w:rsidR="00421490" w:rsidRPr="00421490" w:rsidRDefault="00421490" w:rsidP="00421490">
            <w:pPr>
              <w:pStyle w:val="TableBody"/>
            </w:pPr>
            <w:proofErr w:type="spellStart"/>
            <w:r w:rsidRPr="00421490">
              <w:t>l_work_unit</w:t>
            </w:r>
            <w:proofErr w:type="spellEnd"/>
          </w:p>
        </w:tc>
        <w:tc>
          <w:tcPr>
            <w:tcW w:w="5887" w:type="dxa"/>
            <w:hideMark/>
          </w:tcPr>
          <w:p w14:paraId="13D383F6" w14:textId="77777777" w:rsidR="00421490" w:rsidRPr="00421490" w:rsidRDefault="00421490" w:rsidP="00421490">
            <w:pPr>
              <w:pStyle w:val="TableBody"/>
            </w:pPr>
            <w:r w:rsidRPr="00421490">
              <w:t>The "Work Unit" lookup is used to assign a 'weight' to a procedure - not used.</w:t>
            </w:r>
          </w:p>
        </w:tc>
      </w:tr>
      <w:tr w:rsidR="00421490" w:rsidRPr="00421490" w14:paraId="0F514C52" w14:textId="77777777" w:rsidTr="00421490">
        <w:trPr>
          <w:trHeight w:val="360"/>
        </w:trPr>
        <w:tc>
          <w:tcPr>
            <w:tcW w:w="2837" w:type="dxa"/>
            <w:noWrap/>
            <w:hideMark/>
          </w:tcPr>
          <w:p w14:paraId="4D6B7A3C" w14:textId="77777777" w:rsidR="00421490" w:rsidRPr="00421490" w:rsidRDefault="00421490" w:rsidP="00421490">
            <w:pPr>
              <w:pStyle w:val="TableBody"/>
            </w:pPr>
            <w:r w:rsidRPr="00421490">
              <w:t>Scheduling</w:t>
            </w:r>
          </w:p>
        </w:tc>
        <w:tc>
          <w:tcPr>
            <w:tcW w:w="2838" w:type="dxa"/>
            <w:noWrap/>
            <w:hideMark/>
          </w:tcPr>
          <w:p w14:paraId="2F3D32B4" w14:textId="77777777" w:rsidR="00421490" w:rsidRPr="00421490" w:rsidRDefault="00421490" w:rsidP="00421490">
            <w:pPr>
              <w:pStyle w:val="TableBody"/>
            </w:pPr>
            <w:r w:rsidRPr="00421490">
              <w:t> </w:t>
            </w:r>
          </w:p>
        </w:tc>
        <w:tc>
          <w:tcPr>
            <w:tcW w:w="2838" w:type="dxa"/>
            <w:noWrap/>
            <w:hideMark/>
          </w:tcPr>
          <w:p w14:paraId="59CEF43D" w14:textId="77777777" w:rsidR="00421490" w:rsidRPr="00421490" w:rsidRDefault="00421490" w:rsidP="00421490">
            <w:pPr>
              <w:pStyle w:val="TableBody"/>
            </w:pPr>
            <w:r w:rsidRPr="00421490">
              <w:t> </w:t>
            </w:r>
          </w:p>
        </w:tc>
        <w:tc>
          <w:tcPr>
            <w:tcW w:w="5887" w:type="dxa"/>
            <w:hideMark/>
          </w:tcPr>
          <w:p w14:paraId="737CA19F" w14:textId="77777777" w:rsidR="00421490" w:rsidRPr="00421490" w:rsidRDefault="00421490" w:rsidP="00421490">
            <w:pPr>
              <w:pStyle w:val="TableBody"/>
            </w:pPr>
          </w:p>
        </w:tc>
      </w:tr>
      <w:tr w:rsidR="00421490" w:rsidRPr="00421490" w14:paraId="7FDAD0B6" w14:textId="77777777" w:rsidTr="00421490">
        <w:trPr>
          <w:trHeight w:val="1160"/>
        </w:trPr>
        <w:tc>
          <w:tcPr>
            <w:tcW w:w="2837" w:type="dxa"/>
            <w:noWrap/>
            <w:hideMark/>
          </w:tcPr>
          <w:p w14:paraId="3CE9AD7F" w14:textId="77777777" w:rsidR="00421490" w:rsidRPr="00421490" w:rsidRDefault="00421490" w:rsidP="00421490">
            <w:pPr>
              <w:pStyle w:val="TableBody"/>
            </w:pPr>
            <w:r w:rsidRPr="00421490">
              <w:t xml:space="preserve">Scheduling » </w:t>
            </w:r>
            <w:proofErr w:type="spellStart"/>
            <w:r w:rsidRPr="00421490">
              <w:t>AvailabilityTemplate</w:t>
            </w:r>
            <w:proofErr w:type="spellEnd"/>
          </w:p>
        </w:tc>
        <w:tc>
          <w:tcPr>
            <w:tcW w:w="2838" w:type="dxa"/>
            <w:noWrap/>
            <w:hideMark/>
          </w:tcPr>
          <w:p w14:paraId="6BB1B474" w14:textId="77777777" w:rsidR="00421490" w:rsidRPr="00421490" w:rsidRDefault="00421490" w:rsidP="00421490">
            <w:pPr>
              <w:pStyle w:val="TableBody"/>
            </w:pPr>
            <w:proofErr w:type="spellStart"/>
            <w:proofErr w:type="gramStart"/>
            <w:r w:rsidRPr="00421490">
              <w:t>Config.LookupEditor.AvailabilityTemplate</w:t>
            </w:r>
            <w:proofErr w:type="spellEnd"/>
            <w:proofErr w:type="gramEnd"/>
          </w:p>
        </w:tc>
        <w:tc>
          <w:tcPr>
            <w:tcW w:w="2838" w:type="dxa"/>
            <w:noWrap/>
            <w:hideMark/>
          </w:tcPr>
          <w:p w14:paraId="1B64C5BF" w14:textId="77777777" w:rsidR="00421490" w:rsidRPr="00421490" w:rsidRDefault="00421490" w:rsidP="00421490">
            <w:pPr>
              <w:pStyle w:val="TableBody"/>
            </w:pPr>
            <w:r w:rsidRPr="00421490">
              <w:t>combination of tables</w:t>
            </w:r>
          </w:p>
        </w:tc>
        <w:tc>
          <w:tcPr>
            <w:tcW w:w="5887" w:type="dxa"/>
            <w:hideMark/>
          </w:tcPr>
          <w:p w14:paraId="0402F0C1" w14:textId="77777777" w:rsidR="00421490" w:rsidRPr="00421490" w:rsidRDefault="00421490" w:rsidP="00421490">
            <w:pPr>
              <w:pStyle w:val="TableBody"/>
            </w:pPr>
            <w:r w:rsidRPr="00421490">
              <w:t>The "Availability Template" lookup defines the Used as the basis for setting up scheduling - set business hours, device, procedure, tech, and radiologist availabilities.</w:t>
            </w:r>
          </w:p>
        </w:tc>
      </w:tr>
      <w:tr w:rsidR="00421490" w:rsidRPr="00421490" w14:paraId="1C4D4399" w14:textId="77777777" w:rsidTr="00421490">
        <w:trPr>
          <w:trHeight w:val="870"/>
        </w:trPr>
        <w:tc>
          <w:tcPr>
            <w:tcW w:w="2837" w:type="dxa"/>
            <w:noWrap/>
            <w:hideMark/>
          </w:tcPr>
          <w:p w14:paraId="0885C397" w14:textId="77777777" w:rsidR="00421490" w:rsidRPr="00421490" w:rsidRDefault="00421490" w:rsidP="00421490">
            <w:pPr>
              <w:pStyle w:val="TableBody"/>
            </w:pPr>
            <w:r w:rsidRPr="00421490">
              <w:t xml:space="preserve">Scheduling » </w:t>
            </w:r>
            <w:proofErr w:type="spellStart"/>
            <w:r w:rsidRPr="00421490">
              <w:t>ConfirmationStatus</w:t>
            </w:r>
            <w:proofErr w:type="spellEnd"/>
          </w:p>
        </w:tc>
        <w:tc>
          <w:tcPr>
            <w:tcW w:w="2838" w:type="dxa"/>
            <w:noWrap/>
            <w:hideMark/>
          </w:tcPr>
          <w:p w14:paraId="0EAD39DF" w14:textId="77777777" w:rsidR="00421490" w:rsidRPr="00421490" w:rsidRDefault="00421490" w:rsidP="00421490">
            <w:pPr>
              <w:pStyle w:val="TableBody"/>
            </w:pPr>
            <w:proofErr w:type="spellStart"/>
            <w:proofErr w:type="gramStart"/>
            <w:r w:rsidRPr="00421490">
              <w:t>Config.LookupEditor.ConfirmationStatus</w:t>
            </w:r>
            <w:proofErr w:type="spellEnd"/>
            <w:proofErr w:type="gramEnd"/>
          </w:p>
        </w:tc>
        <w:tc>
          <w:tcPr>
            <w:tcW w:w="2838" w:type="dxa"/>
            <w:noWrap/>
            <w:hideMark/>
          </w:tcPr>
          <w:p w14:paraId="2691D477" w14:textId="77777777" w:rsidR="00421490" w:rsidRPr="00421490" w:rsidRDefault="00421490" w:rsidP="00421490">
            <w:pPr>
              <w:pStyle w:val="TableBody"/>
            </w:pPr>
            <w:proofErr w:type="spellStart"/>
            <w:r w:rsidRPr="00421490">
              <w:t>l_confirmation_status</w:t>
            </w:r>
            <w:proofErr w:type="spellEnd"/>
          </w:p>
        </w:tc>
        <w:tc>
          <w:tcPr>
            <w:tcW w:w="5887" w:type="dxa"/>
            <w:hideMark/>
          </w:tcPr>
          <w:p w14:paraId="43909267" w14:textId="77777777" w:rsidR="00421490" w:rsidRPr="00421490" w:rsidRDefault="00421490" w:rsidP="00421490">
            <w:pPr>
              <w:pStyle w:val="TableBody"/>
            </w:pPr>
            <w:r w:rsidRPr="00421490">
              <w:t>The "Confirmation Status" lookup defines codes and descriptions for confirmations sent via interface - mostly RADAR confirmation returns.</w:t>
            </w:r>
          </w:p>
        </w:tc>
      </w:tr>
      <w:tr w:rsidR="00421490" w:rsidRPr="00421490" w14:paraId="1775E1AA" w14:textId="77777777" w:rsidTr="00421490">
        <w:trPr>
          <w:trHeight w:val="580"/>
        </w:trPr>
        <w:tc>
          <w:tcPr>
            <w:tcW w:w="2837" w:type="dxa"/>
            <w:noWrap/>
            <w:hideMark/>
          </w:tcPr>
          <w:p w14:paraId="5B2717AD" w14:textId="77777777" w:rsidR="00421490" w:rsidRPr="00421490" w:rsidRDefault="00421490" w:rsidP="00421490">
            <w:pPr>
              <w:pStyle w:val="TableBody"/>
            </w:pPr>
            <w:r w:rsidRPr="00421490">
              <w:lastRenderedPageBreak/>
              <w:t xml:space="preserve">Scheduling » </w:t>
            </w:r>
            <w:proofErr w:type="spellStart"/>
            <w:r w:rsidRPr="00421490">
              <w:t>ExpiringReservation</w:t>
            </w:r>
            <w:proofErr w:type="spellEnd"/>
          </w:p>
        </w:tc>
        <w:tc>
          <w:tcPr>
            <w:tcW w:w="2838" w:type="dxa"/>
            <w:noWrap/>
            <w:hideMark/>
          </w:tcPr>
          <w:p w14:paraId="05C4328D" w14:textId="77777777" w:rsidR="00421490" w:rsidRPr="00421490" w:rsidRDefault="00421490" w:rsidP="00421490">
            <w:pPr>
              <w:pStyle w:val="TableBody"/>
            </w:pPr>
            <w:proofErr w:type="spellStart"/>
            <w:proofErr w:type="gramStart"/>
            <w:r w:rsidRPr="00421490">
              <w:t>Config.LookupEditor.ExpiringReservation</w:t>
            </w:r>
            <w:proofErr w:type="spellEnd"/>
            <w:proofErr w:type="gramEnd"/>
          </w:p>
        </w:tc>
        <w:tc>
          <w:tcPr>
            <w:tcW w:w="2838" w:type="dxa"/>
            <w:noWrap/>
            <w:hideMark/>
          </w:tcPr>
          <w:p w14:paraId="52D3F183" w14:textId="77777777" w:rsidR="00421490" w:rsidRPr="00421490" w:rsidRDefault="00421490" w:rsidP="00421490">
            <w:pPr>
              <w:pStyle w:val="TableBody"/>
            </w:pPr>
            <w:r w:rsidRPr="00421490">
              <w:t>combination of tables</w:t>
            </w:r>
          </w:p>
        </w:tc>
        <w:tc>
          <w:tcPr>
            <w:tcW w:w="5887" w:type="dxa"/>
            <w:hideMark/>
          </w:tcPr>
          <w:p w14:paraId="27E50176" w14:textId="77777777" w:rsidR="00421490" w:rsidRPr="00421490" w:rsidRDefault="00421490" w:rsidP="00421490">
            <w:pPr>
              <w:pStyle w:val="TableBody"/>
            </w:pPr>
            <w:r w:rsidRPr="00421490">
              <w:t>The "Expiring Reservation" lookup defines future time slots for site, modality, radiologist etc.</w:t>
            </w:r>
          </w:p>
        </w:tc>
      </w:tr>
      <w:tr w:rsidR="00421490" w:rsidRPr="00421490" w14:paraId="7AAC2C5D" w14:textId="77777777" w:rsidTr="00421490">
        <w:trPr>
          <w:trHeight w:val="870"/>
        </w:trPr>
        <w:tc>
          <w:tcPr>
            <w:tcW w:w="2837" w:type="dxa"/>
            <w:noWrap/>
            <w:hideMark/>
          </w:tcPr>
          <w:p w14:paraId="205EE969" w14:textId="77777777" w:rsidR="00421490" w:rsidRPr="00421490" w:rsidRDefault="00421490" w:rsidP="00421490">
            <w:pPr>
              <w:pStyle w:val="TableBody"/>
            </w:pPr>
            <w:r w:rsidRPr="00421490">
              <w:t>Scheduling » Holiday</w:t>
            </w:r>
          </w:p>
        </w:tc>
        <w:tc>
          <w:tcPr>
            <w:tcW w:w="2838" w:type="dxa"/>
            <w:noWrap/>
            <w:hideMark/>
          </w:tcPr>
          <w:p w14:paraId="742D32E3" w14:textId="77777777" w:rsidR="00421490" w:rsidRPr="00421490" w:rsidRDefault="00421490" w:rsidP="00421490">
            <w:pPr>
              <w:pStyle w:val="TableBody"/>
            </w:pPr>
            <w:proofErr w:type="spellStart"/>
            <w:proofErr w:type="gramStart"/>
            <w:r w:rsidRPr="00421490">
              <w:t>Config.LookupEditor.Holiday</w:t>
            </w:r>
            <w:proofErr w:type="spellEnd"/>
            <w:proofErr w:type="gramEnd"/>
          </w:p>
        </w:tc>
        <w:tc>
          <w:tcPr>
            <w:tcW w:w="2838" w:type="dxa"/>
            <w:noWrap/>
            <w:hideMark/>
          </w:tcPr>
          <w:p w14:paraId="05063531" w14:textId="77777777" w:rsidR="00421490" w:rsidRPr="00421490" w:rsidRDefault="00421490" w:rsidP="00421490">
            <w:pPr>
              <w:pStyle w:val="TableBody"/>
            </w:pPr>
            <w:proofErr w:type="spellStart"/>
            <w:r w:rsidRPr="00421490">
              <w:t>l_holiday</w:t>
            </w:r>
            <w:proofErr w:type="spellEnd"/>
          </w:p>
        </w:tc>
        <w:tc>
          <w:tcPr>
            <w:tcW w:w="5887" w:type="dxa"/>
            <w:hideMark/>
          </w:tcPr>
          <w:p w14:paraId="5A333CB1" w14:textId="77777777" w:rsidR="00421490" w:rsidRPr="00421490" w:rsidRDefault="00421490" w:rsidP="00421490">
            <w:pPr>
              <w:pStyle w:val="TableBody"/>
            </w:pPr>
            <w:r w:rsidRPr="00421490">
              <w:t>The "Holiday" lookup defines holidays - no scheduling events during these dates - practice is considered closed.</w:t>
            </w:r>
          </w:p>
        </w:tc>
      </w:tr>
      <w:tr w:rsidR="00421490" w:rsidRPr="00421490" w14:paraId="60225B41" w14:textId="77777777" w:rsidTr="00421490">
        <w:trPr>
          <w:trHeight w:val="870"/>
        </w:trPr>
        <w:tc>
          <w:tcPr>
            <w:tcW w:w="2837" w:type="dxa"/>
            <w:noWrap/>
            <w:hideMark/>
          </w:tcPr>
          <w:p w14:paraId="3A2ED25D" w14:textId="77777777" w:rsidR="00421490" w:rsidRPr="00421490" w:rsidRDefault="00421490" w:rsidP="00421490">
            <w:pPr>
              <w:pStyle w:val="TableBody"/>
            </w:pPr>
            <w:r w:rsidRPr="00421490">
              <w:t>Scheduling » Modality</w:t>
            </w:r>
          </w:p>
        </w:tc>
        <w:tc>
          <w:tcPr>
            <w:tcW w:w="2838" w:type="dxa"/>
            <w:noWrap/>
            <w:hideMark/>
          </w:tcPr>
          <w:p w14:paraId="314906E3" w14:textId="77777777" w:rsidR="00421490" w:rsidRPr="00421490" w:rsidRDefault="00421490" w:rsidP="00421490">
            <w:pPr>
              <w:pStyle w:val="TableBody"/>
            </w:pPr>
            <w:proofErr w:type="spellStart"/>
            <w:proofErr w:type="gramStart"/>
            <w:r w:rsidRPr="00421490">
              <w:t>Config.LookupEditor.Modality</w:t>
            </w:r>
            <w:proofErr w:type="spellEnd"/>
            <w:proofErr w:type="gramEnd"/>
          </w:p>
        </w:tc>
        <w:tc>
          <w:tcPr>
            <w:tcW w:w="2838" w:type="dxa"/>
            <w:noWrap/>
            <w:hideMark/>
          </w:tcPr>
          <w:p w14:paraId="599A08C8" w14:textId="77777777" w:rsidR="00421490" w:rsidRPr="00421490" w:rsidRDefault="00421490" w:rsidP="00421490">
            <w:pPr>
              <w:pStyle w:val="TableBody"/>
            </w:pPr>
            <w:proofErr w:type="spellStart"/>
            <w:r w:rsidRPr="00421490">
              <w:t>l_modality</w:t>
            </w:r>
            <w:proofErr w:type="spellEnd"/>
          </w:p>
        </w:tc>
        <w:tc>
          <w:tcPr>
            <w:tcW w:w="5887" w:type="dxa"/>
            <w:hideMark/>
          </w:tcPr>
          <w:p w14:paraId="054FC417" w14:textId="77777777" w:rsidR="00421490" w:rsidRPr="00421490" w:rsidRDefault="00421490" w:rsidP="00421490">
            <w:pPr>
              <w:pStyle w:val="TableBody"/>
            </w:pPr>
            <w:r w:rsidRPr="00421490">
              <w:t>The "Modality" complex lookup editor defines the modalities or 'rooms' in which exams are scheduled.</w:t>
            </w:r>
          </w:p>
        </w:tc>
      </w:tr>
      <w:tr w:rsidR="00421490" w:rsidRPr="00421490" w14:paraId="1A7E826C" w14:textId="77777777" w:rsidTr="00421490">
        <w:trPr>
          <w:trHeight w:val="1160"/>
        </w:trPr>
        <w:tc>
          <w:tcPr>
            <w:tcW w:w="2837" w:type="dxa"/>
            <w:noWrap/>
            <w:hideMark/>
          </w:tcPr>
          <w:p w14:paraId="2113AF99" w14:textId="77777777" w:rsidR="00421490" w:rsidRPr="00421490" w:rsidRDefault="00421490" w:rsidP="00421490">
            <w:pPr>
              <w:pStyle w:val="TableBody"/>
            </w:pPr>
            <w:r w:rsidRPr="00421490">
              <w:t xml:space="preserve">Scheduling » </w:t>
            </w:r>
            <w:proofErr w:type="spellStart"/>
            <w:r w:rsidRPr="00421490">
              <w:t>ModalityGroup</w:t>
            </w:r>
            <w:proofErr w:type="spellEnd"/>
          </w:p>
        </w:tc>
        <w:tc>
          <w:tcPr>
            <w:tcW w:w="2838" w:type="dxa"/>
            <w:noWrap/>
            <w:hideMark/>
          </w:tcPr>
          <w:p w14:paraId="0B44320A" w14:textId="77777777" w:rsidR="00421490" w:rsidRPr="00421490" w:rsidRDefault="00421490" w:rsidP="00421490">
            <w:pPr>
              <w:pStyle w:val="TableBody"/>
            </w:pPr>
            <w:proofErr w:type="spellStart"/>
            <w:proofErr w:type="gramStart"/>
            <w:r w:rsidRPr="00421490">
              <w:t>Config.LookupEditor.ModalityGroup</w:t>
            </w:r>
            <w:proofErr w:type="spellEnd"/>
            <w:proofErr w:type="gramEnd"/>
          </w:p>
        </w:tc>
        <w:tc>
          <w:tcPr>
            <w:tcW w:w="2838" w:type="dxa"/>
            <w:noWrap/>
            <w:hideMark/>
          </w:tcPr>
          <w:p w14:paraId="5240589D" w14:textId="77777777" w:rsidR="00421490" w:rsidRPr="00421490" w:rsidRDefault="00421490" w:rsidP="00421490">
            <w:pPr>
              <w:pStyle w:val="TableBody"/>
            </w:pPr>
            <w:proofErr w:type="spellStart"/>
            <w:r w:rsidRPr="00421490">
              <w:t>l_modality_group</w:t>
            </w:r>
            <w:proofErr w:type="spellEnd"/>
          </w:p>
        </w:tc>
        <w:tc>
          <w:tcPr>
            <w:tcW w:w="5887" w:type="dxa"/>
            <w:hideMark/>
          </w:tcPr>
          <w:p w14:paraId="0994549B" w14:textId="77777777" w:rsidR="00421490" w:rsidRPr="00421490" w:rsidRDefault="00421490" w:rsidP="00421490">
            <w:pPr>
              <w:pStyle w:val="TableBody"/>
            </w:pPr>
            <w:r w:rsidRPr="00421490">
              <w:t>The "Modality Group" lookup defines a modality 'group' that can be related in the modality table. Provides for multiple modalities to be pulled for MWL.</w:t>
            </w:r>
          </w:p>
        </w:tc>
      </w:tr>
      <w:tr w:rsidR="00421490" w:rsidRPr="00421490" w14:paraId="6BBC457B" w14:textId="77777777" w:rsidTr="00421490">
        <w:trPr>
          <w:trHeight w:val="580"/>
        </w:trPr>
        <w:tc>
          <w:tcPr>
            <w:tcW w:w="2837" w:type="dxa"/>
            <w:noWrap/>
            <w:hideMark/>
          </w:tcPr>
          <w:p w14:paraId="025E20FC" w14:textId="77777777" w:rsidR="00421490" w:rsidRPr="00421490" w:rsidRDefault="00421490" w:rsidP="00421490">
            <w:pPr>
              <w:pStyle w:val="TableBody"/>
            </w:pPr>
            <w:r w:rsidRPr="00421490">
              <w:t xml:space="preserve">Scheduling » </w:t>
            </w:r>
            <w:proofErr w:type="spellStart"/>
            <w:r w:rsidRPr="00421490">
              <w:t>ModalityType</w:t>
            </w:r>
            <w:proofErr w:type="spellEnd"/>
          </w:p>
        </w:tc>
        <w:tc>
          <w:tcPr>
            <w:tcW w:w="2838" w:type="dxa"/>
            <w:noWrap/>
            <w:hideMark/>
          </w:tcPr>
          <w:p w14:paraId="70241C6A" w14:textId="77777777" w:rsidR="00421490" w:rsidRPr="00421490" w:rsidRDefault="00421490" w:rsidP="00421490">
            <w:pPr>
              <w:pStyle w:val="TableBody"/>
            </w:pPr>
            <w:proofErr w:type="spellStart"/>
            <w:proofErr w:type="gramStart"/>
            <w:r w:rsidRPr="00421490">
              <w:t>Config.LookupEditor.ModalityType</w:t>
            </w:r>
            <w:proofErr w:type="spellEnd"/>
            <w:proofErr w:type="gramEnd"/>
          </w:p>
        </w:tc>
        <w:tc>
          <w:tcPr>
            <w:tcW w:w="2838" w:type="dxa"/>
            <w:noWrap/>
            <w:hideMark/>
          </w:tcPr>
          <w:p w14:paraId="3463098B" w14:textId="77777777" w:rsidR="00421490" w:rsidRPr="00421490" w:rsidRDefault="00421490" w:rsidP="00421490">
            <w:pPr>
              <w:pStyle w:val="TableBody"/>
            </w:pPr>
            <w:proofErr w:type="spellStart"/>
            <w:r w:rsidRPr="00421490">
              <w:t>l_modality_type</w:t>
            </w:r>
            <w:proofErr w:type="spellEnd"/>
          </w:p>
        </w:tc>
        <w:tc>
          <w:tcPr>
            <w:tcW w:w="5887" w:type="dxa"/>
            <w:hideMark/>
          </w:tcPr>
          <w:p w14:paraId="5671EDCA" w14:textId="77777777" w:rsidR="00421490" w:rsidRPr="00421490" w:rsidRDefault="00421490" w:rsidP="00421490">
            <w:pPr>
              <w:pStyle w:val="TableBody"/>
            </w:pPr>
            <w:r w:rsidRPr="00421490">
              <w:t xml:space="preserve">The "Modality Type" lookup defines the 'type' of modality - </w:t>
            </w:r>
            <w:proofErr w:type="gramStart"/>
            <w:r w:rsidRPr="00421490">
              <w:t>i.e.</w:t>
            </w:r>
            <w:proofErr w:type="gramEnd"/>
            <w:r w:rsidRPr="00421490">
              <w:t xml:space="preserve"> MR, CT, XR, MG etc.</w:t>
            </w:r>
          </w:p>
        </w:tc>
      </w:tr>
      <w:tr w:rsidR="00421490" w:rsidRPr="00421490" w14:paraId="15A4706B" w14:textId="77777777" w:rsidTr="00421490">
        <w:trPr>
          <w:trHeight w:val="870"/>
        </w:trPr>
        <w:tc>
          <w:tcPr>
            <w:tcW w:w="2837" w:type="dxa"/>
            <w:noWrap/>
            <w:hideMark/>
          </w:tcPr>
          <w:p w14:paraId="30C27D7D" w14:textId="77777777" w:rsidR="00421490" w:rsidRPr="00421490" w:rsidRDefault="00421490" w:rsidP="00421490">
            <w:pPr>
              <w:pStyle w:val="TableBody"/>
            </w:pPr>
            <w:r w:rsidRPr="00421490">
              <w:t xml:space="preserve">Scheduling » </w:t>
            </w:r>
            <w:proofErr w:type="spellStart"/>
            <w:r w:rsidRPr="00421490">
              <w:t>MRIMagnetType</w:t>
            </w:r>
            <w:proofErr w:type="spellEnd"/>
          </w:p>
        </w:tc>
        <w:tc>
          <w:tcPr>
            <w:tcW w:w="2838" w:type="dxa"/>
            <w:noWrap/>
            <w:hideMark/>
          </w:tcPr>
          <w:p w14:paraId="3054FD5A" w14:textId="77777777" w:rsidR="00421490" w:rsidRPr="00421490" w:rsidRDefault="00421490" w:rsidP="00421490">
            <w:pPr>
              <w:pStyle w:val="TableBody"/>
            </w:pPr>
            <w:proofErr w:type="spellStart"/>
            <w:proofErr w:type="gramStart"/>
            <w:r w:rsidRPr="00421490">
              <w:t>Config.LookupEditor.MRIMagnetType</w:t>
            </w:r>
            <w:proofErr w:type="spellEnd"/>
            <w:proofErr w:type="gramEnd"/>
          </w:p>
        </w:tc>
        <w:tc>
          <w:tcPr>
            <w:tcW w:w="2838" w:type="dxa"/>
            <w:noWrap/>
            <w:hideMark/>
          </w:tcPr>
          <w:p w14:paraId="47883079" w14:textId="77777777" w:rsidR="00421490" w:rsidRPr="00421490" w:rsidRDefault="00421490" w:rsidP="00421490">
            <w:pPr>
              <w:pStyle w:val="TableBody"/>
            </w:pPr>
            <w:r w:rsidRPr="00421490">
              <w:t> </w:t>
            </w:r>
          </w:p>
        </w:tc>
        <w:tc>
          <w:tcPr>
            <w:tcW w:w="5887" w:type="dxa"/>
            <w:hideMark/>
          </w:tcPr>
          <w:p w14:paraId="4EB8766F" w14:textId="77777777" w:rsidR="00421490" w:rsidRPr="00421490" w:rsidRDefault="00421490" w:rsidP="00421490">
            <w:pPr>
              <w:pStyle w:val="TableBody"/>
            </w:pPr>
            <w:r w:rsidRPr="00421490">
              <w:t>The "MRI Magnet Type" simple table lookup editor defines the possible magnet types for MRI devices. Added in v3.2022.6.20 #30984</w:t>
            </w:r>
          </w:p>
        </w:tc>
      </w:tr>
      <w:tr w:rsidR="00421490" w:rsidRPr="00421490" w14:paraId="09E9E51B" w14:textId="77777777" w:rsidTr="00421490">
        <w:trPr>
          <w:trHeight w:val="580"/>
        </w:trPr>
        <w:tc>
          <w:tcPr>
            <w:tcW w:w="2837" w:type="dxa"/>
            <w:noWrap/>
            <w:hideMark/>
          </w:tcPr>
          <w:p w14:paraId="60798885" w14:textId="77777777" w:rsidR="00421490" w:rsidRPr="00421490" w:rsidRDefault="00421490" w:rsidP="00421490">
            <w:pPr>
              <w:pStyle w:val="TableBody"/>
            </w:pPr>
            <w:r w:rsidRPr="00421490">
              <w:t xml:space="preserve">Scheduling » </w:t>
            </w:r>
            <w:proofErr w:type="spellStart"/>
            <w:r w:rsidRPr="00421490">
              <w:t>OverbookReason</w:t>
            </w:r>
            <w:proofErr w:type="spellEnd"/>
          </w:p>
        </w:tc>
        <w:tc>
          <w:tcPr>
            <w:tcW w:w="2838" w:type="dxa"/>
            <w:noWrap/>
            <w:hideMark/>
          </w:tcPr>
          <w:p w14:paraId="31773361" w14:textId="77777777" w:rsidR="00421490" w:rsidRPr="00421490" w:rsidRDefault="00421490" w:rsidP="00421490">
            <w:pPr>
              <w:pStyle w:val="TableBody"/>
            </w:pPr>
            <w:proofErr w:type="spellStart"/>
            <w:proofErr w:type="gramStart"/>
            <w:r w:rsidRPr="00421490">
              <w:t>Config.LookupEditor.OverbookReason</w:t>
            </w:r>
            <w:proofErr w:type="spellEnd"/>
            <w:proofErr w:type="gramEnd"/>
          </w:p>
        </w:tc>
        <w:tc>
          <w:tcPr>
            <w:tcW w:w="2838" w:type="dxa"/>
            <w:noWrap/>
            <w:hideMark/>
          </w:tcPr>
          <w:p w14:paraId="44FADAA4" w14:textId="77777777" w:rsidR="00421490" w:rsidRPr="00421490" w:rsidRDefault="00421490" w:rsidP="00421490">
            <w:pPr>
              <w:pStyle w:val="TableBody"/>
            </w:pPr>
            <w:proofErr w:type="spellStart"/>
            <w:r w:rsidRPr="00421490">
              <w:t>l_overbook_reason</w:t>
            </w:r>
            <w:proofErr w:type="spellEnd"/>
          </w:p>
        </w:tc>
        <w:tc>
          <w:tcPr>
            <w:tcW w:w="5887" w:type="dxa"/>
            <w:hideMark/>
          </w:tcPr>
          <w:p w14:paraId="66A2AD94" w14:textId="77777777" w:rsidR="00421490" w:rsidRPr="00421490" w:rsidRDefault="00421490" w:rsidP="00421490">
            <w:pPr>
              <w:pStyle w:val="TableBody"/>
            </w:pPr>
            <w:r w:rsidRPr="00421490">
              <w:t>The "Overbook Reason" lookup defines the Define codes and descriptions for overbooking reasons.</w:t>
            </w:r>
          </w:p>
        </w:tc>
      </w:tr>
      <w:tr w:rsidR="00421490" w:rsidRPr="00421490" w14:paraId="366AD0C7" w14:textId="77777777" w:rsidTr="00421490">
        <w:trPr>
          <w:trHeight w:val="870"/>
        </w:trPr>
        <w:tc>
          <w:tcPr>
            <w:tcW w:w="2837" w:type="dxa"/>
            <w:noWrap/>
            <w:hideMark/>
          </w:tcPr>
          <w:p w14:paraId="6D06E438" w14:textId="77777777" w:rsidR="00421490" w:rsidRPr="00421490" w:rsidRDefault="00421490" w:rsidP="00421490">
            <w:pPr>
              <w:pStyle w:val="TableBody"/>
            </w:pPr>
            <w:r w:rsidRPr="00421490">
              <w:t xml:space="preserve">Scheduling » </w:t>
            </w:r>
            <w:proofErr w:type="spellStart"/>
            <w:r w:rsidRPr="00421490">
              <w:t>ScheduleGroup</w:t>
            </w:r>
            <w:proofErr w:type="spellEnd"/>
          </w:p>
        </w:tc>
        <w:tc>
          <w:tcPr>
            <w:tcW w:w="2838" w:type="dxa"/>
            <w:noWrap/>
            <w:hideMark/>
          </w:tcPr>
          <w:p w14:paraId="3C6E2703" w14:textId="77777777" w:rsidR="00421490" w:rsidRPr="00421490" w:rsidRDefault="00421490" w:rsidP="00421490">
            <w:pPr>
              <w:pStyle w:val="TableBody"/>
            </w:pPr>
            <w:proofErr w:type="spellStart"/>
            <w:proofErr w:type="gramStart"/>
            <w:r w:rsidRPr="00421490">
              <w:t>Config.LookupEditor.ScheduleGroup</w:t>
            </w:r>
            <w:proofErr w:type="spellEnd"/>
            <w:proofErr w:type="gramEnd"/>
          </w:p>
        </w:tc>
        <w:tc>
          <w:tcPr>
            <w:tcW w:w="2838" w:type="dxa"/>
            <w:noWrap/>
            <w:hideMark/>
          </w:tcPr>
          <w:p w14:paraId="68DB82DE" w14:textId="77777777" w:rsidR="00421490" w:rsidRPr="00421490" w:rsidRDefault="00421490" w:rsidP="00421490">
            <w:pPr>
              <w:pStyle w:val="TableBody"/>
            </w:pPr>
            <w:proofErr w:type="spellStart"/>
            <w:r w:rsidRPr="00421490">
              <w:t>l_schedule_group</w:t>
            </w:r>
            <w:proofErr w:type="spellEnd"/>
          </w:p>
        </w:tc>
        <w:tc>
          <w:tcPr>
            <w:tcW w:w="5887" w:type="dxa"/>
            <w:hideMark/>
          </w:tcPr>
          <w:p w14:paraId="48386440" w14:textId="77777777" w:rsidR="00421490" w:rsidRPr="00421490" w:rsidRDefault="00421490" w:rsidP="00421490">
            <w:pPr>
              <w:pStyle w:val="TableBody"/>
            </w:pPr>
            <w:r w:rsidRPr="00421490">
              <w:t>The "Schedule Group" lookup is used for creating scheduling groups mapped to procedures, modalities, and availability templates.</w:t>
            </w:r>
          </w:p>
        </w:tc>
      </w:tr>
      <w:tr w:rsidR="00421490" w:rsidRPr="00421490" w14:paraId="11E414B5" w14:textId="77777777" w:rsidTr="00421490">
        <w:trPr>
          <w:trHeight w:val="360"/>
        </w:trPr>
        <w:tc>
          <w:tcPr>
            <w:tcW w:w="2837" w:type="dxa"/>
            <w:noWrap/>
            <w:hideMark/>
          </w:tcPr>
          <w:p w14:paraId="3AD840DA" w14:textId="77777777" w:rsidR="00421490" w:rsidRPr="00421490" w:rsidRDefault="00421490" w:rsidP="00421490">
            <w:pPr>
              <w:pStyle w:val="TableBody"/>
            </w:pPr>
            <w:r w:rsidRPr="00421490">
              <w:t>Service</w:t>
            </w:r>
          </w:p>
        </w:tc>
        <w:tc>
          <w:tcPr>
            <w:tcW w:w="2838" w:type="dxa"/>
            <w:noWrap/>
            <w:hideMark/>
          </w:tcPr>
          <w:p w14:paraId="153CCDE1" w14:textId="77777777" w:rsidR="00421490" w:rsidRPr="00421490" w:rsidRDefault="00421490" w:rsidP="00421490">
            <w:pPr>
              <w:pStyle w:val="TableBody"/>
            </w:pPr>
            <w:r w:rsidRPr="00421490">
              <w:t> </w:t>
            </w:r>
          </w:p>
        </w:tc>
        <w:tc>
          <w:tcPr>
            <w:tcW w:w="2838" w:type="dxa"/>
            <w:noWrap/>
            <w:hideMark/>
          </w:tcPr>
          <w:p w14:paraId="58B2ECAE" w14:textId="77777777" w:rsidR="00421490" w:rsidRPr="00421490" w:rsidRDefault="00421490" w:rsidP="00421490">
            <w:pPr>
              <w:pStyle w:val="TableBody"/>
            </w:pPr>
            <w:r w:rsidRPr="00421490">
              <w:t> </w:t>
            </w:r>
          </w:p>
        </w:tc>
        <w:tc>
          <w:tcPr>
            <w:tcW w:w="5887" w:type="dxa"/>
            <w:hideMark/>
          </w:tcPr>
          <w:p w14:paraId="632EB509" w14:textId="77777777" w:rsidR="00421490" w:rsidRPr="00421490" w:rsidRDefault="00421490" w:rsidP="00421490">
            <w:pPr>
              <w:pStyle w:val="TableBody"/>
            </w:pPr>
          </w:p>
        </w:tc>
      </w:tr>
      <w:tr w:rsidR="00421490" w:rsidRPr="00421490" w14:paraId="6175333A" w14:textId="77777777" w:rsidTr="00421490">
        <w:trPr>
          <w:trHeight w:val="870"/>
        </w:trPr>
        <w:tc>
          <w:tcPr>
            <w:tcW w:w="2837" w:type="dxa"/>
            <w:noWrap/>
            <w:hideMark/>
          </w:tcPr>
          <w:p w14:paraId="75FB0F96" w14:textId="77777777" w:rsidR="00421490" w:rsidRPr="00421490" w:rsidRDefault="00421490" w:rsidP="00421490">
            <w:pPr>
              <w:pStyle w:val="TableBody"/>
            </w:pPr>
            <w:r w:rsidRPr="00421490">
              <w:t xml:space="preserve">Service » </w:t>
            </w:r>
            <w:proofErr w:type="spellStart"/>
            <w:r w:rsidRPr="00421490">
              <w:t>ChangeLog</w:t>
            </w:r>
            <w:proofErr w:type="spellEnd"/>
          </w:p>
        </w:tc>
        <w:tc>
          <w:tcPr>
            <w:tcW w:w="2838" w:type="dxa"/>
            <w:noWrap/>
            <w:hideMark/>
          </w:tcPr>
          <w:p w14:paraId="3B91D14C" w14:textId="77777777" w:rsidR="00421490" w:rsidRPr="00421490" w:rsidRDefault="00421490" w:rsidP="00421490">
            <w:pPr>
              <w:pStyle w:val="TableBody"/>
            </w:pPr>
            <w:proofErr w:type="spellStart"/>
            <w:proofErr w:type="gramStart"/>
            <w:r w:rsidRPr="00421490">
              <w:t>Config.LookupEditor.ChangeLogControl</w:t>
            </w:r>
            <w:proofErr w:type="spellEnd"/>
            <w:proofErr w:type="gramEnd"/>
          </w:p>
        </w:tc>
        <w:tc>
          <w:tcPr>
            <w:tcW w:w="2838" w:type="dxa"/>
            <w:noWrap/>
            <w:hideMark/>
          </w:tcPr>
          <w:p w14:paraId="64172859" w14:textId="77777777" w:rsidR="00421490" w:rsidRPr="00421490" w:rsidRDefault="00421490" w:rsidP="00421490">
            <w:pPr>
              <w:pStyle w:val="TableBody"/>
            </w:pPr>
            <w:proofErr w:type="spellStart"/>
            <w:r w:rsidRPr="00421490">
              <w:t>l_change_log</w:t>
            </w:r>
            <w:proofErr w:type="spellEnd"/>
          </w:p>
        </w:tc>
        <w:tc>
          <w:tcPr>
            <w:tcW w:w="5887" w:type="dxa"/>
            <w:hideMark/>
          </w:tcPr>
          <w:p w14:paraId="6773D311" w14:textId="77777777" w:rsidR="00421490" w:rsidRPr="00421490" w:rsidRDefault="00421490" w:rsidP="00421490">
            <w:pPr>
              <w:pStyle w:val="TableBody"/>
            </w:pPr>
            <w:r w:rsidRPr="00421490">
              <w:t>The "Change Log" lookup is used to notate any changes made to lookup tables so it can be noted and audited. Updated by #9141</w:t>
            </w:r>
          </w:p>
        </w:tc>
      </w:tr>
      <w:tr w:rsidR="00421490" w:rsidRPr="00421490" w14:paraId="24B93BFF" w14:textId="77777777" w:rsidTr="00421490">
        <w:trPr>
          <w:trHeight w:val="1160"/>
        </w:trPr>
        <w:tc>
          <w:tcPr>
            <w:tcW w:w="2837" w:type="dxa"/>
            <w:noWrap/>
            <w:hideMark/>
          </w:tcPr>
          <w:p w14:paraId="683B222B" w14:textId="77777777" w:rsidR="00421490" w:rsidRPr="00421490" w:rsidRDefault="00421490" w:rsidP="00421490">
            <w:pPr>
              <w:pStyle w:val="TableBody"/>
            </w:pPr>
            <w:r w:rsidRPr="00421490">
              <w:t>Service » Defaults/Validation</w:t>
            </w:r>
          </w:p>
        </w:tc>
        <w:tc>
          <w:tcPr>
            <w:tcW w:w="2838" w:type="dxa"/>
            <w:noWrap/>
            <w:hideMark/>
          </w:tcPr>
          <w:p w14:paraId="3F9AAD41" w14:textId="77777777" w:rsidR="00421490" w:rsidRPr="00421490" w:rsidRDefault="00421490" w:rsidP="00421490">
            <w:pPr>
              <w:pStyle w:val="TableBody"/>
            </w:pPr>
            <w:proofErr w:type="spellStart"/>
            <w:proofErr w:type="gramStart"/>
            <w:r w:rsidRPr="00421490">
              <w:t>Config.LookupEditor.AccessString.AllowedToChangeDefaults</w:t>
            </w:r>
            <w:proofErr w:type="spellEnd"/>
            <w:proofErr w:type="gramEnd"/>
          </w:p>
        </w:tc>
        <w:tc>
          <w:tcPr>
            <w:tcW w:w="2838" w:type="dxa"/>
            <w:noWrap/>
            <w:hideMark/>
          </w:tcPr>
          <w:p w14:paraId="2BF56417" w14:textId="77777777" w:rsidR="00421490" w:rsidRPr="00421490" w:rsidRDefault="00421490" w:rsidP="00421490">
            <w:pPr>
              <w:pStyle w:val="TableBody"/>
            </w:pPr>
            <w:proofErr w:type="spellStart"/>
            <w:r w:rsidRPr="00421490">
              <w:t>l_validation_rule</w:t>
            </w:r>
            <w:proofErr w:type="spellEnd"/>
          </w:p>
        </w:tc>
        <w:tc>
          <w:tcPr>
            <w:tcW w:w="5887" w:type="dxa"/>
            <w:hideMark/>
          </w:tcPr>
          <w:p w14:paraId="000D9928" w14:textId="77777777" w:rsidR="00421490" w:rsidRPr="00421490" w:rsidRDefault="00421490" w:rsidP="00421490">
            <w:pPr>
              <w:pStyle w:val="TableBody"/>
            </w:pPr>
            <w:r w:rsidRPr="00421490">
              <w:t>The "Defaults/Validation" hierarchical sidebar form lookup editor is used to setup validation rules/ the @Core_XXX rules are defaults and can be turned off and on only.</w:t>
            </w:r>
          </w:p>
        </w:tc>
      </w:tr>
      <w:tr w:rsidR="00421490" w:rsidRPr="00421490" w14:paraId="77ECC383" w14:textId="77777777" w:rsidTr="00421490">
        <w:trPr>
          <w:trHeight w:val="1160"/>
        </w:trPr>
        <w:tc>
          <w:tcPr>
            <w:tcW w:w="2837" w:type="dxa"/>
            <w:noWrap/>
            <w:hideMark/>
          </w:tcPr>
          <w:p w14:paraId="713F5C68" w14:textId="77777777" w:rsidR="00421490" w:rsidRPr="00421490" w:rsidRDefault="00421490" w:rsidP="00421490">
            <w:pPr>
              <w:pStyle w:val="TableBody"/>
            </w:pPr>
            <w:r w:rsidRPr="00421490">
              <w:lastRenderedPageBreak/>
              <w:t xml:space="preserve">Service » </w:t>
            </w:r>
            <w:proofErr w:type="spellStart"/>
            <w:r w:rsidRPr="00421490">
              <w:t>StudyUpdateResponseInclusions</w:t>
            </w:r>
            <w:proofErr w:type="spellEnd"/>
          </w:p>
        </w:tc>
        <w:tc>
          <w:tcPr>
            <w:tcW w:w="2838" w:type="dxa"/>
            <w:noWrap/>
            <w:hideMark/>
          </w:tcPr>
          <w:p w14:paraId="26C90728" w14:textId="77777777" w:rsidR="00421490" w:rsidRPr="00421490" w:rsidRDefault="00421490" w:rsidP="00421490">
            <w:pPr>
              <w:pStyle w:val="TableBody"/>
            </w:pPr>
            <w:proofErr w:type="spellStart"/>
            <w:proofErr w:type="gramStart"/>
            <w:r w:rsidRPr="00421490">
              <w:t>Config.LookupEditor.StudyUpdateResponseInclusions</w:t>
            </w:r>
            <w:proofErr w:type="spellEnd"/>
            <w:proofErr w:type="gramEnd"/>
          </w:p>
        </w:tc>
        <w:tc>
          <w:tcPr>
            <w:tcW w:w="2838" w:type="dxa"/>
            <w:noWrap/>
            <w:hideMark/>
          </w:tcPr>
          <w:p w14:paraId="0924494D" w14:textId="77777777" w:rsidR="00421490" w:rsidRPr="00421490" w:rsidRDefault="00421490" w:rsidP="00421490">
            <w:pPr>
              <w:pStyle w:val="TableBody"/>
            </w:pPr>
            <w:proofErr w:type="spellStart"/>
            <w:r w:rsidRPr="00421490">
              <w:t>l_update_study_response_inclusions</w:t>
            </w:r>
            <w:proofErr w:type="spellEnd"/>
          </w:p>
        </w:tc>
        <w:tc>
          <w:tcPr>
            <w:tcW w:w="5887" w:type="dxa"/>
            <w:hideMark/>
          </w:tcPr>
          <w:p w14:paraId="501CB230" w14:textId="77777777" w:rsidR="00421490" w:rsidRPr="00421490" w:rsidRDefault="00421490" w:rsidP="00421490">
            <w:pPr>
              <w:pStyle w:val="TableBody"/>
            </w:pPr>
            <w:r w:rsidRPr="00421490">
              <w:t xml:space="preserve">The "Study Update Response Inclusions" lookup is used to hold </w:t>
            </w:r>
            <w:proofErr w:type="spellStart"/>
            <w:r w:rsidRPr="00421490">
              <w:t>xpaths</w:t>
            </w:r>
            <w:proofErr w:type="spellEnd"/>
            <w:r w:rsidRPr="00421490">
              <w:t xml:space="preserve"> to be included in the response message for the external interface service.</w:t>
            </w:r>
          </w:p>
        </w:tc>
      </w:tr>
      <w:tr w:rsidR="00421490" w:rsidRPr="00421490" w14:paraId="31C793F6" w14:textId="77777777" w:rsidTr="00421490">
        <w:trPr>
          <w:trHeight w:val="360"/>
        </w:trPr>
        <w:tc>
          <w:tcPr>
            <w:tcW w:w="2837" w:type="dxa"/>
            <w:noWrap/>
            <w:hideMark/>
          </w:tcPr>
          <w:p w14:paraId="51155DE4" w14:textId="77777777" w:rsidR="00421490" w:rsidRPr="00421490" w:rsidRDefault="00421490" w:rsidP="00421490">
            <w:pPr>
              <w:pStyle w:val="TableBody"/>
            </w:pPr>
            <w:r w:rsidRPr="00421490">
              <w:t>System</w:t>
            </w:r>
          </w:p>
        </w:tc>
        <w:tc>
          <w:tcPr>
            <w:tcW w:w="2838" w:type="dxa"/>
            <w:noWrap/>
            <w:hideMark/>
          </w:tcPr>
          <w:p w14:paraId="3BBFE3D9" w14:textId="77777777" w:rsidR="00421490" w:rsidRPr="00421490" w:rsidRDefault="00421490" w:rsidP="00421490">
            <w:pPr>
              <w:pStyle w:val="TableBody"/>
            </w:pPr>
            <w:r w:rsidRPr="00421490">
              <w:t> </w:t>
            </w:r>
          </w:p>
        </w:tc>
        <w:tc>
          <w:tcPr>
            <w:tcW w:w="2838" w:type="dxa"/>
            <w:noWrap/>
            <w:hideMark/>
          </w:tcPr>
          <w:p w14:paraId="4B94C483" w14:textId="77777777" w:rsidR="00421490" w:rsidRPr="00421490" w:rsidRDefault="00421490" w:rsidP="00421490">
            <w:pPr>
              <w:pStyle w:val="TableBody"/>
            </w:pPr>
            <w:r w:rsidRPr="00421490">
              <w:t> </w:t>
            </w:r>
          </w:p>
        </w:tc>
        <w:tc>
          <w:tcPr>
            <w:tcW w:w="5887" w:type="dxa"/>
            <w:hideMark/>
          </w:tcPr>
          <w:p w14:paraId="2543B6C6" w14:textId="77777777" w:rsidR="00421490" w:rsidRPr="00421490" w:rsidRDefault="00421490" w:rsidP="00421490">
            <w:pPr>
              <w:pStyle w:val="TableBody"/>
            </w:pPr>
          </w:p>
        </w:tc>
      </w:tr>
      <w:tr w:rsidR="00421490" w:rsidRPr="00421490" w14:paraId="3812F8FF" w14:textId="77777777" w:rsidTr="00421490">
        <w:trPr>
          <w:trHeight w:val="580"/>
        </w:trPr>
        <w:tc>
          <w:tcPr>
            <w:tcW w:w="2837" w:type="dxa"/>
            <w:noWrap/>
            <w:hideMark/>
          </w:tcPr>
          <w:p w14:paraId="50840986" w14:textId="77777777" w:rsidR="00421490" w:rsidRPr="00421490" w:rsidRDefault="00421490" w:rsidP="00421490">
            <w:pPr>
              <w:pStyle w:val="TableBody"/>
            </w:pPr>
            <w:r w:rsidRPr="00421490">
              <w:t xml:space="preserve">System » </w:t>
            </w:r>
            <w:proofErr w:type="spellStart"/>
            <w:r w:rsidRPr="00421490">
              <w:t>AICategory</w:t>
            </w:r>
            <w:proofErr w:type="spellEnd"/>
          </w:p>
        </w:tc>
        <w:tc>
          <w:tcPr>
            <w:tcW w:w="2838" w:type="dxa"/>
            <w:noWrap/>
            <w:hideMark/>
          </w:tcPr>
          <w:p w14:paraId="746E4C9E" w14:textId="77777777" w:rsidR="00421490" w:rsidRPr="00421490" w:rsidRDefault="00421490" w:rsidP="00421490">
            <w:pPr>
              <w:pStyle w:val="TableBody"/>
            </w:pPr>
            <w:proofErr w:type="spellStart"/>
            <w:proofErr w:type="gramStart"/>
            <w:r w:rsidRPr="00421490">
              <w:t>Config.LookupEditor.AICategory</w:t>
            </w:r>
            <w:proofErr w:type="spellEnd"/>
            <w:proofErr w:type="gramEnd"/>
          </w:p>
        </w:tc>
        <w:tc>
          <w:tcPr>
            <w:tcW w:w="2838" w:type="dxa"/>
            <w:noWrap/>
            <w:hideMark/>
          </w:tcPr>
          <w:p w14:paraId="467E3BAA" w14:textId="77777777" w:rsidR="00421490" w:rsidRPr="00421490" w:rsidRDefault="00421490" w:rsidP="00421490">
            <w:pPr>
              <w:pStyle w:val="TableBody"/>
            </w:pPr>
            <w:r w:rsidRPr="00421490">
              <w:t> </w:t>
            </w:r>
          </w:p>
        </w:tc>
        <w:tc>
          <w:tcPr>
            <w:tcW w:w="5887" w:type="dxa"/>
            <w:hideMark/>
          </w:tcPr>
          <w:p w14:paraId="73C3C2BE" w14:textId="77777777" w:rsidR="00421490" w:rsidRPr="00421490" w:rsidRDefault="00421490" w:rsidP="00421490">
            <w:pPr>
              <w:pStyle w:val="TableBody"/>
            </w:pPr>
            <w:r w:rsidRPr="00421490">
              <w:t>The "</w:t>
            </w:r>
            <w:proofErr w:type="spellStart"/>
            <w:r w:rsidRPr="00421490">
              <w:t>AICategory</w:t>
            </w:r>
            <w:proofErr w:type="spellEnd"/>
            <w:r w:rsidRPr="00421490">
              <w:t>" lookup is used to map results returned from AI evaluation of PACs images.</w:t>
            </w:r>
          </w:p>
        </w:tc>
      </w:tr>
      <w:tr w:rsidR="00421490" w:rsidRPr="00421490" w14:paraId="03B3D980" w14:textId="77777777" w:rsidTr="00421490">
        <w:trPr>
          <w:trHeight w:val="580"/>
        </w:trPr>
        <w:tc>
          <w:tcPr>
            <w:tcW w:w="2837" w:type="dxa"/>
            <w:noWrap/>
            <w:hideMark/>
          </w:tcPr>
          <w:p w14:paraId="4AE71FC9" w14:textId="77777777" w:rsidR="00421490" w:rsidRPr="00421490" w:rsidRDefault="00421490" w:rsidP="00421490">
            <w:pPr>
              <w:pStyle w:val="TableBody"/>
            </w:pPr>
            <w:r w:rsidRPr="00421490">
              <w:t xml:space="preserve">System » </w:t>
            </w:r>
            <w:proofErr w:type="spellStart"/>
            <w:r w:rsidRPr="00421490">
              <w:t>ApplicationLanguage</w:t>
            </w:r>
            <w:proofErr w:type="spellEnd"/>
          </w:p>
        </w:tc>
        <w:tc>
          <w:tcPr>
            <w:tcW w:w="2838" w:type="dxa"/>
            <w:noWrap/>
            <w:hideMark/>
          </w:tcPr>
          <w:p w14:paraId="1FBB30FF" w14:textId="77777777" w:rsidR="00421490" w:rsidRPr="00421490" w:rsidRDefault="00421490" w:rsidP="00421490">
            <w:pPr>
              <w:pStyle w:val="TableBody"/>
            </w:pPr>
            <w:proofErr w:type="spellStart"/>
            <w:proofErr w:type="gramStart"/>
            <w:r w:rsidRPr="00421490">
              <w:t>Config.LookupEditor.ApplicationLanguage</w:t>
            </w:r>
            <w:proofErr w:type="spellEnd"/>
            <w:proofErr w:type="gramEnd"/>
          </w:p>
        </w:tc>
        <w:tc>
          <w:tcPr>
            <w:tcW w:w="2838" w:type="dxa"/>
            <w:noWrap/>
            <w:hideMark/>
          </w:tcPr>
          <w:p w14:paraId="6B536B58" w14:textId="77777777" w:rsidR="00421490" w:rsidRPr="00421490" w:rsidRDefault="00421490" w:rsidP="00421490">
            <w:pPr>
              <w:pStyle w:val="TableBody"/>
            </w:pPr>
            <w:proofErr w:type="spellStart"/>
            <w:r w:rsidRPr="00421490">
              <w:t>l_app_language</w:t>
            </w:r>
            <w:proofErr w:type="spellEnd"/>
          </w:p>
        </w:tc>
        <w:tc>
          <w:tcPr>
            <w:tcW w:w="5887" w:type="dxa"/>
            <w:hideMark/>
          </w:tcPr>
          <w:p w14:paraId="7A49FE75" w14:textId="77777777" w:rsidR="00421490" w:rsidRPr="00421490" w:rsidRDefault="00421490" w:rsidP="00421490">
            <w:pPr>
              <w:pStyle w:val="TableBody"/>
            </w:pPr>
            <w:r w:rsidRPr="00421490">
              <w:t>The "Application Language" lookup is used to apply different languages to the connect portals.</w:t>
            </w:r>
          </w:p>
        </w:tc>
      </w:tr>
      <w:tr w:rsidR="00421490" w:rsidRPr="00421490" w14:paraId="0ACBB879" w14:textId="77777777" w:rsidTr="00421490">
        <w:trPr>
          <w:trHeight w:val="580"/>
        </w:trPr>
        <w:tc>
          <w:tcPr>
            <w:tcW w:w="2837" w:type="dxa"/>
            <w:noWrap/>
            <w:hideMark/>
          </w:tcPr>
          <w:p w14:paraId="25ABB4E1" w14:textId="77777777" w:rsidR="00421490" w:rsidRPr="00421490" w:rsidRDefault="00421490" w:rsidP="00421490">
            <w:pPr>
              <w:pStyle w:val="TableBody"/>
            </w:pPr>
            <w:r w:rsidRPr="00421490">
              <w:t xml:space="preserve">System » </w:t>
            </w:r>
            <w:proofErr w:type="spellStart"/>
            <w:r w:rsidRPr="00421490">
              <w:t>AUCAdherence</w:t>
            </w:r>
            <w:proofErr w:type="spellEnd"/>
          </w:p>
        </w:tc>
        <w:tc>
          <w:tcPr>
            <w:tcW w:w="2838" w:type="dxa"/>
            <w:noWrap/>
            <w:hideMark/>
          </w:tcPr>
          <w:p w14:paraId="4746EA1D" w14:textId="77777777" w:rsidR="00421490" w:rsidRPr="00421490" w:rsidRDefault="00421490" w:rsidP="00421490">
            <w:pPr>
              <w:pStyle w:val="TableBody"/>
            </w:pPr>
            <w:proofErr w:type="spellStart"/>
            <w:proofErr w:type="gramStart"/>
            <w:r w:rsidRPr="00421490">
              <w:t>Config.LookupEditor.AUCAdherence</w:t>
            </w:r>
            <w:proofErr w:type="spellEnd"/>
            <w:proofErr w:type="gramEnd"/>
          </w:p>
        </w:tc>
        <w:tc>
          <w:tcPr>
            <w:tcW w:w="2838" w:type="dxa"/>
            <w:noWrap/>
            <w:hideMark/>
          </w:tcPr>
          <w:p w14:paraId="0690343A" w14:textId="77777777" w:rsidR="00421490" w:rsidRPr="00421490" w:rsidRDefault="00421490" w:rsidP="00421490">
            <w:pPr>
              <w:pStyle w:val="TableBody"/>
            </w:pPr>
            <w:r w:rsidRPr="00421490">
              <w:t> </w:t>
            </w:r>
          </w:p>
        </w:tc>
        <w:tc>
          <w:tcPr>
            <w:tcW w:w="5887" w:type="dxa"/>
            <w:hideMark/>
          </w:tcPr>
          <w:p w14:paraId="653058CE" w14:textId="77777777" w:rsidR="00421490" w:rsidRPr="00421490" w:rsidRDefault="00421490" w:rsidP="00421490">
            <w:pPr>
              <w:pStyle w:val="TableBody"/>
            </w:pPr>
            <w:r w:rsidRPr="00421490">
              <w:t>The "AUC Adherence" lookup defines AUC configuration.</w:t>
            </w:r>
          </w:p>
        </w:tc>
      </w:tr>
      <w:tr w:rsidR="00421490" w:rsidRPr="00421490" w14:paraId="5DCEBF6F" w14:textId="77777777" w:rsidTr="00421490">
        <w:trPr>
          <w:trHeight w:val="580"/>
        </w:trPr>
        <w:tc>
          <w:tcPr>
            <w:tcW w:w="2837" w:type="dxa"/>
            <w:noWrap/>
            <w:hideMark/>
          </w:tcPr>
          <w:p w14:paraId="4470A112" w14:textId="77777777" w:rsidR="00421490" w:rsidRPr="00421490" w:rsidRDefault="00421490" w:rsidP="00421490">
            <w:pPr>
              <w:pStyle w:val="TableBody"/>
            </w:pPr>
            <w:r w:rsidRPr="00421490">
              <w:t xml:space="preserve">System » </w:t>
            </w:r>
            <w:proofErr w:type="spellStart"/>
            <w:r w:rsidRPr="00421490">
              <w:t>AUCHardship</w:t>
            </w:r>
            <w:proofErr w:type="spellEnd"/>
          </w:p>
        </w:tc>
        <w:tc>
          <w:tcPr>
            <w:tcW w:w="2838" w:type="dxa"/>
            <w:noWrap/>
            <w:hideMark/>
          </w:tcPr>
          <w:p w14:paraId="2FE00256" w14:textId="77777777" w:rsidR="00421490" w:rsidRPr="00421490" w:rsidRDefault="00421490" w:rsidP="00421490">
            <w:pPr>
              <w:pStyle w:val="TableBody"/>
            </w:pPr>
            <w:proofErr w:type="spellStart"/>
            <w:proofErr w:type="gramStart"/>
            <w:r w:rsidRPr="00421490">
              <w:t>Config.LookupEditor.AUCHardship</w:t>
            </w:r>
            <w:proofErr w:type="spellEnd"/>
            <w:proofErr w:type="gramEnd"/>
          </w:p>
        </w:tc>
        <w:tc>
          <w:tcPr>
            <w:tcW w:w="2838" w:type="dxa"/>
            <w:noWrap/>
            <w:hideMark/>
          </w:tcPr>
          <w:p w14:paraId="3FC66C11" w14:textId="77777777" w:rsidR="00421490" w:rsidRPr="00421490" w:rsidRDefault="00421490" w:rsidP="00421490">
            <w:pPr>
              <w:pStyle w:val="TableBody"/>
            </w:pPr>
            <w:r w:rsidRPr="00421490">
              <w:t> </w:t>
            </w:r>
          </w:p>
        </w:tc>
        <w:tc>
          <w:tcPr>
            <w:tcW w:w="5887" w:type="dxa"/>
            <w:hideMark/>
          </w:tcPr>
          <w:p w14:paraId="3A2CA550" w14:textId="77777777" w:rsidR="00421490" w:rsidRPr="00421490" w:rsidRDefault="00421490" w:rsidP="00421490">
            <w:pPr>
              <w:pStyle w:val="TableBody"/>
            </w:pPr>
            <w:r w:rsidRPr="00421490">
              <w:t>The "AUC Hardship" lookup defines AUC configuration.</w:t>
            </w:r>
          </w:p>
        </w:tc>
      </w:tr>
      <w:tr w:rsidR="00421490" w:rsidRPr="00421490" w14:paraId="2177216F" w14:textId="77777777" w:rsidTr="00421490">
        <w:trPr>
          <w:trHeight w:val="580"/>
        </w:trPr>
        <w:tc>
          <w:tcPr>
            <w:tcW w:w="2837" w:type="dxa"/>
            <w:noWrap/>
            <w:hideMark/>
          </w:tcPr>
          <w:p w14:paraId="5F92E934" w14:textId="77777777" w:rsidR="00421490" w:rsidRPr="00421490" w:rsidRDefault="00421490" w:rsidP="00421490">
            <w:pPr>
              <w:pStyle w:val="TableBody"/>
            </w:pPr>
            <w:r w:rsidRPr="00421490">
              <w:t xml:space="preserve">System » </w:t>
            </w:r>
            <w:proofErr w:type="spellStart"/>
            <w:r w:rsidRPr="00421490">
              <w:t>AUCMechanism</w:t>
            </w:r>
            <w:proofErr w:type="spellEnd"/>
          </w:p>
        </w:tc>
        <w:tc>
          <w:tcPr>
            <w:tcW w:w="2838" w:type="dxa"/>
            <w:noWrap/>
            <w:hideMark/>
          </w:tcPr>
          <w:p w14:paraId="22094E9A" w14:textId="77777777" w:rsidR="00421490" w:rsidRPr="00421490" w:rsidRDefault="00421490" w:rsidP="00421490">
            <w:pPr>
              <w:pStyle w:val="TableBody"/>
            </w:pPr>
            <w:proofErr w:type="spellStart"/>
            <w:proofErr w:type="gramStart"/>
            <w:r w:rsidRPr="00421490">
              <w:t>Config.LookupEditor.AUCMechanism</w:t>
            </w:r>
            <w:proofErr w:type="spellEnd"/>
            <w:proofErr w:type="gramEnd"/>
          </w:p>
        </w:tc>
        <w:tc>
          <w:tcPr>
            <w:tcW w:w="2838" w:type="dxa"/>
            <w:noWrap/>
            <w:hideMark/>
          </w:tcPr>
          <w:p w14:paraId="5A193433" w14:textId="77777777" w:rsidR="00421490" w:rsidRPr="00421490" w:rsidRDefault="00421490" w:rsidP="00421490">
            <w:pPr>
              <w:pStyle w:val="TableBody"/>
            </w:pPr>
            <w:r w:rsidRPr="00421490">
              <w:t> </w:t>
            </w:r>
          </w:p>
        </w:tc>
        <w:tc>
          <w:tcPr>
            <w:tcW w:w="5887" w:type="dxa"/>
            <w:hideMark/>
          </w:tcPr>
          <w:p w14:paraId="13F46298" w14:textId="77777777" w:rsidR="00421490" w:rsidRPr="00421490" w:rsidRDefault="00421490" w:rsidP="00421490">
            <w:pPr>
              <w:pStyle w:val="TableBody"/>
            </w:pPr>
            <w:r w:rsidRPr="00421490">
              <w:t>The "AUC Mechanism" lookup defines AUC configuration.</w:t>
            </w:r>
          </w:p>
        </w:tc>
      </w:tr>
      <w:tr w:rsidR="00421490" w:rsidRPr="00421490" w14:paraId="10F7ADC8" w14:textId="77777777" w:rsidTr="00421490">
        <w:trPr>
          <w:trHeight w:val="1740"/>
        </w:trPr>
        <w:tc>
          <w:tcPr>
            <w:tcW w:w="2837" w:type="dxa"/>
            <w:noWrap/>
            <w:hideMark/>
          </w:tcPr>
          <w:p w14:paraId="724A6C59" w14:textId="77777777" w:rsidR="00421490" w:rsidRPr="00421490" w:rsidRDefault="00421490" w:rsidP="00421490">
            <w:pPr>
              <w:pStyle w:val="TableBody"/>
            </w:pPr>
            <w:r w:rsidRPr="00421490">
              <w:t xml:space="preserve">System » </w:t>
            </w:r>
            <w:proofErr w:type="spellStart"/>
            <w:r w:rsidRPr="00421490">
              <w:t>AUCPriorityClinicalArea</w:t>
            </w:r>
            <w:proofErr w:type="spellEnd"/>
          </w:p>
        </w:tc>
        <w:tc>
          <w:tcPr>
            <w:tcW w:w="2838" w:type="dxa"/>
            <w:noWrap/>
            <w:hideMark/>
          </w:tcPr>
          <w:p w14:paraId="2C2B880C" w14:textId="77777777" w:rsidR="00421490" w:rsidRPr="00421490" w:rsidRDefault="00421490" w:rsidP="00421490">
            <w:pPr>
              <w:pStyle w:val="TableBody"/>
            </w:pPr>
            <w:proofErr w:type="spellStart"/>
            <w:proofErr w:type="gramStart"/>
            <w:r w:rsidRPr="00421490">
              <w:t>Config.LookupEditor.AUCPriorityClinicalArea</w:t>
            </w:r>
            <w:proofErr w:type="spellEnd"/>
            <w:proofErr w:type="gramEnd"/>
          </w:p>
        </w:tc>
        <w:tc>
          <w:tcPr>
            <w:tcW w:w="2838" w:type="dxa"/>
            <w:noWrap/>
            <w:hideMark/>
          </w:tcPr>
          <w:p w14:paraId="1D0EF5A0" w14:textId="77777777" w:rsidR="00421490" w:rsidRPr="00421490" w:rsidRDefault="00421490" w:rsidP="00421490">
            <w:pPr>
              <w:pStyle w:val="TableBody"/>
            </w:pPr>
            <w:r w:rsidRPr="00421490">
              <w:t> </w:t>
            </w:r>
          </w:p>
        </w:tc>
        <w:tc>
          <w:tcPr>
            <w:tcW w:w="5887" w:type="dxa"/>
            <w:hideMark/>
          </w:tcPr>
          <w:p w14:paraId="61F1B69E" w14:textId="77777777" w:rsidR="00421490" w:rsidRPr="00421490" w:rsidRDefault="00421490" w:rsidP="00421490">
            <w:pPr>
              <w:pStyle w:val="TableBody"/>
            </w:pPr>
            <w:r w:rsidRPr="00421490">
              <w:t>The "AUC Priority Clinical Area" lookup defines the Priority Clinical Areas (PCAs) on which CMS will be focusing when reviewing ordered studies to ensure they adhere to Appropriate Use Criteria guidelines.</w:t>
            </w:r>
            <w:r w:rsidRPr="00421490">
              <w:br/>
              <w:t>. Added in v2021.3.15 #29110</w:t>
            </w:r>
          </w:p>
        </w:tc>
      </w:tr>
      <w:tr w:rsidR="00421490" w:rsidRPr="00421490" w14:paraId="79F885CF" w14:textId="77777777" w:rsidTr="00421490">
        <w:trPr>
          <w:trHeight w:val="580"/>
        </w:trPr>
        <w:tc>
          <w:tcPr>
            <w:tcW w:w="2837" w:type="dxa"/>
            <w:noWrap/>
            <w:hideMark/>
          </w:tcPr>
          <w:p w14:paraId="08D29818" w14:textId="77777777" w:rsidR="00421490" w:rsidRPr="00421490" w:rsidRDefault="00421490" w:rsidP="00421490">
            <w:pPr>
              <w:pStyle w:val="TableBody"/>
            </w:pPr>
            <w:r w:rsidRPr="00421490">
              <w:t xml:space="preserve">System » </w:t>
            </w:r>
            <w:proofErr w:type="spellStart"/>
            <w:r w:rsidRPr="00421490">
              <w:t>AUCStatus</w:t>
            </w:r>
            <w:proofErr w:type="spellEnd"/>
          </w:p>
        </w:tc>
        <w:tc>
          <w:tcPr>
            <w:tcW w:w="2838" w:type="dxa"/>
            <w:noWrap/>
            <w:hideMark/>
          </w:tcPr>
          <w:p w14:paraId="12217A4F" w14:textId="77777777" w:rsidR="00421490" w:rsidRPr="00421490" w:rsidRDefault="00421490" w:rsidP="00421490">
            <w:pPr>
              <w:pStyle w:val="TableBody"/>
            </w:pPr>
            <w:proofErr w:type="spellStart"/>
            <w:proofErr w:type="gramStart"/>
            <w:r w:rsidRPr="00421490">
              <w:t>Config.LookupEditor.AUCStatus</w:t>
            </w:r>
            <w:proofErr w:type="spellEnd"/>
            <w:proofErr w:type="gramEnd"/>
          </w:p>
        </w:tc>
        <w:tc>
          <w:tcPr>
            <w:tcW w:w="2838" w:type="dxa"/>
            <w:noWrap/>
            <w:hideMark/>
          </w:tcPr>
          <w:p w14:paraId="295DD4E9" w14:textId="77777777" w:rsidR="00421490" w:rsidRPr="00421490" w:rsidRDefault="00421490" w:rsidP="00421490">
            <w:pPr>
              <w:pStyle w:val="TableBody"/>
            </w:pPr>
            <w:r w:rsidRPr="00421490">
              <w:t> </w:t>
            </w:r>
          </w:p>
        </w:tc>
        <w:tc>
          <w:tcPr>
            <w:tcW w:w="5887" w:type="dxa"/>
            <w:hideMark/>
          </w:tcPr>
          <w:p w14:paraId="0FBDA891" w14:textId="77777777" w:rsidR="00421490" w:rsidRPr="00421490" w:rsidRDefault="00421490" w:rsidP="00421490">
            <w:pPr>
              <w:pStyle w:val="TableBody"/>
            </w:pPr>
            <w:r w:rsidRPr="00421490">
              <w:t>The "AUC Status" lookup defines AUC configuration.</w:t>
            </w:r>
          </w:p>
        </w:tc>
      </w:tr>
      <w:tr w:rsidR="00421490" w:rsidRPr="00421490" w14:paraId="1376AA81" w14:textId="77777777" w:rsidTr="00421490">
        <w:trPr>
          <w:trHeight w:val="1160"/>
        </w:trPr>
        <w:tc>
          <w:tcPr>
            <w:tcW w:w="2837" w:type="dxa"/>
            <w:noWrap/>
            <w:hideMark/>
          </w:tcPr>
          <w:p w14:paraId="4E324CCF" w14:textId="77777777" w:rsidR="00421490" w:rsidRPr="00421490" w:rsidRDefault="00421490" w:rsidP="00421490">
            <w:pPr>
              <w:pStyle w:val="TableBody"/>
            </w:pPr>
            <w:r w:rsidRPr="00421490">
              <w:t xml:space="preserve">System » </w:t>
            </w:r>
            <w:proofErr w:type="spellStart"/>
            <w:r w:rsidRPr="00421490">
              <w:t>BaseScanType</w:t>
            </w:r>
            <w:proofErr w:type="spellEnd"/>
          </w:p>
        </w:tc>
        <w:tc>
          <w:tcPr>
            <w:tcW w:w="2838" w:type="dxa"/>
            <w:noWrap/>
            <w:hideMark/>
          </w:tcPr>
          <w:p w14:paraId="7AB98FB7" w14:textId="77777777" w:rsidR="00421490" w:rsidRPr="00421490" w:rsidRDefault="00421490" w:rsidP="00421490">
            <w:pPr>
              <w:pStyle w:val="TableBody"/>
            </w:pPr>
            <w:r w:rsidRPr="00421490">
              <w:t> </w:t>
            </w:r>
          </w:p>
        </w:tc>
        <w:tc>
          <w:tcPr>
            <w:tcW w:w="2838" w:type="dxa"/>
            <w:noWrap/>
            <w:hideMark/>
          </w:tcPr>
          <w:p w14:paraId="3BCB5C9C" w14:textId="77777777" w:rsidR="00421490" w:rsidRPr="00421490" w:rsidRDefault="00421490" w:rsidP="00421490">
            <w:pPr>
              <w:pStyle w:val="TableBody"/>
            </w:pPr>
            <w:r w:rsidRPr="00421490">
              <w:t> </w:t>
            </w:r>
          </w:p>
        </w:tc>
        <w:tc>
          <w:tcPr>
            <w:tcW w:w="5887" w:type="dxa"/>
            <w:hideMark/>
          </w:tcPr>
          <w:p w14:paraId="03ACB3B4" w14:textId="77777777" w:rsidR="00421490" w:rsidRPr="00421490" w:rsidRDefault="00421490" w:rsidP="00421490">
            <w:pPr>
              <w:pStyle w:val="TableBody"/>
            </w:pPr>
            <w:r w:rsidRPr="00421490">
              <w:t>The "Base Scan Type" read-only lookup editor defines similar scan types used by RADAR to match across different clients / installations. Values are not editable. Added in v3.2022.6.20 #30921</w:t>
            </w:r>
          </w:p>
        </w:tc>
      </w:tr>
      <w:tr w:rsidR="00421490" w:rsidRPr="00421490" w14:paraId="534FB62B" w14:textId="77777777" w:rsidTr="00421490">
        <w:trPr>
          <w:trHeight w:val="1450"/>
        </w:trPr>
        <w:tc>
          <w:tcPr>
            <w:tcW w:w="2837" w:type="dxa"/>
            <w:noWrap/>
            <w:hideMark/>
          </w:tcPr>
          <w:p w14:paraId="4A77CD7C" w14:textId="77777777" w:rsidR="00421490" w:rsidRPr="00421490" w:rsidRDefault="00421490" w:rsidP="00421490">
            <w:pPr>
              <w:pStyle w:val="TableBody"/>
            </w:pPr>
            <w:r w:rsidRPr="00421490">
              <w:t xml:space="preserve">System » </w:t>
            </w:r>
            <w:proofErr w:type="spellStart"/>
            <w:r w:rsidRPr="00421490">
              <w:t>BATCollection</w:t>
            </w:r>
            <w:proofErr w:type="spellEnd"/>
          </w:p>
        </w:tc>
        <w:tc>
          <w:tcPr>
            <w:tcW w:w="2838" w:type="dxa"/>
            <w:noWrap/>
            <w:hideMark/>
          </w:tcPr>
          <w:p w14:paraId="7112F7D8" w14:textId="77777777" w:rsidR="00421490" w:rsidRPr="00421490" w:rsidRDefault="00421490" w:rsidP="00421490">
            <w:pPr>
              <w:pStyle w:val="TableBody"/>
            </w:pPr>
            <w:proofErr w:type="spellStart"/>
            <w:proofErr w:type="gramStart"/>
            <w:r w:rsidRPr="00421490">
              <w:t>Config.LookupEditor.BATCollection</w:t>
            </w:r>
            <w:proofErr w:type="spellEnd"/>
            <w:proofErr w:type="gramEnd"/>
          </w:p>
        </w:tc>
        <w:tc>
          <w:tcPr>
            <w:tcW w:w="2838" w:type="dxa"/>
            <w:noWrap/>
            <w:hideMark/>
          </w:tcPr>
          <w:p w14:paraId="7FBB0596" w14:textId="77777777" w:rsidR="00421490" w:rsidRPr="00421490" w:rsidRDefault="00421490" w:rsidP="00421490">
            <w:pPr>
              <w:pStyle w:val="TableBody"/>
            </w:pPr>
            <w:r w:rsidRPr="00421490">
              <w:t> </w:t>
            </w:r>
          </w:p>
        </w:tc>
        <w:tc>
          <w:tcPr>
            <w:tcW w:w="5887" w:type="dxa"/>
            <w:hideMark/>
          </w:tcPr>
          <w:p w14:paraId="44D24FE4" w14:textId="77777777" w:rsidR="00421490" w:rsidRPr="00421490" w:rsidRDefault="00421490" w:rsidP="00421490">
            <w:pPr>
              <w:pStyle w:val="TableBody"/>
            </w:pPr>
            <w:r w:rsidRPr="00421490">
              <w:t>The "BAT Collection" lookup defines the collection of steps for a BAT task. The "rule" type columns provide the ability to customize the function provided by the task. Added in v3.2022.6.20 #3168</w:t>
            </w:r>
          </w:p>
        </w:tc>
      </w:tr>
      <w:tr w:rsidR="00421490" w:rsidRPr="00421490" w14:paraId="22475830" w14:textId="77777777" w:rsidTr="00421490">
        <w:trPr>
          <w:trHeight w:val="580"/>
        </w:trPr>
        <w:tc>
          <w:tcPr>
            <w:tcW w:w="2837" w:type="dxa"/>
            <w:noWrap/>
            <w:hideMark/>
          </w:tcPr>
          <w:p w14:paraId="340C6F61" w14:textId="77777777" w:rsidR="00421490" w:rsidRPr="00421490" w:rsidRDefault="00421490" w:rsidP="00421490">
            <w:pPr>
              <w:pStyle w:val="TableBody"/>
            </w:pPr>
            <w:r w:rsidRPr="00421490">
              <w:lastRenderedPageBreak/>
              <w:t xml:space="preserve">System » </w:t>
            </w:r>
            <w:proofErr w:type="spellStart"/>
            <w:r w:rsidRPr="00421490">
              <w:t>CanceledStudyReason</w:t>
            </w:r>
            <w:proofErr w:type="spellEnd"/>
          </w:p>
        </w:tc>
        <w:tc>
          <w:tcPr>
            <w:tcW w:w="2838" w:type="dxa"/>
            <w:noWrap/>
            <w:hideMark/>
          </w:tcPr>
          <w:p w14:paraId="5C19BB52" w14:textId="77777777" w:rsidR="00421490" w:rsidRPr="00421490" w:rsidRDefault="00421490" w:rsidP="00421490">
            <w:pPr>
              <w:pStyle w:val="TableBody"/>
            </w:pPr>
            <w:proofErr w:type="spellStart"/>
            <w:proofErr w:type="gramStart"/>
            <w:r w:rsidRPr="00421490">
              <w:t>Config.LookupEditor.CanceledStudyReason</w:t>
            </w:r>
            <w:proofErr w:type="spellEnd"/>
            <w:proofErr w:type="gramEnd"/>
          </w:p>
        </w:tc>
        <w:tc>
          <w:tcPr>
            <w:tcW w:w="2838" w:type="dxa"/>
            <w:noWrap/>
            <w:hideMark/>
          </w:tcPr>
          <w:p w14:paraId="623425E2" w14:textId="77777777" w:rsidR="00421490" w:rsidRPr="00421490" w:rsidRDefault="00421490" w:rsidP="00421490">
            <w:pPr>
              <w:pStyle w:val="TableBody"/>
            </w:pPr>
            <w:proofErr w:type="spellStart"/>
            <w:r w:rsidRPr="00421490">
              <w:t>l_canceled_reason</w:t>
            </w:r>
            <w:proofErr w:type="spellEnd"/>
          </w:p>
        </w:tc>
        <w:tc>
          <w:tcPr>
            <w:tcW w:w="5887" w:type="dxa"/>
            <w:hideMark/>
          </w:tcPr>
          <w:p w14:paraId="059E3AED" w14:textId="77777777" w:rsidR="00421490" w:rsidRPr="00421490" w:rsidRDefault="00421490" w:rsidP="00421490">
            <w:pPr>
              <w:pStyle w:val="TableBody"/>
            </w:pPr>
            <w:r w:rsidRPr="00421490">
              <w:t>The "Canceled Study Reason" lookup defines codes and descriptions for reason to cancel exam.</w:t>
            </w:r>
          </w:p>
        </w:tc>
      </w:tr>
      <w:tr w:rsidR="00421490" w:rsidRPr="00421490" w14:paraId="6E31FCD9" w14:textId="77777777" w:rsidTr="00421490">
        <w:trPr>
          <w:trHeight w:val="1740"/>
        </w:trPr>
        <w:tc>
          <w:tcPr>
            <w:tcW w:w="2837" w:type="dxa"/>
            <w:noWrap/>
            <w:hideMark/>
          </w:tcPr>
          <w:p w14:paraId="260EE4DC" w14:textId="77777777" w:rsidR="00421490" w:rsidRPr="00421490" w:rsidRDefault="00421490" w:rsidP="00421490">
            <w:pPr>
              <w:pStyle w:val="TableBody"/>
            </w:pPr>
            <w:r w:rsidRPr="00421490">
              <w:t xml:space="preserve">System » </w:t>
            </w:r>
            <w:proofErr w:type="spellStart"/>
            <w:r w:rsidRPr="00421490">
              <w:t>CDSMIntegration</w:t>
            </w:r>
            <w:proofErr w:type="spellEnd"/>
          </w:p>
        </w:tc>
        <w:tc>
          <w:tcPr>
            <w:tcW w:w="2838" w:type="dxa"/>
            <w:noWrap/>
            <w:hideMark/>
          </w:tcPr>
          <w:p w14:paraId="246E80F9" w14:textId="77777777" w:rsidR="00421490" w:rsidRPr="00421490" w:rsidRDefault="00421490" w:rsidP="00421490">
            <w:pPr>
              <w:pStyle w:val="TableBody"/>
            </w:pPr>
            <w:proofErr w:type="spellStart"/>
            <w:proofErr w:type="gramStart"/>
            <w:r w:rsidRPr="00421490">
              <w:t>Config.LookupEditor.CDSMIntegration</w:t>
            </w:r>
            <w:proofErr w:type="spellEnd"/>
            <w:proofErr w:type="gramEnd"/>
          </w:p>
        </w:tc>
        <w:tc>
          <w:tcPr>
            <w:tcW w:w="2838" w:type="dxa"/>
            <w:noWrap/>
            <w:hideMark/>
          </w:tcPr>
          <w:p w14:paraId="3E569B03" w14:textId="77777777" w:rsidR="00421490" w:rsidRPr="00421490" w:rsidRDefault="00421490" w:rsidP="00421490">
            <w:pPr>
              <w:pStyle w:val="TableBody"/>
            </w:pPr>
            <w:r w:rsidRPr="00421490">
              <w:t> </w:t>
            </w:r>
          </w:p>
        </w:tc>
        <w:tc>
          <w:tcPr>
            <w:tcW w:w="5887" w:type="dxa"/>
            <w:hideMark/>
          </w:tcPr>
          <w:p w14:paraId="1B8591AB" w14:textId="77777777" w:rsidR="00421490" w:rsidRPr="00421490" w:rsidRDefault="00421490" w:rsidP="00421490">
            <w:pPr>
              <w:pStyle w:val="TableBody"/>
            </w:pPr>
            <w:r w:rsidRPr="00421490">
              <w:t>The "CDSM Integration" simple table lookup editor was created for future functionality. Will be used for integration with Clinical Decision Support Mechanism (</w:t>
            </w:r>
            <w:proofErr w:type="spellStart"/>
            <w:r w:rsidRPr="00421490">
              <w:t>qCDSM</w:t>
            </w:r>
            <w:proofErr w:type="spellEnd"/>
            <w:r w:rsidRPr="00421490">
              <w:t>) systems for use by RadNet and other U.S. based customers. Added in v3.2021.10.25 #30603</w:t>
            </w:r>
          </w:p>
        </w:tc>
      </w:tr>
      <w:tr w:rsidR="00421490" w:rsidRPr="00421490" w14:paraId="371BCD54" w14:textId="77777777" w:rsidTr="00421490">
        <w:trPr>
          <w:trHeight w:val="580"/>
        </w:trPr>
        <w:tc>
          <w:tcPr>
            <w:tcW w:w="2837" w:type="dxa"/>
            <w:noWrap/>
            <w:hideMark/>
          </w:tcPr>
          <w:p w14:paraId="0EBE05B9" w14:textId="77777777" w:rsidR="00421490" w:rsidRPr="00421490" w:rsidRDefault="00421490" w:rsidP="00421490">
            <w:pPr>
              <w:pStyle w:val="TableBody"/>
            </w:pPr>
            <w:r w:rsidRPr="00421490">
              <w:t>System » Chair</w:t>
            </w:r>
          </w:p>
        </w:tc>
        <w:tc>
          <w:tcPr>
            <w:tcW w:w="2838" w:type="dxa"/>
            <w:noWrap/>
            <w:hideMark/>
          </w:tcPr>
          <w:p w14:paraId="2AEE4B79" w14:textId="77777777" w:rsidR="00421490" w:rsidRPr="00421490" w:rsidRDefault="00421490" w:rsidP="00421490">
            <w:pPr>
              <w:pStyle w:val="TableBody"/>
            </w:pPr>
            <w:proofErr w:type="spellStart"/>
            <w:proofErr w:type="gramStart"/>
            <w:r w:rsidRPr="00421490">
              <w:t>Config.LookupEditor.Chair</w:t>
            </w:r>
            <w:proofErr w:type="spellEnd"/>
            <w:proofErr w:type="gramEnd"/>
          </w:p>
        </w:tc>
        <w:tc>
          <w:tcPr>
            <w:tcW w:w="2838" w:type="dxa"/>
            <w:noWrap/>
            <w:hideMark/>
          </w:tcPr>
          <w:p w14:paraId="12D21C74" w14:textId="77777777" w:rsidR="00421490" w:rsidRPr="00421490" w:rsidRDefault="00421490" w:rsidP="00421490">
            <w:pPr>
              <w:pStyle w:val="TableBody"/>
            </w:pPr>
            <w:proofErr w:type="spellStart"/>
            <w:r w:rsidRPr="00421490">
              <w:t>l_chair</w:t>
            </w:r>
            <w:proofErr w:type="spellEnd"/>
          </w:p>
        </w:tc>
        <w:tc>
          <w:tcPr>
            <w:tcW w:w="5887" w:type="dxa"/>
            <w:hideMark/>
          </w:tcPr>
          <w:p w14:paraId="219A4A29" w14:textId="77777777" w:rsidR="00421490" w:rsidRPr="00421490" w:rsidRDefault="00421490" w:rsidP="00421490">
            <w:pPr>
              <w:pStyle w:val="TableBody"/>
            </w:pPr>
            <w:r w:rsidRPr="00421490">
              <w:t>The "Chair" lookup defines a chair in which to assign radiologists and editors.</w:t>
            </w:r>
          </w:p>
        </w:tc>
      </w:tr>
      <w:tr w:rsidR="00421490" w:rsidRPr="00421490" w14:paraId="178A4228" w14:textId="77777777" w:rsidTr="00421490">
        <w:trPr>
          <w:trHeight w:val="870"/>
        </w:trPr>
        <w:tc>
          <w:tcPr>
            <w:tcW w:w="2837" w:type="dxa"/>
            <w:noWrap/>
            <w:hideMark/>
          </w:tcPr>
          <w:p w14:paraId="40A0DF77" w14:textId="77777777" w:rsidR="00421490" w:rsidRPr="00421490" w:rsidRDefault="00421490" w:rsidP="00421490">
            <w:pPr>
              <w:pStyle w:val="TableBody"/>
            </w:pPr>
            <w:r w:rsidRPr="00421490">
              <w:t xml:space="preserve">System » </w:t>
            </w:r>
            <w:proofErr w:type="spellStart"/>
            <w:r w:rsidRPr="00421490">
              <w:t>ConditionalTab</w:t>
            </w:r>
            <w:proofErr w:type="spellEnd"/>
          </w:p>
        </w:tc>
        <w:tc>
          <w:tcPr>
            <w:tcW w:w="2838" w:type="dxa"/>
            <w:noWrap/>
            <w:hideMark/>
          </w:tcPr>
          <w:p w14:paraId="76A9AACC" w14:textId="77777777" w:rsidR="00421490" w:rsidRPr="00421490" w:rsidRDefault="00421490" w:rsidP="00421490">
            <w:pPr>
              <w:pStyle w:val="TableBody"/>
            </w:pPr>
            <w:proofErr w:type="spellStart"/>
            <w:proofErr w:type="gramStart"/>
            <w:r w:rsidRPr="00421490">
              <w:t>Config.LookupEditor.ConditionalTab</w:t>
            </w:r>
            <w:proofErr w:type="spellEnd"/>
            <w:proofErr w:type="gramEnd"/>
          </w:p>
        </w:tc>
        <w:tc>
          <w:tcPr>
            <w:tcW w:w="2838" w:type="dxa"/>
            <w:noWrap/>
            <w:hideMark/>
          </w:tcPr>
          <w:p w14:paraId="660A5AC1" w14:textId="77777777" w:rsidR="00421490" w:rsidRPr="00421490" w:rsidRDefault="00421490" w:rsidP="00421490">
            <w:pPr>
              <w:pStyle w:val="TableBody"/>
            </w:pPr>
            <w:proofErr w:type="spellStart"/>
            <w:r w:rsidRPr="00421490">
              <w:t>l_conditional_tab</w:t>
            </w:r>
            <w:proofErr w:type="spellEnd"/>
          </w:p>
        </w:tc>
        <w:tc>
          <w:tcPr>
            <w:tcW w:w="5887" w:type="dxa"/>
            <w:hideMark/>
          </w:tcPr>
          <w:p w14:paraId="364887B0" w14:textId="77777777" w:rsidR="00421490" w:rsidRPr="00421490" w:rsidRDefault="00421490" w:rsidP="00421490">
            <w:pPr>
              <w:pStyle w:val="TableBody"/>
            </w:pPr>
            <w:r w:rsidRPr="00421490">
              <w:t>The "Conditional Tab" hierarchical form lookup editor is used to add digital forms and make assignments for digital forms.</w:t>
            </w:r>
          </w:p>
        </w:tc>
      </w:tr>
      <w:tr w:rsidR="00421490" w:rsidRPr="00421490" w14:paraId="13269F83" w14:textId="77777777" w:rsidTr="00421490">
        <w:trPr>
          <w:trHeight w:val="1160"/>
        </w:trPr>
        <w:tc>
          <w:tcPr>
            <w:tcW w:w="2837" w:type="dxa"/>
            <w:noWrap/>
            <w:hideMark/>
          </w:tcPr>
          <w:p w14:paraId="2E18BC7E" w14:textId="77777777" w:rsidR="00421490" w:rsidRPr="00421490" w:rsidRDefault="00421490" w:rsidP="00421490">
            <w:pPr>
              <w:pStyle w:val="TableBody"/>
            </w:pPr>
            <w:r w:rsidRPr="00421490">
              <w:t xml:space="preserve">System » </w:t>
            </w:r>
            <w:proofErr w:type="spellStart"/>
            <w:r w:rsidRPr="00421490">
              <w:t>ConfigFile</w:t>
            </w:r>
            <w:proofErr w:type="spellEnd"/>
          </w:p>
        </w:tc>
        <w:tc>
          <w:tcPr>
            <w:tcW w:w="2838" w:type="dxa"/>
            <w:noWrap/>
            <w:hideMark/>
          </w:tcPr>
          <w:p w14:paraId="0603FDF3" w14:textId="77777777" w:rsidR="00421490" w:rsidRPr="00421490" w:rsidRDefault="00421490" w:rsidP="00421490">
            <w:pPr>
              <w:pStyle w:val="TableBody"/>
            </w:pPr>
            <w:proofErr w:type="spellStart"/>
            <w:proofErr w:type="gramStart"/>
            <w:r w:rsidRPr="00421490">
              <w:t>Config.LookupEditor.ConfigFile</w:t>
            </w:r>
            <w:proofErr w:type="spellEnd"/>
            <w:proofErr w:type="gramEnd"/>
          </w:p>
        </w:tc>
        <w:tc>
          <w:tcPr>
            <w:tcW w:w="2838" w:type="dxa"/>
            <w:noWrap/>
            <w:hideMark/>
          </w:tcPr>
          <w:p w14:paraId="62321463" w14:textId="77777777" w:rsidR="00421490" w:rsidRPr="00421490" w:rsidRDefault="00421490" w:rsidP="00421490">
            <w:pPr>
              <w:pStyle w:val="TableBody"/>
            </w:pPr>
            <w:r w:rsidRPr="00421490">
              <w:t> </w:t>
            </w:r>
          </w:p>
        </w:tc>
        <w:tc>
          <w:tcPr>
            <w:tcW w:w="5887" w:type="dxa"/>
            <w:hideMark/>
          </w:tcPr>
          <w:p w14:paraId="36451440" w14:textId="77777777" w:rsidR="00421490" w:rsidRPr="00421490" w:rsidRDefault="00421490" w:rsidP="00421490">
            <w:pPr>
              <w:pStyle w:val="TableBody"/>
            </w:pPr>
            <w:r w:rsidRPr="00421490">
              <w:t>The "</w:t>
            </w:r>
            <w:proofErr w:type="spellStart"/>
            <w:r w:rsidRPr="00421490">
              <w:t>ConfigFile</w:t>
            </w:r>
            <w:proofErr w:type="spellEnd"/>
            <w:r w:rsidRPr="00421490">
              <w:t>" simple form lookup editor provides the ability to upload different configuration files, for example updated CD Import DICOM files.</w:t>
            </w:r>
          </w:p>
        </w:tc>
      </w:tr>
      <w:tr w:rsidR="00421490" w:rsidRPr="00421490" w14:paraId="7EC53A3D" w14:textId="77777777" w:rsidTr="00421490">
        <w:trPr>
          <w:trHeight w:val="1160"/>
        </w:trPr>
        <w:tc>
          <w:tcPr>
            <w:tcW w:w="2837" w:type="dxa"/>
            <w:noWrap/>
            <w:hideMark/>
          </w:tcPr>
          <w:p w14:paraId="4BC22A46" w14:textId="77777777" w:rsidR="00421490" w:rsidRPr="00421490" w:rsidRDefault="00421490" w:rsidP="00421490">
            <w:pPr>
              <w:pStyle w:val="TableBody"/>
            </w:pPr>
            <w:r w:rsidRPr="00421490">
              <w:t xml:space="preserve">System » </w:t>
            </w:r>
            <w:proofErr w:type="spellStart"/>
            <w:r w:rsidRPr="00421490">
              <w:t>CreatedBySystem</w:t>
            </w:r>
            <w:proofErr w:type="spellEnd"/>
          </w:p>
        </w:tc>
        <w:tc>
          <w:tcPr>
            <w:tcW w:w="2838" w:type="dxa"/>
            <w:noWrap/>
            <w:hideMark/>
          </w:tcPr>
          <w:p w14:paraId="72DC966B" w14:textId="77777777" w:rsidR="00421490" w:rsidRPr="00421490" w:rsidRDefault="00421490" w:rsidP="00421490">
            <w:pPr>
              <w:pStyle w:val="TableBody"/>
            </w:pPr>
            <w:proofErr w:type="spellStart"/>
            <w:proofErr w:type="gramStart"/>
            <w:r w:rsidRPr="00421490">
              <w:t>Config.LookupEditor.CreatedBySystem</w:t>
            </w:r>
            <w:proofErr w:type="spellEnd"/>
            <w:proofErr w:type="gramEnd"/>
          </w:p>
        </w:tc>
        <w:tc>
          <w:tcPr>
            <w:tcW w:w="2838" w:type="dxa"/>
            <w:noWrap/>
            <w:hideMark/>
          </w:tcPr>
          <w:p w14:paraId="138382A8" w14:textId="77777777" w:rsidR="00421490" w:rsidRPr="00421490" w:rsidRDefault="00421490" w:rsidP="00421490">
            <w:pPr>
              <w:pStyle w:val="TableBody"/>
            </w:pPr>
            <w:proofErr w:type="spellStart"/>
            <w:r w:rsidRPr="00421490">
              <w:t>l_created_by_system</w:t>
            </w:r>
            <w:proofErr w:type="spellEnd"/>
          </w:p>
        </w:tc>
        <w:tc>
          <w:tcPr>
            <w:tcW w:w="5887" w:type="dxa"/>
            <w:hideMark/>
          </w:tcPr>
          <w:p w14:paraId="37381D35" w14:textId="77777777" w:rsidR="00421490" w:rsidRPr="00421490" w:rsidRDefault="00421490" w:rsidP="00421490">
            <w:pPr>
              <w:pStyle w:val="TableBody"/>
            </w:pPr>
            <w:r w:rsidRPr="00421490">
              <w:t xml:space="preserve">The "Created </w:t>
            </w:r>
            <w:proofErr w:type="gramStart"/>
            <w:r w:rsidRPr="00421490">
              <w:t>By</w:t>
            </w:r>
            <w:proofErr w:type="gramEnd"/>
            <w:r w:rsidRPr="00421490">
              <w:t xml:space="preserve"> System" lookup is used to provide another code and description for creating patients - used for the connect portals initially.</w:t>
            </w:r>
          </w:p>
        </w:tc>
      </w:tr>
      <w:tr w:rsidR="00421490" w:rsidRPr="00421490" w14:paraId="43DEFE98" w14:textId="77777777" w:rsidTr="00421490">
        <w:trPr>
          <w:trHeight w:val="1450"/>
        </w:trPr>
        <w:tc>
          <w:tcPr>
            <w:tcW w:w="2837" w:type="dxa"/>
            <w:noWrap/>
            <w:hideMark/>
          </w:tcPr>
          <w:p w14:paraId="6F583B01" w14:textId="77777777" w:rsidR="00421490" w:rsidRPr="00421490" w:rsidRDefault="00421490" w:rsidP="00421490">
            <w:pPr>
              <w:pStyle w:val="TableBody"/>
            </w:pPr>
            <w:r w:rsidRPr="00421490">
              <w:t xml:space="preserve">System » </w:t>
            </w:r>
            <w:proofErr w:type="spellStart"/>
            <w:r w:rsidRPr="00421490">
              <w:t>CustomIntegrationFile</w:t>
            </w:r>
            <w:proofErr w:type="spellEnd"/>
          </w:p>
        </w:tc>
        <w:tc>
          <w:tcPr>
            <w:tcW w:w="2838" w:type="dxa"/>
            <w:noWrap/>
            <w:hideMark/>
          </w:tcPr>
          <w:p w14:paraId="26DC9784" w14:textId="77777777" w:rsidR="00421490" w:rsidRPr="00421490" w:rsidRDefault="00421490" w:rsidP="00421490">
            <w:pPr>
              <w:pStyle w:val="TableBody"/>
            </w:pPr>
            <w:proofErr w:type="spellStart"/>
            <w:proofErr w:type="gramStart"/>
            <w:r w:rsidRPr="00421490">
              <w:t>Config.LookupEditor.CustomIntegrationFile</w:t>
            </w:r>
            <w:proofErr w:type="spellEnd"/>
            <w:proofErr w:type="gramEnd"/>
          </w:p>
        </w:tc>
        <w:tc>
          <w:tcPr>
            <w:tcW w:w="2838" w:type="dxa"/>
            <w:noWrap/>
            <w:hideMark/>
          </w:tcPr>
          <w:p w14:paraId="77AD6A0F" w14:textId="77777777" w:rsidR="00421490" w:rsidRPr="00421490" w:rsidRDefault="00421490" w:rsidP="00421490">
            <w:pPr>
              <w:pStyle w:val="TableBody"/>
            </w:pPr>
            <w:proofErr w:type="spellStart"/>
            <w:r w:rsidRPr="00421490">
              <w:t>l_custom_integration_file</w:t>
            </w:r>
            <w:proofErr w:type="spellEnd"/>
          </w:p>
        </w:tc>
        <w:tc>
          <w:tcPr>
            <w:tcW w:w="5887" w:type="dxa"/>
            <w:hideMark/>
          </w:tcPr>
          <w:p w14:paraId="52CAA9C0" w14:textId="77777777" w:rsidR="00421490" w:rsidRPr="00421490" w:rsidRDefault="00421490" w:rsidP="00421490">
            <w:pPr>
              <w:pStyle w:val="TableBody"/>
            </w:pPr>
            <w:r w:rsidRPr="00421490">
              <w:t>The "Custom Integration File" lookup is used to send XML or other files to local workstation based on actions taken - ex. Drop and XML file upon launching</w:t>
            </w:r>
            <w:r w:rsidRPr="00421490">
              <w:br/>
              <w:t>a dictation screen.</w:t>
            </w:r>
          </w:p>
        </w:tc>
      </w:tr>
      <w:tr w:rsidR="00421490" w:rsidRPr="00421490" w14:paraId="4FDF3048" w14:textId="77777777" w:rsidTr="00421490">
        <w:trPr>
          <w:trHeight w:val="870"/>
        </w:trPr>
        <w:tc>
          <w:tcPr>
            <w:tcW w:w="2837" w:type="dxa"/>
            <w:noWrap/>
            <w:hideMark/>
          </w:tcPr>
          <w:p w14:paraId="5CD9F0DF" w14:textId="77777777" w:rsidR="00421490" w:rsidRPr="00421490" w:rsidRDefault="00421490" w:rsidP="00421490">
            <w:pPr>
              <w:pStyle w:val="TableBody"/>
            </w:pPr>
            <w:r w:rsidRPr="00421490">
              <w:t>System » Department</w:t>
            </w:r>
          </w:p>
        </w:tc>
        <w:tc>
          <w:tcPr>
            <w:tcW w:w="2838" w:type="dxa"/>
            <w:noWrap/>
            <w:hideMark/>
          </w:tcPr>
          <w:p w14:paraId="2FFA8B2E" w14:textId="77777777" w:rsidR="00421490" w:rsidRPr="00421490" w:rsidRDefault="00421490" w:rsidP="00421490">
            <w:pPr>
              <w:pStyle w:val="TableBody"/>
            </w:pPr>
            <w:proofErr w:type="spellStart"/>
            <w:proofErr w:type="gramStart"/>
            <w:r w:rsidRPr="00421490">
              <w:t>Config.LookupEditor.Department</w:t>
            </w:r>
            <w:proofErr w:type="spellEnd"/>
            <w:proofErr w:type="gramEnd"/>
          </w:p>
        </w:tc>
        <w:tc>
          <w:tcPr>
            <w:tcW w:w="2838" w:type="dxa"/>
            <w:noWrap/>
            <w:hideMark/>
          </w:tcPr>
          <w:p w14:paraId="39BA3A54" w14:textId="77777777" w:rsidR="00421490" w:rsidRPr="00421490" w:rsidRDefault="00421490" w:rsidP="00421490">
            <w:pPr>
              <w:pStyle w:val="TableBody"/>
            </w:pPr>
            <w:proofErr w:type="spellStart"/>
            <w:r w:rsidRPr="00421490">
              <w:t>l_department</w:t>
            </w:r>
            <w:proofErr w:type="spellEnd"/>
          </w:p>
        </w:tc>
        <w:tc>
          <w:tcPr>
            <w:tcW w:w="5887" w:type="dxa"/>
            <w:hideMark/>
          </w:tcPr>
          <w:p w14:paraId="385C8175" w14:textId="77777777" w:rsidR="00421490" w:rsidRPr="00421490" w:rsidRDefault="00421490" w:rsidP="00421490">
            <w:pPr>
              <w:pStyle w:val="TableBody"/>
            </w:pPr>
            <w:r w:rsidRPr="00421490">
              <w:t>The "Department" lookup is used to allow RIS to know which department placed an order (e.g., hospital use). Updated by #25225</w:t>
            </w:r>
          </w:p>
        </w:tc>
      </w:tr>
      <w:tr w:rsidR="00421490" w:rsidRPr="00421490" w14:paraId="4F13B147" w14:textId="77777777" w:rsidTr="00421490">
        <w:trPr>
          <w:trHeight w:val="870"/>
        </w:trPr>
        <w:tc>
          <w:tcPr>
            <w:tcW w:w="2837" w:type="dxa"/>
            <w:noWrap/>
            <w:hideMark/>
          </w:tcPr>
          <w:p w14:paraId="404C1EA3" w14:textId="77777777" w:rsidR="00421490" w:rsidRPr="00421490" w:rsidRDefault="00421490" w:rsidP="00421490">
            <w:pPr>
              <w:pStyle w:val="TableBody"/>
            </w:pPr>
            <w:r w:rsidRPr="00421490">
              <w:t xml:space="preserve">System » </w:t>
            </w:r>
            <w:proofErr w:type="spellStart"/>
            <w:r w:rsidRPr="00421490">
              <w:t>DictationArchiveLocation</w:t>
            </w:r>
            <w:proofErr w:type="spellEnd"/>
          </w:p>
        </w:tc>
        <w:tc>
          <w:tcPr>
            <w:tcW w:w="2838" w:type="dxa"/>
            <w:noWrap/>
            <w:hideMark/>
          </w:tcPr>
          <w:p w14:paraId="43401CF2" w14:textId="77777777" w:rsidR="00421490" w:rsidRPr="00421490" w:rsidRDefault="00421490" w:rsidP="00421490">
            <w:pPr>
              <w:pStyle w:val="TableBody"/>
            </w:pPr>
            <w:proofErr w:type="spellStart"/>
            <w:proofErr w:type="gramStart"/>
            <w:r w:rsidRPr="00421490">
              <w:t>Config.LookupEditor.DictationArchiveLocation</w:t>
            </w:r>
            <w:proofErr w:type="spellEnd"/>
            <w:proofErr w:type="gramEnd"/>
          </w:p>
        </w:tc>
        <w:tc>
          <w:tcPr>
            <w:tcW w:w="2838" w:type="dxa"/>
            <w:noWrap/>
            <w:hideMark/>
          </w:tcPr>
          <w:p w14:paraId="0DA33F91" w14:textId="77777777" w:rsidR="00421490" w:rsidRPr="00421490" w:rsidRDefault="00421490" w:rsidP="00421490">
            <w:pPr>
              <w:pStyle w:val="TableBody"/>
            </w:pPr>
            <w:proofErr w:type="spellStart"/>
            <w:r w:rsidRPr="00421490">
              <w:t>l_dictation_archive</w:t>
            </w:r>
            <w:proofErr w:type="spellEnd"/>
          </w:p>
        </w:tc>
        <w:tc>
          <w:tcPr>
            <w:tcW w:w="5887" w:type="dxa"/>
            <w:hideMark/>
          </w:tcPr>
          <w:p w14:paraId="4ACA5460" w14:textId="77777777" w:rsidR="00421490" w:rsidRPr="00421490" w:rsidRDefault="00421490" w:rsidP="00421490">
            <w:pPr>
              <w:pStyle w:val="TableBody"/>
            </w:pPr>
            <w:r w:rsidRPr="00421490">
              <w:t>The "Dictation Archive Location" lookup defines where to archive the dictation files stored in the database.</w:t>
            </w:r>
          </w:p>
        </w:tc>
      </w:tr>
      <w:tr w:rsidR="00421490" w:rsidRPr="00421490" w14:paraId="4543EBB2" w14:textId="77777777" w:rsidTr="00421490">
        <w:trPr>
          <w:trHeight w:val="580"/>
        </w:trPr>
        <w:tc>
          <w:tcPr>
            <w:tcW w:w="2837" w:type="dxa"/>
            <w:noWrap/>
            <w:hideMark/>
          </w:tcPr>
          <w:p w14:paraId="4184D8CB" w14:textId="77777777" w:rsidR="00421490" w:rsidRPr="00421490" w:rsidRDefault="00421490" w:rsidP="00421490">
            <w:pPr>
              <w:pStyle w:val="TableBody"/>
            </w:pPr>
            <w:r w:rsidRPr="00421490">
              <w:lastRenderedPageBreak/>
              <w:t xml:space="preserve">System » </w:t>
            </w:r>
            <w:proofErr w:type="spellStart"/>
            <w:r w:rsidRPr="00421490">
              <w:t>DistributionMethod</w:t>
            </w:r>
            <w:proofErr w:type="spellEnd"/>
          </w:p>
        </w:tc>
        <w:tc>
          <w:tcPr>
            <w:tcW w:w="2838" w:type="dxa"/>
            <w:noWrap/>
            <w:hideMark/>
          </w:tcPr>
          <w:p w14:paraId="207DC215" w14:textId="77777777" w:rsidR="00421490" w:rsidRPr="00421490" w:rsidRDefault="00421490" w:rsidP="00421490">
            <w:pPr>
              <w:pStyle w:val="TableBody"/>
            </w:pPr>
            <w:r w:rsidRPr="00421490">
              <w:t> </w:t>
            </w:r>
          </w:p>
        </w:tc>
        <w:tc>
          <w:tcPr>
            <w:tcW w:w="2838" w:type="dxa"/>
            <w:noWrap/>
            <w:hideMark/>
          </w:tcPr>
          <w:p w14:paraId="138B6D68" w14:textId="77777777" w:rsidR="00421490" w:rsidRPr="00421490" w:rsidRDefault="00421490" w:rsidP="00421490">
            <w:pPr>
              <w:pStyle w:val="TableBody"/>
            </w:pPr>
            <w:proofErr w:type="spellStart"/>
            <w:r w:rsidRPr="00421490">
              <w:t>l_document_delete_reason</w:t>
            </w:r>
            <w:proofErr w:type="spellEnd"/>
          </w:p>
        </w:tc>
        <w:tc>
          <w:tcPr>
            <w:tcW w:w="5887" w:type="dxa"/>
            <w:hideMark/>
          </w:tcPr>
          <w:p w14:paraId="66F0F716" w14:textId="77777777" w:rsidR="00421490" w:rsidRPr="00421490" w:rsidRDefault="00421490" w:rsidP="00421490">
            <w:pPr>
              <w:pStyle w:val="TableBody"/>
            </w:pPr>
            <w:r w:rsidRPr="00421490">
              <w:t xml:space="preserve">The "Distribution Method" </w:t>
            </w:r>
            <w:proofErr w:type="gramStart"/>
            <w:r w:rsidRPr="00421490">
              <w:t>lookup .</w:t>
            </w:r>
            <w:proofErr w:type="gramEnd"/>
          </w:p>
        </w:tc>
      </w:tr>
      <w:tr w:rsidR="00421490" w:rsidRPr="00421490" w14:paraId="3E016BA1" w14:textId="77777777" w:rsidTr="00421490">
        <w:trPr>
          <w:trHeight w:val="580"/>
        </w:trPr>
        <w:tc>
          <w:tcPr>
            <w:tcW w:w="2837" w:type="dxa"/>
            <w:noWrap/>
            <w:hideMark/>
          </w:tcPr>
          <w:p w14:paraId="59B5EA4C" w14:textId="77777777" w:rsidR="00421490" w:rsidRPr="00421490" w:rsidRDefault="00421490" w:rsidP="00421490">
            <w:pPr>
              <w:pStyle w:val="TableBody"/>
            </w:pPr>
            <w:r w:rsidRPr="00421490">
              <w:t xml:space="preserve">System » </w:t>
            </w:r>
            <w:proofErr w:type="spellStart"/>
            <w:r w:rsidRPr="00421490">
              <w:t>DocumentDeleteReason</w:t>
            </w:r>
            <w:proofErr w:type="spellEnd"/>
          </w:p>
        </w:tc>
        <w:tc>
          <w:tcPr>
            <w:tcW w:w="2838" w:type="dxa"/>
            <w:noWrap/>
            <w:hideMark/>
          </w:tcPr>
          <w:p w14:paraId="32EA4F42" w14:textId="77777777" w:rsidR="00421490" w:rsidRPr="00421490" w:rsidRDefault="00421490" w:rsidP="00421490">
            <w:pPr>
              <w:pStyle w:val="TableBody"/>
            </w:pPr>
            <w:proofErr w:type="spellStart"/>
            <w:proofErr w:type="gramStart"/>
            <w:r w:rsidRPr="00421490">
              <w:t>Config.LookupEditor.DocumentDeleteReason</w:t>
            </w:r>
            <w:proofErr w:type="spellEnd"/>
            <w:proofErr w:type="gramEnd"/>
          </w:p>
        </w:tc>
        <w:tc>
          <w:tcPr>
            <w:tcW w:w="2838" w:type="dxa"/>
            <w:noWrap/>
            <w:hideMark/>
          </w:tcPr>
          <w:p w14:paraId="61EF7529" w14:textId="77777777" w:rsidR="00421490" w:rsidRPr="00421490" w:rsidRDefault="00421490" w:rsidP="00421490">
            <w:pPr>
              <w:pStyle w:val="TableBody"/>
            </w:pPr>
            <w:proofErr w:type="spellStart"/>
            <w:r w:rsidRPr="00421490">
              <w:t>l_document_delete_reason</w:t>
            </w:r>
            <w:proofErr w:type="spellEnd"/>
          </w:p>
        </w:tc>
        <w:tc>
          <w:tcPr>
            <w:tcW w:w="5887" w:type="dxa"/>
            <w:hideMark/>
          </w:tcPr>
          <w:p w14:paraId="3A6E8C19" w14:textId="77777777" w:rsidR="00421490" w:rsidRPr="00421490" w:rsidRDefault="00421490" w:rsidP="00421490">
            <w:pPr>
              <w:pStyle w:val="TableBody"/>
            </w:pPr>
            <w:r w:rsidRPr="00421490">
              <w:t>The "Document Delete Reason" lookup defines codes and descriptions for deleting documents.</w:t>
            </w:r>
          </w:p>
        </w:tc>
      </w:tr>
      <w:tr w:rsidR="00421490" w:rsidRPr="00421490" w14:paraId="29721B18" w14:textId="77777777" w:rsidTr="00421490">
        <w:trPr>
          <w:trHeight w:val="580"/>
        </w:trPr>
        <w:tc>
          <w:tcPr>
            <w:tcW w:w="2837" w:type="dxa"/>
            <w:noWrap/>
            <w:hideMark/>
          </w:tcPr>
          <w:p w14:paraId="578AE371" w14:textId="77777777" w:rsidR="00421490" w:rsidRPr="00421490" w:rsidRDefault="00421490" w:rsidP="00421490">
            <w:pPr>
              <w:pStyle w:val="TableBody"/>
            </w:pPr>
            <w:r w:rsidRPr="00421490">
              <w:t>System » EMR</w:t>
            </w:r>
          </w:p>
        </w:tc>
        <w:tc>
          <w:tcPr>
            <w:tcW w:w="2838" w:type="dxa"/>
            <w:noWrap/>
            <w:hideMark/>
          </w:tcPr>
          <w:p w14:paraId="06444BBB" w14:textId="77777777" w:rsidR="00421490" w:rsidRPr="00421490" w:rsidRDefault="00421490" w:rsidP="00421490">
            <w:pPr>
              <w:pStyle w:val="TableBody"/>
            </w:pPr>
            <w:proofErr w:type="spellStart"/>
            <w:r w:rsidRPr="00421490">
              <w:t>Config.LookupEditor.EMR</w:t>
            </w:r>
            <w:proofErr w:type="spellEnd"/>
          </w:p>
        </w:tc>
        <w:tc>
          <w:tcPr>
            <w:tcW w:w="2838" w:type="dxa"/>
            <w:noWrap/>
            <w:hideMark/>
          </w:tcPr>
          <w:p w14:paraId="051A0B12" w14:textId="77777777" w:rsidR="00421490" w:rsidRPr="00421490" w:rsidRDefault="00421490" w:rsidP="00421490">
            <w:pPr>
              <w:pStyle w:val="TableBody"/>
            </w:pPr>
            <w:proofErr w:type="spellStart"/>
            <w:r w:rsidRPr="00421490">
              <w:t>l_emr</w:t>
            </w:r>
            <w:proofErr w:type="spellEnd"/>
          </w:p>
        </w:tc>
        <w:tc>
          <w:tcPr>
            <w:tcW w:w="5887" w:type="dxa"/>
            <w:hideMark/>
          </w:tcPr>
          <w:p w14:paraId="5327659D" w14:textId="77777777" w:rsidR="00421490" w:rsidRPr="00421490" w:rsidRDefault="00421490" w:rsidP="00421490">
            <w:pPr>
              <w:pStyle w:val="TableBody"/>
            </w:pPr>
            <w:r w:rsidRPr="00421490">
              <w:t>The "EMR" lookup is used in conjunction with the "EMR" workflow.</w:t>
            </w:r>
          </w:p>
        </w:tc>
      </w:tr>
      <w:tr w:rsidR="00421490" w:rsidRPr="00421490" w14:paraId="507926DF" w14:textId="77777777" w:rsidTr="00421490">
        <w:trPr>
          <w:trHeight w:val="870"/>
        </w:trPr>
        <w:tc>
          <w:tcPr>
            <w:tcW w:w="2837" w:type="dxa"/>
            <w:noWrap/>
            <w:hideMark/>
          </w:tcPr>
          <w:p w14:paraId="19862024" w14:textId="77777777" w:rsidR="00421490" w:rsidRPr="00421490" w:rsidRDefault="00421490" w:rsidP="00421490">
            <w:pPr>
              <w:pStyle w:val="TableBody"/>
            </w:pPr>
            <w:r w:rsidRPr="00421490">
              <w:t xml:space="preserve">System » </w:t>
            </w:r>
            <w:proofErr w:type="spellStart"/>
            <w:r w:rsidRPr="00421490">
              <w:t>ExternalReportingSystem</w:t>
            </w:r>
            <w:proofErr w:type="spellEnd"/>
          </w:p>
        </w:tc>
        <w:tc>
          <w:tcPr>
            <w:tcW w:w="2838" w:type="dxa"/>
            <w:noWrap/>
            <w:hideMark/>
          </w:tcPr>
          <w:p w14:paraId="498BD64D" w14:textId="77777777" w:rsidR="00421490" w:rsidRPr="00421490" w:rsidRDefault="00421490" w:rsidP="00421490">
            <w:pPr>
              <w:pStyle w:val="TableBody"/>
            </w:pPr>
            <w:proofErr w:type="spellStart"/>
            <w:proofErr w:type="gramStart"/>
            <w:r w:rsidRPr="00421490">
              <w:t>Config.LookupEditor.ExternalReportingSystem</w:t>
            </w:r>
            <w:proofErr w:type="spellEnd"/>
            <w:proofErr w:type="gramEnd"/>
          </w:p>
        </w:tc>
        <w:tc>
          <w:tcPr>
            <w:tcW w:w="2838" w:type="dxa"/>
            <w:noWrap/>
            <w:hideMark/>
          </w:tcPr>
          <w:p w14:paraId="14A91DEB" w14:textId="77777777" w:rsidR="00421490" w:rsidRPr="00421490" w:rsidRDefault="00421490" w:rsidP="00421490">
            <w:pPr>
              <w:pStyle w:val="TableBody"/>
            </w:pPr>
            <w:proofErr w:type="spellStart"/>
            <w:r w:rsidRPr="00421490">
              <w:t>l_external_reporting_system</w:t>
            </w:r>
            <w:proofErr w:type="spellEnd"/>
          </w:p>
        </w:tc>
        <w:tc>
          <w:tcPr>
            <w:tcW w:w="5887" w:type="dxa"/>
            <w:hideMark/>
          </w:tcPr>
          <w:p w14:paraId="36ED80F6" w14:textId="77777777" w:rsidR="00421490" w:rsidRPr="00421490" w:rsidRDefault="00421490" w:rsidP="00421490">
            <w:pPr>
              <w:pStyle w:val="TableBody"/>
            </w:pPr>
            <w:r w:rsidRPr="00421490">
              <w:t>The "External Reporting System" lookup defines other reporting systems and if addendums are allowed. Used for RadNet-</w:t>
            </w:r>
            <w:proofErr w:type="spellStart"/>
            <w:r w:rsidRPr="00421490">
              <w:t>Magview</w:t>
            </w:r>
            <w:proofErr w:type="spellEnd"/>
            <w:r w:rsidRPr="00421490">
              <w:t xml:space="preserve"> integration.</w:t>
            </w:r>
          </w:p>
        </w:tc>
      </w:tr>
      <w:tr w:rsidR="00421490" w:rsidRPr="00421490" w14:paraId="36100378" w14:textId="77777777" w:rsidTr="00421490">
        <w:trPr>
          <w:trHeight w:val="870"/>
        </w:trPr>
        <w:tc>
          <w:tcPr>
            <w:tcW w:w="2837" w:type="dxa"/>
            <w:noWrap/>
            <w:hideMark/>
          </w:tcPr>
          <w:p w14:paraId="52D51A1E" w14:textId="77777777" w:rsidR="00421490" w:rsidRPr="00421490" w:rsidRDefault="00421490" w:rsidP="00421490">
            <w:pPr>
              <w:pStyle w:val="TableBody"/>
            </w:pPr>
            <w:r w:rsidRPr="00421490">
              <w:t xml:space="preserve">System » </w:t>
            </w:r>
            <w:proofErr w:type="spellStart"/>
            <w:r w:rsidRPr="00421490">
              <w:t>FormCategory</w:t>
            </w:r>
            <w:proofErr w:type="spellEnd"/>
          </w:p>
        </w:tc>
        <w:tc>
          <w:tcPr>
            <w:tcW w:w="2838" w:type="dxa"/>
            <w:noWrap/>
            <w:hideMark/>
          </w:tcPr>
          <w:p w14:paraId="5457DA52" w14:textId="77777777" w:rsidR="00421490" w:rsidRPr="00421490" w:rsidRDefault="00421490" w:rsidP="00421490">
            <w:pPr>
              <w:pStyle w:val="TableBody"/>
            </w:pPr>
            <w:proofErr w:type="spellStart"/>
            <w:proofErr w:type="gramStart"/>
            <w:r w:rsidRPr="00421490">
              <w:t>Config.LookupEditor.FormCategory</w:t>
            </w:r>
            <w:proofErr w:type="spellEnd"/>
            <w:proofErr w:type="gramEnd"/>
          </w:p>
        </w:tc>
        <w:tc>
          <w:tcPr>
            <w:tcW w:w="2838" w:type="dxa"/>
            <w:noWrap/>
            <w:hideMark/>
          </w:tcPr>
          <w:p w14:paraId="495F6B6F" w14:textId="77777777" w:rsidR="00421490" w:rsidRPr="00421490" w:rsidRDefault="00421490" w:rsidP="00421490">
            <w:pPr>
              <w:pStyle w:val="TableBody"/>
            </w:pPr>
            <w:proofErr w:type="spellStart"/>
            <w:r w:rsidRPr="00421490">
              <w:t>l_form_category</w:t>
            </w:r>
            <w:proofErr w:type="spellEnd"/>
          </w:p>
        </w:tc>
        <w:tc>
          <w:tcPr>
            <w:tcW w:w="5887" w:type="dxa"/>
            <w:hideMark/>
          </w:tcPr>
          <w:p w14:paraId="6CA94D86" w14:textId="77777777" w:rsidR="00421490" w:rsidRPr="00421490" w:rsidRDefault="00421490" w:rsidP="00421490">
            <w:pPr>
              <w:pStyle w:val="TableBody"/>
            </w:pPr>
            <w:r w:rsidRPr="00421490">
              <w:t xml:space="preserve">The "Form Category" lookup defines form categories - </w:t>
            </w:r>
            <w:proofErr w:type="gramStart"/>
            <w:r w:rsidRPr="00421490">
              <w:t>i.e.</w:t>
            </w:r>
            <w:proofErr w:type="gramEnd"/>
            <w:r w:rsidRPr="00421490">
              <w:t xml:space="preserve"> General, </w:t>
            </w:r>
            <w:proofErr w:type="spellStart"/>
            <w:r w:rsidRPr="00421490">
              <w:t>layletter</w:t>
            </w:r>
            <w:proofErr w:type="spellEnd"/>
            <w:r w:rsidRPr="00421490">
              <w:t xml:space="preserve">, </w:t>
            </w:r>
            <w:proofErr w:type="spellStart"/>
            <w:r w:rsidRPr="00421490">
              <w:t>questionaire</w:t>
            </w:r>
            <w:proofErr w:type="spellEnd"/>
            <w:r w:rsidRPr="00421490">
              <w:t xml:space="preserve"> etc.</w:t>
            </w:r>
          </w:p>
        </w:tc>
      </w:tr>
      <w:tr w:rsidR="00421490" w:rsidRPr="00421490" w14:paraId="3680733D" w14:textId="77777777" w:rsidTr="00421490">
        <w:trPr>
          <w:trHeight w:val="1160"/>
        </w:trPr>
        <w:tc>
          <w:tcPr>
            <w:tcW w:w="2837" w:type="dxa"/>
            <w:noWrap/>
            <w:hideMark/>
          </w:tcPr>
          <w:p w14:paraId="1F61DAC1" w14:textId="77777777" w:rsidR="00421490" w:rsidRPr="00421490" w:rsidRDefault="00421490" w:rsidP="00421490">
            <w:pPr>
              <w:pStyle w:val="TableBody"/>
            </w:pPr>
            <w:r w:rsidRPr="00421490">
              <w:t xml:space="preserve">System » </w:t>
            </w:r>
            <w:proofErr w:type="spellStart"/>
            <w:r w:rsidRPr="00421490">
              <w:t>FormsAndLabels</w:t>
            </w:r>
            <w:proofErr w:type="spellEnd"/>
          </w:p>
        </w:tc>
        <w:tc>
          <w:tcPr>
            <w:tcW w:w="2838" w:type="dxa"/>
            <w:noWrap/>
            <w:hideMark/>
          </w:tcPr>
          <w:p w14:paraId="0811CE85" w14:textId="77777777" w:rsidR="00421490" w:rsidRPr="00421490" w:rsidRDefault="00421490" w:rsidP="00421490">
            <w:pPr>
              <w:pStyle w:val="TableBody"/>
            </w:pPr>
            <w:proofErr w:type="spellStart"/>
            <w:proofErr w:type="gramStart"/>
            <w:r w:rsidRPr="00421490">
              <w:t>Config.LookupEditor.FormsAndLabels</w:t>
            </w:r>
            <w:proofErr w:type="spellEnd"/>
            <w:proofErr w:type="gramEnd"/>
          </w:p>
        </w:tc>
        <w:tc>
          <w:tcPr>
            <w:tcW w:w="2838" w:type="dxa"/>
            <w:noWrap/>
            <w:hideMark/>
          </w:tcPr>
          <w:p w14:paraId="2E2C84D5" w14:textId="77777777" w:rsidR="00421490" w:rsidRPr="00421490" w:rsidRDefault="00421490" w:rsidP="00421490">
            <w:pPr>
              <w:pStyle w:val="TableBody"/>
            </w:pPr>
            <w:proofErr w:type="spellStart"/>
            <w:r w:rsidRPr="00421490">
              <w:t>l_form_category</w:t>
            </w:r>
            <w:proofErr w:type="spellEnd"/>
          </w:p>
        </w:tc>
        <w:tc>
          <w:tcPr>
            <w:tcW w:w="5887" w:type="dxa"/>
            <w:hideMark/>
          </w:tcPr>
          <w:p w14:paraId="7CF0A1E9" w14:textId="77777777" w:rsidR="00421490" w:rsidRPr="00421490" w:rsidRDefault="00421490" w:rsidP="00421490">
            <w:pPr>
              <w:pStyle w:val="TableBody"/>
            </w:pPr>
            <w:r w:rsidRPr="00421490">
              <w:t xml:space="preserve">The "Forms </w:t>
            </w:r>
            <w:proofErr w:type="gramStart"/>
            <w:r w:rsidRPr="00421490">
              <w:t>And</w:t>
            </w:r>
            <w:proofErr w:type="gramEnd"/>
            <w:r w:rsidRPr="00421490">
              <w:t xml:space="preserve"> Labels" hierarchical form lookup editor is used to add SSRS forms and assign printing criteria in RIS - i.e. prompt to print form when arriving.</w:t>
            </w:r>
          </w:p>
        </w:tc>
      </w:tr>
      <w:tr w:rsidR="00421490" w:rsidRPr="00421490" w14:paraId="2CE2D9D4" w14:textId="77777777" w:rsidTr="00421490">
        <w:trPr>
          <w:trHeight w:val="870"/>
        </w:trPr>
        <w:tc>
          <w:tcPr>
            <w:tcW w:w="2837" w:type="dxa"/>
            <w:noWrap/>
            <w:hideMark/>
          </w:tcPr>
          <w:p w14:paraId="78D1ADEB" w14:textId="77777777" w:rsidR="00421490" w:rsidRPr="00421490" w:rsidRDefault="00421490" w:rsidP="00421490">
            <w:pPr>
              <w:pStyle w:val="TableBody"/>
            </w:pPr>
            <w:r w:rsidRPr="00421490">
              <w:t>System » HL7v3Vocabulary</w:t>
            </w:r>
          </w:p>
        </w:tc>
        <w:tc>
          <w:tcPr>
            <w:tcW w:w="2838" w:type="dxa"/>
            <w:noWrap/>
            <w:hideMark/>
          </w:tcPr>
          <w:p w14:paraId="1F0A0A82" w14:textId="77777777" w:rsidR="00421490" w:rsidRPr="00421490" w:rsidRDefault="00421490" w:rsidP="00421490">
            <w:pPr>
              <w:pStyle w:val="TableBody"/>
            </w:pPr>
            <w:proofErr w:type="gramStart"/>
            <w:r w:rsidRPr="00421490">
              <w:t>Config.LookupEditor.HL</w:t>
            </w:r>
            <w:proofErr w:type="gramEnd"/>
            <w:r w:rsidRPr="00421490">
              <w:t>7v3Vocabulary</w:t>
            </w:r>
          </w:p>
        </w:tc>
        <w:tc>
          <w:tcPr>
            <w:tcW w:w="2838" w:type="dxa"/>
            <w:noWrap/>
            <w:hideMark/>
          </w:tcPr>
          <w:p w14:paraId="5F41D3B3" w14:textId="77777777" w:rsidR="00421490" w:rsidRPr="00421490" w:rsidRDefault="00421490" w:rsidP="00421490">
            <w:pPr>
              <w:pStyle w:val="TableBody"/>
            </w:pPr>
            <w:r w:rsidRPr="00421490">
              <w:t>l_hl7v3_voc_value_code/l_hl7v3_voc_value_set</w:t>
            </w:r>
          </w:p>
        </w:tc>
        <w:tc>
          <w:tcPr>
            <w:tcW w:w="5887" w:type="dxa"/>
            <w:hideMark/>
          </w:tcPr>
          <w:p w14:paraId="7B6355E3" w14:textId="77777777" w:rsidR="00421490" w:rsidRPr="00421490" w:rsidRDefault="00421490" w:rsidP="00421490">
            <w:pPr>
              <w:pStyle w:val="TableBody"/>
            </w:pPr>
            <w:r w:rsidRPr="00421490">
              <w:t>The "HL7 v3 Vocabulary" lookup defines the Specific HL7 definitions used for specific interfaces - not currently in use in eRAD.</w:t>
            </w:r>
          </w:p>
        </w:tc>
      </w:tr>
      <w:tr w:rsidR="00421490" w:rsidRPr="00421490" w14:paraId="68D1B476" w14:textId="77777777" w:rsidTr="00421490">
        <w:trPr>
          <w:trHeight w:val="580"/>
        </w:trPr>
        <w:tc>
          <w:tcPr>
            <w:tcW w:w="2837" w:type="dxa"/>
            <w:noWrap/>
            <w:hideMark/>
          </w:tcPr>
          <w:p w14:paraId="15CB774E" w14:textId="77777777" w:rsidR="00421490" w:rsidRPr="00421490" w:rsidRDefault="00421490" w:rsidP="00421490">
            <w:pPr>
              <w:pStyle w:val="TableBody"/>
            </w:pPr>
            <w:r w:rsidRPr="00421490">
              <w:t xml:space="preserve">System » </w:t>
            </w:r>
            <w:proofErr w:type="spellStart"/>
            <w:r w:rsidRPr="00421490">
              <w:t>ImagingCenter</w:t>
            </w:r>
            <w:proofErr w:type="spellEnd"/>
          </w:p>
        </w:tc>
        <w:tc>
          <w:tcPr>
            <w:tcW w:w="2838" w:type="dxa"/>
            <w:noWrap/>
            <w:hideMark/>
          </w:tcPr>
          <w:p w14:paraId="39ACA448" w14:textId="77777777" w:rsidR="00421490" w:rsidRPr="00421490" w:rsidRDefault="00421490" w:rsidP="00421490">
            <w:pPr>
              <w:pStyle w:val="TableBody"/>
            </w:pPr>
            <w:proofErr w:type="spellStart"/>
            <w:proofErr w:type="gramStart"/>
            <w:r w:rsidRPr="00421490">
              <w:t>Config.LookupEditor.ImagingCenter</w:t>
            </w:r>
            <w:proofErr w:type="spellEnd"/>
            <w:proofErr w:type="gramEnd"/>
          </w:p>
        </w:tc>
        <w:tc>
          <w:tcPr>
            <w:tcW w:w="2838" w:type="dxa"/>
            <w:noWrap/>
            <w:hideMark/>
          </w:tcPr>
          <w:p w14:paraId="2F2739CB" w14:textId="77777777" w:rsidR="00421490" w:rsidRPr="00421490" w:rsidRDefault="00421490" w:rsidP="00421490">
            <w:pPr>
              <w:pStyle w:val="TableBody"/>
            </w:pPr>
            <w:proofErr w:type="spellStart"/>
            <w:r w:rsidRPr="00421490">
              <w:t>l_imaging_center</w:t>
            </w:r>
            <w:proofErr w:type="spellEnd"/>
          </w:p>
        </w:tc>
        <w:tc>
          <w:tcPr>
            <w:tcW w:w="5887" w:type="dxa"/>
            <w:hideMark/>
          </w:tcPr>
          <w:p w14:paraId="0EE10035" w14:textId="77777777" w:rsidR="00421490" w:rsidRPr="00421490" w:rsidRDefault="00421490" w:rsidP="00421490">
            <w:pPr>
              <w:pStyle w:val="TableBody"/>
            </w:pPr>
            <w:r w:rsidRPr="00421490">
              <w:t>The "Imaging Center" lookup defines Imaging Centers in the connect portals.</w:t>
            </w:r>
          </w:p>
        </w:tc>
      </w:tr>
      <w:tr w:rsidR="00421490" w:rsidRPr="00421490" w14:paraId="326D6C39" w14:textId="77777777" w:rsidTr="00421490">
        <w:trPr>
          <w:trHeight w:val="580"/>
        </w:trPr>
        <w:tc>
          <w:tcPr>
            <w:tcW w:w="2837" w:type="dxa"/>
            <w:noWrap/>
            <w:hideMark/>
          </w:tcPr>
          <w:p w14:paraId="50051072" w14:textId="77777777" w:rsidR="00421490" w:rsidRPr="00421490" w:rsidRDefault="00421490" w:rsidP="00421490">
            <w:pPr>
              <w:pStyle w:val="TableBody"/>
            </w:pPr>
            <w:r w:rsidRPr="00421490">
              <w:t xml:space="preserve">System » </w:t>
            </w:r>
            <w:proofErr w:type="spellStart"/>
            <w:r w:rsidRPr="00421490">
              <w:t>LegacyReportArchive</w:t>
            </w:r>
            <w:proofErr w:type="spellEnd"/>
          </w:p>
        </w:tc>
        <w:tc>
          <w:tcPr>
            <w:tcW w:w="2838" w:type="dxa"/>
            <w:noWrap/>
            <w:hideMark/>
          </w:tcPr>
          <w:p w14:paraId="6D54CFBC" w14:textId="77777777" w:rsidR="00421490" w:rsidRPr="00421490" w:rsidRDefault="00421490" w:rsidP="00421490">
            <w:pPr>
              <w:pStyle w:val="TableBody"/>
            </w:pPr>
            <w:proofErr w:type="spellStart"/>
            <w:proofErr w:type="gramStart"/>
            <w:r w:rsidRPr="00421490">
              <w:t>Config.LookupEditor.LegacyReportArchive</w:t>
            </w:r>
            <w:proofErr w:type="spellEnd"/>
            <w:proofErr w:type="gramEnd"/>
          </w:p>
        </w:tc>
        <w:tc>
          <w:tcPr>
            <w:tcW w:w="2838" w:type="dxa"/>
            <w:noWrap/>
            <w:hideMark/>
          </w:tcPr>
          <w:p w14:paraId="69B255D5" w14:textId="77777777" w:rsidR="00421490" w:rsidRPr="00421490" w:rsidRDefault="00421490" w:rsidP="00421490">
            <w:pPr>
              <w:pStyle w:val="TableBody"/>
            </w:pPr>
            <w:proofErr w:type="spellStart"/>
            <w:r w:rsidRPr="00421490">
              <w:t>l_legacy_report_archive</w:t>
            </w:r>
            <w:proofErr w:type="spellEnd"/>
          </w:p>
        </w:tc>
        <w:tc>
          <w:tcPr>
            <w:tcW w:w="5887" w:type="dxa"/>
            <w:hideMark/>
          </w:tcPr>
          <w:p w14:paraId="7993B400" w14:textId="77777777" w:rsidR="00421490" w:rsidRPr="00421490" w:rsidRDefault="00421490" w:rsidP="00421490">
            <w:pPr>
              <w:pStyle w:val="TableBody"/>
            </w:pPr>
            <w:r w:rsidRPr="00421490">
              <w:t>The "Legacy Report Archive" lookup defines location of legacy reports.</w:t>
            </w:r>
          </w:p>
        </w:tc>
      </w:tr>
      <w:tr w:rsidR="00421490" w:rsidRPr="00421490" w14:paraId="018F8EE0" w14:textId="77777777" w:rsidTr="00421490">
        <w:trPr>
          <w:trHeight w:val="870"/>
        </w:trPr>
        <w:tc>
          <w:tcPr>
            <w:tcW w:w="2837" w:type="dxa"/>
            <w:noWrap/>
            <w:hideMark/>
          </w:tcPr>
          <w:p w14:paraId="2ADD82E0" w14:textId="77777777" w:rsidR="00421490" w:rsidRPr="00421490" w:rsidRDefault="00421490" w:rsidP="00421490">
            <w:pPr>
              <w:pStyle w:val="TableBody"/>
            </w:pPr>
            <w:r w:rsidRPr="00421490">
              <w:t xml:space="preserve">System » </w:t>
            </w:r>
            <w:proofErr w:type="spellStart"/>
            <w:r w:rsidRPr="00421490">
              <w:t>LegacyUserId</w:t>
            </w:r>
            <w:proofErr w:type="spellEnd"/>
          </w:p>
        </w:tc>
        <w:tc>
          <w:tcPr>
            <w:tcW w:w="2838" w:type="dxa"/>
            <w:noWrap/>
            <w:hideMark/>
          </w:tcPr>
          <w:p w14:paraId="0EF29FBF" w14:textId="77777777" w:rsidR="00421490" w:rsidRPr="00421490" w:rsidRDefault="00421490" w:rsidP="00421490">
            <w:pPr>
              <w:pStyle w:val="TableBody"/>
            </w:pPr>
            <w:proofErr w:type="spellStart"/>
            <w:proofErr w:type="gramStart"/>
            <w:r w:rsidRPr="00421490">
              <w:t>Config.LookupEditor.LegacyUserId</w:t>
            </w:r>
            <w:proofErr w:type="spellEnd"/>
            <w:proofErr w:type="gramEnd"/>
          </w:p>
        </w:tc>
        <w:tc>
          <w:tcPr>
            <w:tcW w:w="2838" w:type="dxa"/>
            <w:noWrap/>
            <w:hideMark/>
          </w:tcPr>
          <w:p w14:paraId="0CE72A19" w14:textId="77777777" w:rsidR="00421490" w:rsidRPr="00421490" w:rsidRDefault="00421490" w:rsidP="00421490">
            <w:pPr>
              <w:pStyle w:val="TableBody"/>
            </w:pPr>
            <w:r w:rsidRPr="00421490">
              <w:t> </w:t>
            </w:r>
          </w:p>
        </w:tc>
        <w:tc>
          <w:tcPr>
            <w:tcW w:w="5887" w:type="dxa"/>
            <w:hideMark/>
          </w:tcPr>
          <w:p w14:paraId="1B46AE0B" w14:textId="77777777" w:rsidR="00421490" w:rsidRPr="00421490" w:rsidRDefault="00421490" w:rsidP="00421490">
            <w:pPr>
              <w:pStyle w:val="TableBody"/>
            </w:pPr>
            <w:r w:rsidRPr="00421490">
              <w:t>The "Legacy User ID" simple table lookup editor defines legacy User ID values.</w:t>
            </w:r>
          </w:p>
        </w:tc>
      </w:tr>
      <w:tr w:rsidR="00421490" w:rsidRPr="00421490" w14:paraId="7B4EC0D3" w14:textId="77777777" w:rsidTr="00421490">
        <w:trPr>
          <w:trHeight w:val="580"/>
        </w:trPr>
        <w:tc>
          <w:tcPr>
            <w:tcW w:w="2837" w:type="dxa"/>
            <w:noWrap/>
            <w:hideMark/>
          </w:tcPr>
          <w:p w14:paraId="7B68E7A9" w14:textId="77777777" w:rsidR="00421490" w:rsidRPr="00421490" w:rsidRDefault="00421490" w:rsidP="00421490">
            <w:pPr>
              <w:pStyle w:val="TableBody"/>
            </w:pPr>
            <w:r w:rsidRPr="00421490">
              <w:t xml:space="preserve">System » </w:t>
            </w:r>
            <w:proofErr w:type="spellStart"/>
            <w:r w:rsidRPr="00421490">
              <w:t>LegalDocument</w:t>
            </w:r>
            <w:proofErr w:type="spellEnd"/>
          </w:p>
        </w:tc>
        <w:tc>
          <w:tcPr>
            <w:tcW w:w="2838" w:type="dxa"/>
            <w:noWrap/>
            <w:hideMark/>
          </w:tcPr>
          <w:p w14:paraId="028C38C2" w14:textId="77777777" w:rsidR="00421490" w:rsidRPr="00421490" w:rsidRDefault="00421490" w:rsidP="00421490">
            <w:pPr>
              <w:pStyle w:val="TableBody"/>
            </w:pPr>
            <w:proofErr w:type="spellStart"/>
            <w:proofErr w:type="gramStart"/>
            <w:r w:rsidRPr="00421490">
              <w:t>Config.LookupEditor.LegalDocument</w:t>
            </w:r>
            <w:proofErr w:type="spellEnd"/>
            <w:proofErr w:type="gramEnd"/>
          </w:p>
        </w:tc>
        <w:tc>
          <w:tcPr>
            <w:tcW w:w="2838" w:type="dxa"/>
            <w:noWrap/>
            <w:hideMark/>
          </w:tcPr>
          <w:p w14:paraId="586A1AF4" w14:textId="77777777" w:rsidR="00421490" w:rsidRPr="00421490" w:rsidRDefault="00421490" w:rsidP="00421490">
            <w:pPr>
              <w:pStyle w:val="TableBody"/>
            </w:pPr>
            <w:proofErr w:type="spellStart"/>
            <w:r w:rsidRPr="00421490">
              <w:t>l_legal_document</w:t>
            </w:r>
            <w:proofErr w:type="spellEnd"/>
          </w:p>
        </w:tc>
        <w:tc>
          <w:tcPr>
            <w:tcW w:w="5887" w:type="dxa"/>
            <w:hideMark/>
          </w:tcPr>
          <w:p w14:paraId="7998F07C" w14:textId="77777777" w:rsidR="00421490" w:rsidRPr="00421490" w:rsidRDefault="00421490" w:rsidP="00421490">
            <w:pPr>
              <w:pStyle w:val="TableBody"/>
            </w:pPr>
            <w:r w:rsidRPr="00421490">
              <w:t>The "Legal Document" lookup is used to add HTML pages to the connect portals.</w:t>
            </w:r>
          </w:p>
        </w:tc>
      </w:tr>
      <w:tr w:rsidR="00421490" w:rsidRPr="00421490" w14:paraId="035E75FB" w14:textId="77777777" w:rsidTr="00421490">
        <w:trPr>
          <w:trHeight w:val="1160"/>
        </w:trPr>
        <w:tc>
          <w:tcPr>
            <w:tcW w:w="2837" w:type="dxa"/>
            <w:noWrap/>
            <w:hideMark/>
          </w:tcPr>
          <w:p w14:paraId="1748618E" w14:textId="77777777" w:rsidR="00421490" w:rsidRPr="00421490" w:rsidRDefault="00421490" w:rsidP="00421490">
            <w:pPr>
              <w:pStyle w:val="TableBody"/>
            </w:pPr>
            <w:r w:rsidRPr="00421490">
              <w:t xml:space="preserve">System » </w:t>
            </w:r>
            <w:proofErr w:type="spellStart"/>
            <w:r w:rsidRPr="00421490">
              <w:t>LookupLocalization</w:t>
            </w:r>
            <w:proofErr w:type="spellEnd"/>
          </w:p>
        </w:tc>
        <w:tc>
          <w:tcPr>
            <w:tcW w:w="2838" w:type="dxa"/>
            <w:noWrap/>
            <w:hideMark/>
          </w:tcPr>
          <w:p w14:paraId="4ED344A6" w14:textId="77777777" w:rsidR="00421490" w:rsidRPr="00421490" w:rsidRDefault="00421490" w:rsidP="00421490">
            <w:pPr>
              <w:pStyle w:val="TableBody"/>
            </w:pPr>
            <w:proofErr w:type="spellStart"/>
            <w:proofErr w:type="gramStart"/>
            <w:r w:rsidRPr="00421490">
              <w:t>Config.LookupEditor.LookupLocalization</w:t>
            </w:r>
            <w:proofErr w:type="spellEnd"/>
            <w:proofErr w:type="gramEnd"/>
          </w:p>
        </w:tc>
        <w:tc>
          <w:tcPr>
            <w:tcW w:w="2838" w:type="dxa"/>
            <w:noWrap/>
            <w:hideMark/>
          </w:tcPr>
          <w:p w14:paraId="19FD79C3" w14:textId="77777777" w:rsidR="00421490" w:rsidRPr="00421490" w:rsidRDefault="00421490" w:rsidP="00421490">
            <w:pPr>
              <w:pStyle w:val="TableBody"/>
            </w:pPr>
            <w:proofErr w:type="spellStart"/>
            <w:r w:rsidRPr="00421490">
              <w:t>l_localization</w:t>
            </w:r>
            <w:proofErr w:type="spellEnd"/>
          </w:p>
        </w:tc>
        <w:tc>
          <w:tcPr>
            <w:tcW w:w="5887" w:type="dxa"/>
            <w:hideMark/>
          </w:tcPr>
          <w:p w14:paraId="2C34DF12" w14:textId="77777777" w:rsidR="00421490" w:rsidRPr="00421490" w:rsidRDefault="00421490" w:rsidP="00421490">
            <w:pPr>
              <w:pStyle w:val="TableBody"/>
            </w:pPr>
            <w:r w:rsidRPr="00421490">
              <w:t>The "</w:t>
            </w:r>
            <w:proofErr w:type="spellStart"/>
            <w:r w:rsidRPr="00421490">
              <w:t>LookupLocalization</w:t>
            </w:r>
            <w:proofErr w:type="spellEnd"/>
            <w:r w:rsidRPr="00421490">
              <w:t xml:space="preserve">" complex lookup editor is a virtualized table of all lookups that have had localizations applied/ Allows these </w:t>
            </w:r>
            <w:proofErr w:type="spellStart"/>
            <w:r w:rsidRPr="00421490">
              <w:t>to</w:t>
            </w:r>
            <w:proofErr w:type="spellEnd"/>
            <w:r w:rsidRPr="00421490">
              <w:t xml:space="preserve"> backed up and restored.</w:t>
            </w:r>
          </w:p>
        </w:tc>
      </w:tr>
      <w:tr w:rsidR="00421490" w:rsidRPr="00421490" w14:paraId="22B55486" w14:textId="77777777" w:rsidTr="00421490">
        <w:trPr>
          <w:trHeight w:val="870"/>
        </w:trPr>
        <w:tc>
          <w:tcPr>
            <w:tcW w:w="2837" w:type="dxa"/>
            <w:noWrap/>
            <w:hideMark/>
          </w:tcPr>
          <w:p w14:paraId="59E0D9C0" w14:textId="77777777" w:rsidR="00421490" w:rsidRPr="00421490" w:rsidRDefault="00421490" w:rsidP="00421490">
            <w:pPr>
              <w:pStyle w:val="TableBody"/>
            </w:pPr>
            <w:r w:rsidRPr="00421490">
              <w:lastRenderedPageBreak/>
              <w:t xml:space="preserve">System » </w:t>
            </w:r>
            <w:proofErr w:type="spellStart"/>
            <w:r w:rsidRPr="00421490">
              <w:t>MarketingDomains</w:t>
            </w:r>
            <w:proofErr w:type="spellEnd"/>
          </w:p>
        </w:tc>
        <w:tc>
          <w:tcPr>
            <w:tcW w:w="2838" w:type="dxa"/>
            <w:noWrap/>
            <w:hideMark/>
          </w:tcPr>
          <w:p w14:paraId="220E841A" w14:textId="77777777" w:rsidR="00421490" w:rsidRPr="00421490" w:rsidRDefault="00421490" w:rsidP="00421490">
            <w:pPr>
              <w:pStyle w:val="TableBody"/>
            </w:pPr>
            <w:proofErr w:type="spellStart"/>
            <w:proofErr w:type="gramStart"/>
            <w:r w:rsidRPr="00421490">
              <w:t>Config.LookupEditor.MarketingDomains</w:t>
            </w:r>
            <w:proofErr w:type="spellEnd"/>
            <w:proofErr w:type="gramEnd"/>
          </w:p>
        </w:tc>
        <w:tc>
          <w:tcPr>
            <w:tcW w:w="2838" w:type="dxa"/>
            <w:noWrap/>
            <w:hideMark/>
          </w:tcPr>
          <w:p w14:paraId="21EE9BC2" w14:textId="77777777" w:rsidR="00421490" w:rsidRPr="00421490" w:rsidRDefault="00421490" w:rsidP="00421490">
            <w:pPr>
              <w:pStyle w:val="TableBody"/>
            </w:pPr>
            <w:proofErr w:type="spellStart"/>
            <w:r w:rsidRPr="00421490">
              <w:t>l_marketing_domain</w:t>
            </w:r>
            <w:proofErr w:type="spellEnd"/>
          </w:p>
        </w:tc>
        <w:tc>
          <w:tcPr>
            <w:tcW w:w="5887" w:type="dxa"/>
            <w:hideMark/>
          </w:tcPr>
          <w:p w14:paraId="59DA31CC" w14:textId="77777777" w:rsidR="00421490" w:rsidRPr="00421490" w:rsidRDefault="00421490" w:rsidP="00421490">
            <w:pPr>
              <w:pStyle w:val="TableBody"/>
            </w:pPr>
            <w:r w:rsidRPr="00421490">
              <w:t xml:space="preserve">The "Marketing Domains" lookup is used for mapping marketing domains to </w:t>
            </w:r>
            <w:proofErr w:type="gramStart"/>
            <w:r w:rsidRPr="00421490">
              <w:t>referring</w:t>
            </w:r>
            <w:proofErr w:type="gramEnd"/>
            <w:r w:rsidRPr="00421490">
              <w:t xml:space="preserve"> physicians.</w:t>
            </w:r>
          </w:p>
        </w:tc>
      </w:tr>
      <w:tr w:rsidR="00421490" w:rsidRPr="00421490" w14:paraId="101E4F8B" w14:textId="77777777" w:rsidTr="00421490">
        <w:trPr>
          <w:trHeight w:val="870"/>
        </w:trPr>
        <w:tc>
          <w:tcPr>
            <w:tcW w:w="2837" w:type="dxa"/>
            <w:noWrap/>
            <w:hideMark/>
          </w:tcPr>
          <w:p w14:paraId="2178645C" w14:textId="77777777" w:rsidR="00421490" w:rsidRPr="00421490" w:rsidRDefault="00421490" w:rsidP="00421490">
            <w:pPr>
              <w:pStyle w:val="TableBody"/>
            </w:pPr>
            <w:r w:rsidRPr="00421490">
              <w:t xml:space="preserve">System » </w:t>
            </w:r>
            <w:proofErr w:type="spellStart"/>
            <w:r w:rsidRPr="00421490">
              <w:t>NetworkPrinter</w:t>
            </w:r>
            <w:proofErr w:type="spellEnd"/>
          </w:p>
        </w:tc>
        <w:tc>
          <w:tcPr>
            <w:tcW w:w="2838" w:type="dxa"/>
            <w:noWrap/>
            <w:hideMark/>
          </w:tcPr>
          <w:p w14:paraId="22AEE26F" w14:textId="77777777" w:rsidR="00421490" w:rsidRPr="00421490" w:rsidRDefault="00421490" w:rsidP="00421490">
            <w:pPr>
              <w:pStyle w:val="TableBody"/>
            </w:pPr>
            <w:proofErr w:type="spellStart"/>
            <w:proofErr w:type="gramStart"/>
            <w:r w:rsidRPr="00421490">
              <w:t>Config.LookupEditor.NetworkPrinter</w:t>
            </w:r>
            <w:proofErr w:type="spellEnd"/>
            <w:proofErr w:type="gramEnd"/>
          </w:p>
        </w:tc>
        <w:tc>
          <w:tcPr>
            <w:tcW w:w="2838" w:type="dxa"/>
            <w:noWrap/>
            <w:hideMark/>
          </w:tcPr>
          <w:p w14:paraId="2A317AF7" w14:textId="77777777" w:rsidR="00421490" w:rsidRPr="00421490" w:rsidRDefault="00421490" w:rsidP="00421490">
            <w:pPr>
              <w:pStyle w:val="TableBody"/>
            </w:pPr>
            <w:proofErr w:type="spellStart"/>
            <w:r w:rsidRPr="00421490">
              <w:t>l_network_printer</w:t>
            </w:r>
            <w:proofErr w:type="spellEnd"/>
          </w:p>
        </w:tc>
        <w:tc>
          <w:tcPr>
            <w:tcW w:w="5887" w:type="dxa"/>
            <w:hideMark/>
          </w:tcPr>
          <w:p w14:paraId="474729E0" w14:textId="77777777" w:rsidR="00421490" w:rsidRPr="00421490" w:rsidRDefault="00421490" w:rsidP="00421490">
            <w:pPr>
              <w:pStyle w:val="TableBody"/>
            </w:pPr>
            <w:r w:rsidRPr="00421490">
              <w:t>The "Network Printer" lookup is used to setup network printers for printing document distribution items.</w:t>
            </w:r>
          </w:p>
        </w:tc>
      </w:tr>
      <w:tr w:rsidR="00421490" w:rsidRPr="00421490" w14:paraId="7D1E41C3" w14:textId="77777777" w:rsidTr="00421490">
        <w:trPr>
          <w:trHeight w:val="1160"/>
        </w:trPr>
        <w:tc>
          <w:tcPr>
            <w:tcW w:w="2837" w:type="dxa"/>
            <w:noWrap/>
            <w:hideMark/>
          </w:tcPr>
          <w:p w14:paraId="75DE40D0" w14:textId="77777777" w:rsidR="00421490" w:rsidRPr="00421490" w:rsidRDefault="00421490" w:rsidP="00421490">
            <w:pPr>
              <w:pStyle w:val="TableBody"/>
            </w:pPr>
            <w:r w:rsidRPr="00421490">
              <w:t xml:space="preserve">System » </w:t>
            </w:r>
            <w:proofErr w:type="spellStart"/>
            <w:r w:rsidRPr="00421490">
              <w:t>OrderExtraData</w:t>
            </w:r>
            <w:proofErr w:type="spellEnd"/>
          </w:p>
        </w:tc>
        <w:tc>
          <w:tcPr>
            <w:tcW w:w="2838" w:type="dxa"/>
            <w:noWrap/>
            <w:hideMark/>
          </w:tcPr>
          <w:p w14:paraId="6A696A0A" w14:textId="77777777" w:rsidR="00421490" w:rsidRPr="00421490" w:rsidRDefault="00421490" w:rsidP="00421490">
            <w:pPr>
              <w:pStyle w:val="TableBody"/>
            </w:pPr>
            <w:proofErr w:type="spellStart"/>
            <w:proofErr w:type="gramStart"/>
            <w:r w:rsidRPr="00421490">
              <w:t>Config.LookupEditor.OrderExtraInfo</w:t>
            </w:r>
            <w:proofErr w:type="spellEnd"/>
            <w:proofErr w:type="gramEnd"/>
          </w:p>
        </w:tc>
        <w:tc>
          <w:tcPr>
            <w:tcW w:w="2838" w:type="dxa"/>
            <w:noWrap/>
            <w:hideMark/>
          </w:tcPr>
          <w:p w14:paraId="6915F2D9" w14:textId="77777777" w:rsidR="00421490" w:rsidRPr="00421490" w:rsidRDefault="00421490" w:rsidP="00421490">
            <w:pPr>
              <w:pStyle w:val="TableBody"/>
            </w:pPr>
            <w:proofErr w:type="spellStart"/>
            <w:r w:rsidRPr="00421490">
              <w:t>l_order_extra_info</w:t>
            </w:r>
            <w:proofErr w:type="spellEnd"/>
          </w:p>
        </w:tc>
        <w:tc>
          <w:tcPr>
            <w:tcW w:w="5887" w:type="dxa"/>
            <w:hideMark/>
          </w:tcPr>
          <w:p w14:paraId="0A125A48" w14:textId="77777777" w:rsidR="00421490" w:rsidRPr="00421490" w:rsidRDefault="00421490" w:rsidP="00421490">
            <w:pPr>
              <w:pStyle w:val="TableBody"/>
            </w:pPr>
            <w:r w:rsidRPr="00421490">
              <w:t xml:space="preserve">The "Order Extra Data" lookup is used to send interface messages to populate certain fields in RIS (sometimes hidden). Renamed from </w:t>
            </w:r>
            <w:proofErr w:type="spellStart"/>
            <w:r w:rsidRPr="00421490">
              <w:t>OrderExtraInfo</w:t>
            </w:r>
            <w:proofErr w:type="spellEnd"/>
            <w:r w:rsidRPr="00421490">
              <w:t>. Updated by #16082</w:t>
            </w:r>
          </w:p>
        </w:tc>
      </w:tr>
      <w:tr w:rsidR="00421490" w:rsidRPr="00421490" w14:paraId="50104557" w14:textId="77777777" w:rsidTr="00421490">
        <w:trPr>
          <w:trHeight w:val="1160"/>
        </w:trPr>
        <w:tc>
          <w:tcPr>
            <w:tcW w:w="2837" w:type="dxa"/>
            <w:noWrap/>
            <w:hideMark/>
          </w:tcPr>
          <w:p w14:paraId="0CCDCC3B" w14:textId="77777777" w:rsidR="00421490" w:rsidRPr="00421490" w:rsidRDefault="00421490" w:rsidP="00421490">
            <w:pPr>
              <w:pStyle w:val="TableBody"/>
            </w:pPr>
            <w:r w:rsidRPr="00421490">
              <w:t xml:space="preserve">System » </w:t>
            </w:r>
            <w:proofErr w:type="spellStart"/>
            <w:r w:rsidRPr="00421490">
              <w:t>OrderingOrganization</w:t>
            </w:r>
            <w:proofErr w:type="spellEnd"/>
          </w:p>
        </w:tc>
        <w:tc>
          <w:tcPr>
            <w:tcW w:w="2838" w:type="dxa"/>
            <w:noWrap/>
            <w:hideMark/>
          </w:tcPr>
          <w:p w14:paraId="4E20A69C" w14:textId="77777777" w:rsidR="00421490" w:rsidRPr="00421490" w:rsidRDefault="00421490" w:rsidP="00421490">
            <w:pPr>
              <w:pStyle w:val="TableBody"/>
            </w:pPr>
            <w:proofErr w:type="spellStart"/>
            <w:proofErr w:type="gramStart"/>
            <w:r w:rsidRPr="00421490">
              <w:t>Config.LookupEditor.OrderingOrganization</w:t>
            </w:r>
            <w:proofErr w:type="spellEnd"/>
            <w:proofErr w:type="gramEnd"/>
          </w:p>
        </w:tc>
        <w:tc>
          <w:tcPr>
            <w:tcW w:w="2838" w:type="dxa"/>
            <w:noWrap/>
            <w:hideMark/>
          </w:tcPr>
          <w:p w14:paraId="55A48AD5" w14:textId="77777777" w:rsidR="00421490" w:rsidRPr="00421490" w:rsidRDefault="00421490" w:rsidP="00421490">
            <w:pPr>
              <w:pStyle w:val="TableBody"/>
            </w:pPr>
            <w:proofErr w:type="spellStart"/>
            <w:r w:rsidRPr="00421490">
              <w:t>l_ordering_organization</w:t>
            </w:r>
            <w:proofErr w:type="spellEnd"/>
          </w:p>
        </w:tc>
        <w:tc>
          <w:tcPr>
            <w:tcW w:w="5887" w:type="dxa"/>
            <w:hideMark/>
          </w:tcPr>
          <w:p w14:paraId="246EF741" w14:textId="77777777" w:rsidR="00421490" w:rsidRPr="00421490" w:rsidRDefault="00421490" w:rsidP="00421490">
            <w:pPr>
              <w:pStyle w:val="TableBody"/>
            </w:pPr>
            <w:r w:rsidRPr="00421490">
              <w:t xml:space="preserve">The "Ordering Organization" lookup provides the ability to group where the ordering comes from - </w:t>
            </w:r>
            <w:proofErr w:type="gramStart"/>
            <w:r w:rsidRPr="00421490">
              <w:t>i.e.</w:t>
            </w:r>
            <w:proofErr w:type="gramEnd"/>
            <w:r w:rsidRPr="00421490">
              <w:t xml:space="preserve"> department. Not shown in </w:t>
            </w:r>
            <w:proofErr w:type="gramStart"/>
            <w:r w:rsidRPr="00421490">
              <w:t>RIS, but</w:t>
            </w:r>
            <w:proofErr w:type="gramEnd"/>
            <w:r w:rsidRPr="00421490">
              <w:t xml:space="preserve"> needed for interface mapping.</w:t>
            </w:r>
          </w:p>
        </w:tc>
      </w:tr>
      <w:tr w:rsidR="00421490" w:rsidRPr="00421490" w14:paraId="79F5BDC4" w14:textId="77777777" w:rsidTr="00421490">
        <w:trPr>
          <w:trHeight w:val="580"/>
        </w:trPr>
        <w:tc>
          <w:tcPr>
            <w:tcW w:w="2837" w:type="dxa"/>
            <w:noWrap/>
            <w:hideMark/>
          </w:tcPr>
          <w:p w14:paraId="1B40F472" w14:textId="77777777" w:rsidR="00421490" w:rsidRPr="00421490" w:rsidRDefault="00421490" w:rsidP="00421490">
            <w:pPr>
              <w:pStyle w:val="TableBody"/>
            </w:pPr>
            <w:r w:rsidRPr="00421490">
              <w:t>System » Organization</w:t>
            </w:r>
          </w:p>
        </w:tc>
        <w:tc>
          <w:tcPr>
            <w:tcW w:w="2838" w:type="dxa"/>
            <w:noWrap/>
            <w:hideMark/>
          </w:tcPr>
          <w:p w14:paraId="25EE8B16" w14:textId="77777777" w:rsidR="00421490" w:rsidRPr="00421490" w:rsidRDefault="00421490" w:rsidP="00421490">
            <w:pPr>
              <w:pStyle w:val="TableBody"/>
            </w:pPr>
            <w:proofErr w:type="spellStart"/>
            <w:proofErr w:type="gramStart"/>
            <w:r w:rsidRPr="00421490">
              <w:t>Config.LookupEditor.Organization</w:t>
            </w:r>
            <w:proofErr w:type="spellEnd"/>
            <w:proofErr w:type="gramEnd"/>
          </w:p>
        </w:tc>
        <w:tc>
          <w:tcPr>
            <w:tcW w:w="2838" w:type="dxa"/>
            <w:noWrap/>
            <w:hideMark/>
          </w:tcPr>
          <w:p w14:paraId="4B5AA462" w14:textId="77777777" w:rsidR="00421490" w:rsidRPr="00421490" w:rsidRDefault="00421490" w:rsidP="00421490">
            <w:pPr>
              <w:pStyle w:val="TableBody"/>
            </w:pPr>
            <w:r w:rsidRPr="00421490">
              <w:t>combination of tables</w:t>
            </w:r>
          </w:p>
        </w:tc>
        <w:tc>
          <w:tcPr>
            <w:tcW w:w="5887" w:type="dxa"/>
            <w:hideMark/>
          </w:tcPr>
          <w:p w14:paraId="6F6111D3" w14:textId="77777777" w:rsidR="00421490" w:rsidRPr="00421490" w:rsidRDefault="00421490" w:rsidP="00421490">
            <w:pPr>
              <w:pStyle w:val="TableBody"/>
            </w:pPr>
            <w:r w:rsidRPr="00421490">
              <w:t>The "Organization" complex lookup editor is used to configure regions, practices, and sites.</w:t>
            </w:r>
          </w:p>
        </w:tc>
      </w:tr>
      <w:tr w:rsidR="00421490" w:rsidRPr="00421490" w14:paraId="505247A7" w14:textId="77777777" w:rsidTr="00421490">
        <w:trPr>
          <w:trHeight w:val="870"/>
        </w:trPr>
        <w:tc>
          <w:tcPr>
            <w:tcW w:w="2837" w:type="dxa"/>
            <w:noWrap/>
            <w:hideMark/>
          </w:tcPr>
          <w:p w14:paraId="637DFA9E" w14:textId="77777777" w:rsidR="00421490" w:rsidRPr="00421490" w:rsidRDefault="00421490" w:rsidP="00421490">
            <w:pPr>
              <w:pStyle w:val="TableBody"/>
            </w:pPr>
            <w:r w:rsidRPr="00421490">
              <w:t xml:space="preserve">System » </w:t>
            </w:r>
            <w:proofErr w:type="spellStart"/>
            <w:r w:rsidRPr="00421490">
              <w:t>PACSServer</w:t>
            </w:r>
            <w:proofErr w:type="spellEnd"/>
          </w:p>
        </w:tc>
        <w:tc>
          <w:tcPr>
            <w:tcW w:w="2838" w:type="dxa"/>
            <w:noWrap/>
            <w:hideMark/>
          </w:tcPr>
          <w:p w14:paraId="73046752" w14:textId="77777777" w:rsidR="00421490" w:rsidRPr="00421490" w:rsidRDefault="00421490" w:rsidP="00421490">
            <w:pPr>
              <w:pStyle w:val="TableBody"/>
            </w:pPr>
            <w:proofErr w:type="spellStart"/>
            <w:proofErr w:type="gramStart"/>
            <w:r w:rsidRPr="00421490">
              <w:t>Config.LookupEditor.PACSServer</w:t>
            </w:r>
            <w:proofErr w:type="spellEnd"/>
            <w:proofErr w:type="gramEnd"/>
          </w:p>
        </w:tc>
        <w:tc>
          <w:tcPr>
            <w:tcW w:w="2838" w:type="dxa"/>
            <w:noWrap/>
            <w:hideMark/>
          </w:tcPr>
          <w:p w14:paraId="0AFCB286" w14:textId="77777777" w:rsidR="00421490" w:rsidRPr="00421490" w:rsidRDefault="00421490" w:rsidP="00421490">
            <w:pPr>
              <w:pStyle w:val="TableBody"/>
            </w:pPr>
            <w:proofErr w:type="spellStart"/>
            <w:r w:rsidRPr="00421490">
              <w:t>l_pacs_server</w:t>
            </w:r>
            <w:proofErr w:type="spellEnd"/>
          </w:p>
        </w:tc>
        <w:tc>
          <w:tcPr>
            <w:tcW w:w="5887" w:type="dxa"/>
            <w:hideMark/>
          </w:tcPr>
          <w:p w14:paraId="1B596A5E" w14:textId="77777777" w:rsidR="00421490" w:rsidRPr="00421490" w:rsidRDefault="00421490" w:rsidP="00421490">
            <w:pPr>
              <w:pStyle w:val="TableBody"/>
            </w:pPr>
            <w:r w:rsidRPr="00421490">
              <w:t>The "PACS Server" lookup defines various PACs servers - used for image viewing - image viewing in the connect portals.</w:t>
            </w:r>
          </w:p>
        </w:tc>
      </w:tr>
      <w:tr w:rsidR="00421490" w:rsidRPr="00421490" w14:paraId="32A99E17" w14:textId="77777777" w:rsidTr="00421490">
        <w:trPr>
          <w:trHeight w:val="870"/>
        </w:trPr>
        <w:tc>
          <w:tcPr>
            <w:tcW w:w="2837" w:type="dxa"/>
            <w:noWrap/>
            <w:hideMark/>
          </w:tcPr>
          <w:p w14:paraId="7F93B1A6" w14:textId="77777777" w:rsidR="00421490" w:rsidRPr="00421490" w:rsidRDefault="00421490" w:rsidP="00421490">
            <w:pPr>
              <w:pStyle w:val="TableBody"/>
            </w:pPr>
            <w:r w:rsidRPr="00421490">
              <w:t xml:space="preserve">System » </w:t>
            </w:r>
            <w:proofErr w:type="spellStart"/>
            <w:r w:rsidRPr="00421490">
              <w:t>ParagraphConfig</w:t>
            </w:r>
            <w:proofErr w:type="spellEnd"/>
          </w:p>
        </w:tc>
        <w:tc>
          <w:tcPr>
            <w:tcW w:w="2838" w:type="dxa"/>
            <w:noWrap/>
            <w:hideMark/>
          </w:tcPr>
          <w:p w14:paraId="6013214B" w14:textId="77777777" w:rsidR="00421490" w:rsidRPr="00421490" w:rsidRDefault="00421490" w:rsidP="00421490">
            <w:pPr>
              <w:pStyle w:val="TableBody"/>
            </w:pPr>
            <w:proofErr w:type="spellStart"/>
            <w:proofErr w:type="gramStart"/>
            <w:r w:rsidRPr="00421490">
              <w:t>Config.LookupEditor.ParagraphConfig</w:t>
            </w:r>
            <w:proofErr w:type="spellEnd"/>
            <w:proofErr w:type="gramEnd"/>
          </w:p>
        </w:tc>
        <w:tc>
          <w:tcPr>
            <w:tcW w:w="2838" w:type="dxa"/>
            <w:noWrap/>
            <w:hideMark/>
          </w:tcPr>
          <w:p w14:paraId="58F11AFA" w14:textId="77777777" w:rsidR="00421490" w:rsidRPr="00421490" w:rsidRDefault="00421490" w:rsidP="00421490">
            <w:pPr>
              <w:pStyle w:val="TableBody"/>
            </w:pPr>
            <w:proofErr w:type="spellStart"/>
            <w:r w:rsidRPr="00421490">
              <w:t>l_paragraph_config</w:t>
            </w:r>
            <w:proofErr w:type="spellEnd"/>
          </w:p>
        </w:tc>
        <w:tc>
          <w:tcPr>
            <w:tcW w:w="5887" w:type="dxa"/>
            <w:hideMark/>
          </w:tcPr>
          <w:p w14:paraId="34A4D5C4" w14:textId="77777777" w:rsidR="00421490" w:rsidRPr="00421490" w:rsidRDefault="00421490" w:rsidP="00421490">
            <w:pPr>
              <w:pStyle w:val="TableBody"/>
            </w:pPr>
            <w:r w:rsidRPr="00421490">
              <w:t>The "Paragraph Config" lookup is used to configure verbiage used throughout the connect portals.</w:t>
            </w:r>
          </w:p>
        </w:tc>
      </w:tr>
      <w:tr w:rsidR="00421490" w:rsidRPr="00421490" w14:paraId="158BC224" w14:textId="77777777" w:rsidTr="00421490">
        <w:trPr>
          <w:trHeight w:val="1160"/>
        </w:trPr>
        <w:tc>
          <w:tcPr>
            <w:tcW w:w="2837" w:type="dxa"/>
            <w:noWrap/>
            <w:hideMark/>
          </w:tcPr>
          <w:p w14:paraId="3022A2B0" w14:textId="77777777" w:rsidR="00421490" w:rsidRPr="00421490" w:rsidRDefault="00421490" w:rsidP="00421490">
            <w:pPr>
              <w:pStyle w:val="TableBody"/>
            </w:pPr>
            <w:r w:rsidRPr="00421490">
              <w:t xml:space="preserve">System » </w:t>
            </w:r>
            <w:proofErr w:type="spellStart"/>
            <w:r w:rsidRPr="00421490">
              <w:t>PatientExtraData</w:t>
            </w:r>
            <w:proofErr w:type="spellEnd"/>
          </w:p>
        </w:tc>
        <w:tc>
          <w:tcPr>
            <w:tcW w:w="2838" w:type="dxa"/>
            <w:noWrap/>
            <w:hideMark/>
          </w:tcPr>
          <w:p w14:paraId="3BC7F49B" w14:textId="77777777" w:rsidR="00421490" w:rsidRPr="00421490" w:rsidRDefault="00421490" w:rsidP="00421490">
            <w:pPr>
              <w:pStyle w:val="TableBody"/>
            </w:pPr>
            <w:proofErr w:type="spellStart"/>
            <w:proofErr w:type="gramStart"/>
            <w:r w:rsidRPr="00421490">
              <w:t>Config.LookupEditor.PatientExtraInfo</w:t>
            </w:r>
            <w:proofErr w:type="spellEnd"/>
            <w:proofErr w:type="gramEnd"/>
          </w:p>
        </w:tc>
        <w:tc>
          <w:tcPr>
            <w:tcW w:w="2838" w:type="dxa"/>
            <w:noWrap/>
            <w:hideMark/>
          </w:tcPr>
          <w:p w14:paraId="00FFC0C5" w14:textId="77777777" w:rsidR="00421490" w:rsidRPr="00421490" w:rsidRDefault="00421490" w:rsidP="00421490">
            <w:pPr>
              <w:pStyle w:val="TableBody"/>
            </w:pPr>
            <w:r w:rsidRPr="00421490">
              <w:t> </w:t>
            </w:r>
          </w:p>
        </w:tc>
        <w:tc>
          <w:tcPr>
            <w:tcW w:w="5887" w:type="dxa"/>
            <w:hideMark/>
          </w:tcPr>
          <w:p w14:paraId="6E92EC9A" w14:textId="77777777" w:rsidR="00421490" w:rsidRPr="00421490" w:rsidRDefault="00421490" w:rsidP="00421490">
            <w:pPr>
              <w:pStyle w:val="TableBody"/>
            </w:pPr>
            <w:r w:rsidRPr="00421490">
              <w:t xml:space="preserve">The "Patient Extra Data" simple table lookup editor defines Name/Value pairs of text to be stored at the patient level. Renamed from </w:t>
            </w:r>
            <w:proofErr w:type="spellStart"/>
            <w:r w:rsidRPr="00421490">
              <w:t>PatientExtraInfo</w:t>
            </w:r>
            <w:proofErr w:type="spellEnd"/>
            <w:r w:rsidRPr="00421490">
              <w:t>. Added in v3.2018.3 #21365</w:t>
            </w:r>
          </w:p>
        </w:tc>
      </w:tr>
      <w:tr w:rsidR="00421490" w:rsidRPr="00421490" w14:paraId="368D1F60" w14:textId="77777777" w:rsidTr="00421490">
        <w:trPr>
          <w:trHeight w:val="1450"/>
        </w:trPr>
        <w:tc>
          <w:tcPr>
            <w:tcW w:w="2837" w:type="dxa"/>
            <w:noWrap/>
            <w:hideMark/>
          </w:tcPr>
          <w:p w14:paraId="2DA39733" w14:textId="77777777" w:rsidR="00421490" w:rsidRPr="00421490" w:rsidRDefault="00421490" w:rsidP="00421490">
            <w:pPr>
              <w:pStyle w:val="TableBody"/>
            </w:pPr>
            <w:r w:rsidRPr="00421490">
              <w:t xml:space="preserve">System » </w:t>
            </w:r>
            <w:proofErr w:type="spellStart"/>
            <w:r w:rsidRPr="00421490">
              <w:t>PersonExtraData</w:t>
            </w:r>
            <w:proofErr w:type="spellEnd"/>
          </w:p>
        </w:tc>
        <w:tc>
          <w:tcPr>
            <w:tcW w:w="2838" w:type="dxa"/>
            <w:noWrap/>
            <w:hideMark/>
          </w:tcPr>
          <w:p w14:paraId="77EC5B3D" w14:textId="77777777" w:rsidR="00421490" w:rsidRPr="00421490" w:rsidRDefault="00421490" w:rsidP="00421490">
            <w:pPr>
              <w:pStyle w:val="TableBody"/>
            </w:pPr>
            <w:proofErr w:type="spellStart"/>
            <w:proofErr w:type="gramStart"/>
            <w:r w:rsidRPr="00421490">
              <w:t>Config.LookupEditor.PersonExtraInfo</w:t>
            </w:r>
            <w:proofErr w:type="spellEnd"/>
            <w:proofErr w:type="gramEnd"/>
          </w:p>
        </w:tc>
        <w:tc>
          <w:tcPr>
            <w:tcW w:w="2838" w:type="dxa"/>
            <w:noWrap/>
            <w:hideMark/>
          </w:tcPr>
          <w:p w14:paraId="41751996" w14:textId="77777777" w:rsidR="00421490" w:rsidRPr="00421490" w:rsidRDefault="00421490" w:rsidP="00421490">
            <w:pPr>
              <w:pStyle w:val="TableBody"/>
            </w:pPr>
            <w:proofErr w:type="spellStart"/>
            <w:r w:rsidRPr="00421490">
              <w:t>l_person_extra_info</w:t>
            </w:r>
            <w:proofErr w:type="spellEnd"/>
          </w:p>
        </w:tc>
        <w:tc>
          <w:tcPr>
            <w:tcW w:w="5887" w:type="dxa"/>
            <w:hideMark/>
          </w:tcPr>
          <w:p w14:paraId="44637505" w14:textId="77777777" w:rsidR="00421490" w:rsidRPr="00421490" w:rsidRDefault="00421490" w:rsidP="00421490">
            <w:pPr>
              <w:pStyle w:val="TableBody"/>
            </w:pPr>
            <w:r w:rsidRPr="00421490">
              <w:t xml:space="preserve">The "Person Extra Data" lookup is used to send interface messages to populate certain fields in RIS (sometimes hidden). Renamed from </w:t>
            </w:r>
            <w:proofErr w:type="spellStart"/>
            <w:r w:rsidRPr="00421490">
              <w:t>PersonExtraInfo</w:t>
            </w:r>
            <w:proofErr w:type="spellEnd"/>
            <w:r w:rsidRPr="00421490">
              <w:t>. Added in v3.2018.2 #21237, #21365</w:t>
            </w:r>
          </w:p>
        </w:tc>
      </w:tr>
      <w:tr w:rsidR="00421490" w:rsidRPr="00421490" w14:paraId="14EB79A5" w14:textId="77777777" w:rsidTr="00421490">
        <w:trPr>
          <w:trHeight w:val="870"/>
        </w:trPr>
        <w:tc>
          <w:tcPr>
            <w:tcW w:w="2837" w:type="dxa"/>
            <w:noWrap/>
            <w:hideMark/>
          </w:tcPr>
          <w:p w14:paraId="5EF9888E" w14:textId="77777777" w:rsidR="00421490" w:rsidRPr="00421490" w:rsidRDefault="00421490" w:rsidP="00421490">
            <w:pPr>
              <w:pStyle w:val="TableBody"/>
            </w:pPr>
            <w:r w:rsidRPr="00421490">
              <w:lastRenderedPageBreak/>
              <w:t xml:space="preserve">System » </w:t>
            </w:r>
            <w:proofErr w:type="spellStart"/>
            <w:r w:rsidRPr="00421490">
              <w:t>PIXPDQServers</w:t>
            </w:r>
            <w:proofErr w:type="spellEnd"/>
          </w:p>
        </w:tc>
        <w:tc>
          <w:tcPr>
            <w:tcW w:w="2838" w:type="dxa"/>
            <w:noWrap/>
            <w:hideMark/>
          </w:tcPr>
          <w:p w14:paraId="25F891E5" w14:textId="77777777" w:rsidR="00421490" w:rsidRPr="00421490" w:rsidRDefault="00421490" w:rsidP="00421490">
            <w:pPr>
              <w:pStyle w:val="TableBody"/>
            </w:pPr>
            <w:proofErr w:type="spellStart"/>
            <w:proofErr w:type="gramStart"/>
            <w:r w:rsidRPr="00421490">
              <w:t>Config.LookupEditor.PIXPDQServers</w:t>
            </w:r>
            <w:proofErr w:type="spellEnd"/>
            <w:proofErr w:type="gramEnd"/>
          </w:p>
        </w:tc>
        <w:tc>
          <w:tcPr>
            <w:tcW w:w="2838" w:type="dxa"/>
            <w:noWrap/>
            <w:hideMark/>
          </w:tcPr>
          <w:p w14:paraId="4C01BDA8" w14:textId="77777777" w:rsidR="00421490" w:rsidRPr="00421490" w:rsidRDefault="00421490" w:rsidP="00421490">
            <w:pPr>
              <w:pStyle w:val="TableBody"/>
            </w:pPr>
            <w:r w:rsidRPr="00421490">
              <w:t>combination of tables</w:t>
            </w:r>
          </w:p>
        </w:tc>
        <w:tc>
          <w:tcPr>
            <w:tcW w:w="5887" w:type="dxa"/>
            <w:hideMark/>
          </w:tcPr>
          <w:p w14:paraId="79D5AA19" w14:textId="77777777" w:rsidR="00421490" w:rsidRPr="00421490" w:rsidRDefault="00421490" w:rsidP="00421490">
            <w:pPr>
              <w:pStyle w:val="TableBody"/>
            </w:pPr>
            <w:r w:rsidRPr="00421490">
              <w:t>The "PIXPDQ Servers" lookup defines the Enables configures a PDQ interface server - search facilities outside of RIS.</w:t>
            </w:r>
          </w:p>
        </w:tc>
      </w:tr>
      <w:tr w:rsidR="00421490" w:rsidRPr="00421490" w14:paraId="44D47080" w14:textId="77777777" w:rsidTr="00421490">
        <w:trPr>
          <w:trHeight w:val="1160"/>
        </w:trPr>
        <w:tc>
          <w:tcPr>
            <w:tcW w:w="2837" w:type="dxa"/>
            <w:noWrap/>
            <w:hideMark/>
          </w:tcPr>
          <w:p w14:paraId="28A66C76" w14:textId="77777777" w:rsidR="00421490" w:rsidRPr="00421490" w:rsidRDefault="00421490" w:rsidP="00421490">
            <w:pPr>
              <w:pStyle w:val="TableBody"/>
            </w:pPr>
            <w:r w:rsidRPr="00421490">
              <w:t xml:space="preserve">System » </w:t>
            </w:r>
            <w:proofErr w:type="spellStart"/>
            <w:r w:rsidRPr="00421490">
              <w:t>PortalEMRURLCypher</w:t>
            </w:r>
            <w:proofErr w:type="spellEnd"/>
          </w:p>
        </w:tc>
        <w:tc>
          <w:tcPr>
            <w:tcW w:w="2838" w:type="dxa"/>
            <w:noWrap/>
            <w:hideMark/>
          </w:tcPr>
          <w:p w14:paraId="139BA337" w14:textId="77777777" w:rsidR="00421490" w:rsidRPr="00421490" w:rsidRDefault="00421490" w:rsidP="00421490">
            <w:pPr>
              <w:pStyle w:val="TableBody"/>
            </w:pPr>
            <w:proofErr w:type="spellStart"/>
            <w:proofErr w:type="gramStart"/>
            <w:r w:rsidRPr="00421490">
              <w:t>Config.LookupEditor.PortalEMRURLCypher</w:t>
            </w:r>
            <w:proofErr w:type="spellEnd"/>
            <w:proofErr w:type="gramEnd"/>
          </w:p>
        </w:tc>
        <w:tc>
          <w:tcPr>
            <w:tcW w:w="2838" w:type="dxa"/>
            <w:noWrap/>
            <w:hideMark/>
          </w:tcPr>
          <w:p w14:paraId="54D13F3C" w14:textId="77777777" w:rsidR="00421490" w:rsidRPr="00421490" w:rsidRDefault="00421490" w:rsidP="00421490">
            <w:pPr>
              <w:pStyle w:val="TableBody"/>
            </w:pPr>
            <w:r w:rsidRPr="00421490">
              <w:t> </w:t>
            </w:r>
          </w:p>
        </w:tc>
        <w:tc>
          <w:tcPr>
            <w:tcW w:w="5887" w:type="dxa"/>
            <w:hideMark/>
          </w:tcPr>
          <w:p w14:paraId="7A73BADC" w14:textId="77777777" w:rsidR="00421490" w:rsidRPr="00421490" w:rsidRDefault="00421490" w:rsidP="00421490">
            <w:pPr>
              <w:pStyle w:val="TableBody"/>
            </w:pPr>
            <w:r w:rsidRPr="00421490">
              <w:t xml:space="preserve">The "Portal EMR URL Cypher" simple table lookup editor lists the decryption cyphers to be used by EMR URLS related to each </w:t>
            </w:r>
            <w:proofErr w:type="spellStart"/>
            <w:r w:rsidRPr="00421490">
              <w:t>millinager</w:t>
            </w:r>
            <w:proofErr w:type="spellEnd"/>
            <w:r w:rsidRPr="00421490">
              <w:t xml:space="preserve"> portal instance. Added in v3.2021.12.06 #30552</w:t>
            </w:r>
          </w:p>
        </w:tc>
      </w:tr>
      <w:tr w:rsidR="00421490" w:rsidRPr="00421490" w14:paraId="7B52C9FE" w14:textId="77777777" w:rsidTr="00421490">
        <w:trPr>
          <w:trHeight w:val="1160"/>
        </w:trPr>
        <w:tc>
          <w:tcPr>
            <w:tcW w:w="2837" w:type="dxa"/>
            <w:noWrap/>
            <w:hideMark/>
          </w:tcPr>
          <w:p w14:paraId="24ECAB9A" w14:textId="77777777" w:rsidR="00421490" w:rsidRPr="00421490" w:rsidRDefault="00421490" w:rsidP="00421490">
            <w:pPr>
              <w:pStyle w:val="TableBody"/>
            </w:pPr>
            <w:r w:rsidRPr="00421490">
              <w:t xml:space="preserve">System » </w:t>
            </w:r>
            <w:proofErr w:type="spellStart"/>
            <w:r w:rsidRPr="00421490">
              <w:t>PracticeExtraInfo</w:t>
            </w:r>
            <w:proofErr w:type="spellEnd"/>
          </w:p>
        </w:tc>
        <w:tc>
          <w:tcPr>
            <w:tcW w:w="2838" w:type="dxa"/>
            <w:noWrap/>
            <w:hideMark/>
          </w:tcPr>
          <w:p w14:paraId="26800944" w14:textId="77777777" w:rsidR="00421490" w:rsidRPr="00421490" w:rsidRDefault="00421490" w:rsidP="00421490">
            <w:pPr>
              <w:pStyle w:val="TableBody"/>
            </w:pPr>
            <w:proofErr w:type="spellStart"/>
            <w:proofErr w:type="gramStart"/>
            <w:r w:rsidRPr="00421490">
              <w:t>Config.LookupEditor.PracticeExtraInfo</w:t>
            </w:r>
            <w:proofErr w:type="spellEnd"/>
            <w:proofErr w:type="gramEnd"/>
          </w:p>
        </w:tc>
        <w:tc>
          <w:tcPr>
            <w:tcW w:w="2838" w:type="dxa"/>
            <w:noWrap/>
            <w:hideMark/>
          </w:tcPr>
          <w:p w14:paraId="18F032C6" w14:textId="77777777" w:rsidR="00421490" w:rsidRPr="00421490" w:rsidRDefault="00421490" w:rsidP="00421490">
            <w:pPr>
              <w:pStyle w:val="TableBody"/>
            </w:pPr>
            <w:r w:rsidRPr="00421490">
              <w:t> </w:t>
            </w:r>
          </w:p>
        </w:tc>
        <w:tc>
          <w:tcPr>
            <w:tcW w:w="5887" w:type="dxa"/>
            <w:hideMark/>
          </w:tcPr>
          <w:p w14:paraId="51D88AD4" w14:textId="77777777" w:rsidR="00421490" w:rsidRPr="00421490" w:rsidRDefault="00421490" w:rsidP="00421490">
            <w:pPr>
              <w:pStyle w:val="TableBody"/>
            </w:pPr>
            <w:r w:rsidRPr="00421490">
              <w:t>The "Practice Extra Info" lookup is used to send interface messages to populate certain fields in RIS (sometimes hidden). Added in v3.2018.5.5 #24802</w:t>
            </w:r>
          </w:p>
        </w:tc>
      </w:tr>
      <w:tr w:rsidR="00421490" w:rsidRPr="00421490" w14:paraId="7F34F613" w14:textId="77777777" w:rsidTr="00421490">
        <w:trPr>
          <w:trHeight w:val="580"/>
        </w:trPr>
        <w:tc>
          <w:tcPr>
            <w:tcW w:w="2837" w:type="dxa"/>
            <w:noWrap/>
            <w:hideMark/>
          </w:tcPr>
          <w:p w14:paraId="321C1374" w14:textId="77777777" w:rsidR="00421490" w:rsidRPr="00421490" w:rsidRDefault="00421490" w:rsidP="00421490">
            <w:pPr>
              <w:pStyle w:val="TableBody"/>
            </w:pPr>
            <w:r w:rsidRPr="00421490">
              <w:t xml:space="preserve">System » </w:t>
            </w:r>
            <w:proofErr w:type="spellStart"/>
            <w:r w:rsidRPr="00421490">
              <w:t>PrinterConfig</w:t>
            </w:r>
            <w:proofErr w:type="spellEnd"/>
          </w:p>
        </w:tc>
        <w:tc>
          <w:tcPr>
            <w:tcW w:w="2838" w:type="dxa"/>
            <w:noWrap/>
            <w:hideMark/>
          </w:tcPr>
          <w:p w14:paraId="7A231E7B" w14:textId="77777777" w:rsidR="00421490" w:rsidRPr="00421490" w:rsidRDefault="00421490" w:rsidP="00421490">
            <w:pPr>
              <w:pStyle w:val="TableBody"/>
            </w:pPr>
            <w:proofErr w:type="spellStart"/>
            <w:proofErr w:type="gramStart"/>
            <w:r w:rsidRPr="00421490">
              <w:t>Config.LookupEditor.PrinterConfig</w:t>
            </w:r>
            <w:proofErr w:type="spellEnd"/>
            <w:proofErr w:type="gramEnd"/>
          </w:p>
        </w:tc>
        <w:tc>
          <w:tcPr>
            <w:tcW w:w="2838" w:type="dxa"/>
            <w:noWrap/>
            <w:hideMark/>
          </w:tcPr>
          <w:p w14:paraId="3055509E" w14:textId="77777777" w:rsidR="00421490" w:rsidRPr="00421490" w:rsidRDefault="00421490" w:rsidP="00421490">
            <w:pPr>
              <w:pStyle w:val="TableBody"/>
            </w:pPr>
            <w:r w:rsidRPr="00421490">
              <w:t>combination of tables</w:t>
            </w:r>
          </w:p>
        </w:tc>
        <w:tc>
          <w:tcPr>
            <w:tcW w:w="5887" w:type="dxa"/>
            <w:hideMark/>
          </w:tcPr>
          <w:p w14:paraId="540281A8" w14:textId="77777777" w:rsidR="00421490" w:rsidRPr="00421490" w:rsidRDefault="00421490" w:rsidP="00421490">
            <w:pPr>
              <w:pStyle w:val="TableBody"/>
            </w:pPr>
            <w:r w:rsidRPr="00421490">
              <w:t>The "Printer Config" lookup is used to map network printer to form categories and practices.</w:t>
            </w:r>
          </w:p>
        </w:tc>
      </w:tr>
      <w:tr w:rsidR="00421490" w:rsidRPr="00421490" w14:paraId="359A80EC" w14:textId="77777777" w:rsidTr="00421490">
        <w:trPr>
          <w:trHeight w:val="870"/>
        </w:trPr>
        <w:tc>
          <w:tcPr>
            <w:tcW w:w="2837" w:type="dxa"/>
            <w:noWrap/>
            <w:hideMark/>
          </w:tcPr>
          <w:p w14:paraId="2DD13442" w14:textId="77777777" w:rsidR="00421490" w:rsidRPr="00421490" w:rsidRDefault="00421490" w:rsidP="00421490">
            <w:pPr>
              <w:pStyle w:val="TableBody"/>
            </w:pPr>
            <w:r w:rsidRPr="00421490">
              <w:t xml:space="preserve">System » </w:t>
            </w:r>
            <w:proofErr w:type="spellStart"/>
            <w:r w:rsidRPr="00421490">
              <w:t>QueueSubscription</w:t>
            </w:r>
            <w:proofErr w:type="spellEnd"/>
          </w:p>
        </w:tc>
        <w:tc>
          <w:tcPr>
            <w:tcW w:w="2838" w:type="dxa"/>
            <w:noWrap/>
            <w:hideMark/>
          </w:tcPr>
          <w:p w14:paraId="4DCE9D78" w14:textId="77777777" w:rsidR="00421490" w:rsidRPr="00421490" w:rsidRDefault="00421490" w:rsidP="00421490">
            <w:pPr>
              <w:pStyle w:val="TableBody"/>
            </w:pPr>
            <w:proofErr w:type="spellStart"/>
            <w:proofErr w:type="gramStart"/>
            <w:r w:rsidRPr="00421490">
              <w:t>Config.LookupEditor.QueueSubscription</w:t>
            </w:r>
            <w:proofErr w:type="spellEnd"/>
            <w:proofErr w:type="gramEnd"/>
          </w:p>
        </w:tc>
        <w:tc>
          <w:tcPr>
            <w:tcW w:w="2838" w:type="dxa"/>
            <w:noWrap/>
            <w:hideMark/>
          </w:tcPr>
          <w:p w14:paraId="0A7BE81A" w14:textId="77777777" w:rsidR="00421490" w:rsidRPr="00421490" w:rsidRDefault="00421490" w:rsidP="00421490">
            <w:pPr>
              <w:pStyle w:val="TableBody"/>
            </w:pPr>
            <w:proofErr w:type="spellStart"/>
            <w:r w:rsidRPr="00421490">
              <w:t>l_queue_subscription</w:t>
            </w:r>
            <w:proofErr w:type="spellEnd"/>
          </w:p>
        </w:tc>
        <w:tc>
          <w:tcPr>
            <w:tcW w:w="5887" w:type="dxa"/>
            <w:hideMark/>
          </w:tcPr>
          <w:p w14:paraId="4E83E950" w14:textId="77777777" w:rsidR="00421490" w:rsidRPr="00421490" w:rsidRDefault="00421490" w:rsidP="00421490">
            <w:pPr>
              <w:pStyle w:val="TableBody"/>
            </w:pPr>
            <w:r w:rsidRPr="00421490">
              <w:t>The "Queue Subscription" lookup is used to create a queue (DD or Mirth) subscription for system events.</w:t>
            </w:r>
          </w:p>
        </w:tc>
      </w:tr>
      <w:tr w:rsidR="00421490" w:rsidRPr="00421490" w14:paraId="449648E3" w14:textId="77777777" w:rsidTr="00421490">
        <w:trPr>
          <w:trHeight w:val="1450"/>
        </w:trPr>
        <w:tc>
          <w:tcPr>
            <w:tcW w:w="2837" w:type="dxa"/>
            <w:noWrap/>
            <w:hideMark/>
          </w:tcPr>
          <w:p w14:paraId="0350B5EE" w14:textId="77777777" w:rsidR="00421490" w:rsidRPr="00421490" w:rsidRDefault="00421490" w:rsidP="00421490">
            <w:pPr>
              <w:pStyle w:val="TableBody"/>
            </w:pPr>
            <w:r w:rsidRPr="00421490">
              <w:t xml:space="preserve">System » </w:t>
            </w:r>
            <w:proofErr w:type="spellStart"/>
            <w:r w:rsidRPr="00421490">
              <w:t>ReportingOption</w:t>
            </w:r>
            <w:proofErr w:type="spellEnd"/>
          </w:p>
        </w:tc>
        <w:tc>
          <w:tcPr>
            <w:tcW w:w="2838" w:type="dxa"/>
            <w:noWrap/>
            <w:hideMark/>
          </w:tcPr>
          <w:p w14:paraId="4A6016EB" w14:textId="77777777" w:rsidR="00421490" w:rsidRPr="00421490" w:rsidRDefault="00421490" w:rsidP="00421490">
            <w:pPr>
              <w:pStyle w:val="TableBody"/>
            </w:pPr>
            <w:proofErr w:type="spellStart"/>
            <w:proofErr w:type="gramStart"/>
            <w:r w:rsidRPr="00421490">
              <w:t>Config.LookupEditor.ReportingOption</w:t>
            </w:r>
            <w:proofErr w:type="spellEnd"/>
            <w:proofErr w:type="gramEnd"/>
          </w:p>
        </w:tc>
        <w:tc>
          <w:tcPr>
            <w:tcW w:w="2838" w:type="dxa"/>
            <w:noWrap/>
            <w:hideMark/>
          </w:tcPr>
          <w:p w14:paraId="635C1CB3" w14:textId="77777777" w:rsidR="00421490" w:rsidRPr="00421490" w:rsidRDefault="00421490" w:rsidP="00421490">
            <w:pPr>
              <w:pStyle w:val="TableBody"/>
            </w:pPr>
            <w:proofErr w:type="spellStart"/>
            <w:r w:rsidRPr="00421490">
              <w:t>l_reporting_option</w:t>
            </w:r>
            <w:proofErr w:type="spellEnd"/>
            <w:r w:rsidRPr="00421490">
              <w:t>/combination of other tables</w:t>
            </w:r>
          </w:p>
        </w:tc>
        <w:tc>
          <w:tcPr>
            <w:tcW w:w="5887" w:type="dxa"/>
            <w:hideMark/>
          </w:tcPr>
          <w:p w14:paraId="5FC5DC03" w14:textId="77777777" w:rsidR="00421490" w:rsidRPr="00421490" w:rsidRDefault="00421490" w:rsidP="00421490">
            <w:pPr>
              <w:pStyle w:val="TableBody"/>
            </w:pPr>
            <w:r w:rsidRPr="00421490">
              <w:t xml:space="preserve">The "Reporting Option" lookup is used to configure various reporting options </w:t>
            </w:r>
            <w:proofErr w:type="gramStart"/>
            <w:r w:rsidRPr="00421490">
              <w:t>i.e.</w:t>
            </w:r>
            <w:proofErr w:type="gramEnd"/>
            <w:r w:rsidRPr="00421490">
              <w:t xml:space="preserve"> procedure, practices, modalities, </w:t>
            </w:r>
            <w:proofErr w:type="spellStart"/>
            <w:r w:rsidRPr="00421490">
              <w:t>pacs</w:t>
            </w:r>
            <w:proofErr w:type="spellEnd"/>
            <w:r w:rsidRPr="00421490">
              <w:t xml:space="preserve"> servers, etc. for radiologists - used to have multiple PACs systems.</w:t>
            </w:r>
          </w:p>
        </w:tc>
      </w:tr>
      <w:tr w:rsidR="00421490" w:rsidRPr="00421490" w14:paraId="0B19FC49" w14:textId="77777777" w:rsidTr="00421490">
        <w:trPr>
          <w:trHeight w:val="870"/>
        </w:trPr>
        <w:tc>
          <w:tcPr>
            <w:tcW w:w="2837" w:type="dxa"/>
            <w:noWrap/>
            <w:hideMark/>
          </w:tcPr>
          <w:p w14:paraId="54771896" w14:textId="77777777" w:rsidR="00421490" w:rsidRPr="00421490" w:rsidRDefault="00421490" w:rsidP="00421490">
            <w:pPr>
              <w:pStyle w:val="TableBody"/>
            </w:pPr>
            <w:r w:rsidRPr="00421490">
              <w:t xml:space="preserve">System » </w:t>
            </w:r>
            <w:proofErr w:type="spellStart"/>
            <w:r w:rsidRPr="00421490">
              <w:t>ReportPermissions</w:t>
            </w:r>
            <w:proofErr w:type="spellEnd"/>
          </w:p>
        </w:tc>
        <w:tc>
          <w:tcPr>
            <w:tcW w:w="2838" w:type="dxa"/>
            <w:noWrap/>
            <w:hideMark/>
          </w:tcPr>
          <w:p w14:paraId="77F71073" w14:textId="77777777" w:rsidR="00421490" w:rsidRPr="00421490" w:rsidRDefault="00421490" w:rsidP="00421490">
            <w:pPr>
              <w:pStyle w:val="TableBody"/>
            </w:pPr>
            <w:proofErr w:type="spellStart"/>
            <w:proofErr w:type="gramStart"/>
            <w:r w:rsidRPr="00421490">
              <w:t>Config.LookupEditor.ReportPermissions</w:t>
            </w:r>
            <w:proofErr w:type="spellEnd"/>
            <w:proofErr w:type="gramEnd"/>
          </w:p>
        </w:tc>
        <w:tc>
          <w:tcPr>
            <w:tcW w:w="2838" w:type="dxa"/>
            <w:noWrap/>
            <w:hideMark/>
          </w:tcPr>
          <w:p w14:paraId="5C3F0370" w14:textId="77777777" w:rsidR="00421490" w:rsidRPr="00421490" w:rsidRDefault="00421490" w:rsidP="00421490">
            <w:pPr>
              <w:pStyle w:val="TableBody"/>
            </w:pPr>
            <w:r w:rsidRPr="00421490">
              <w:t>combination of tables</w:t>
            </w:r>
          </w:p>
        </w:tc>
        <w:tc>
          <w:tcPr>
            <w:tcW w:w="5887" w:type="dxa"/>
            <w:hideMark/>
          </w:tcPr>
          <w:p w14:paraId="7873BCAC" w14:textId="77777777" w:rsidR="00421490" w:rsidRPr="00421490" w:rsidRDefault="00421490" w:rsidP="00421490">
            <w:pPr>
              <w:pStyle w:val="TableBody"/>
            </w:pPr>
            <w:r w:rsidRPr="00421490">
              <w:t>The "Report Permissions" complex lookup editor is used to configure which user group can access management reports.</w:t>
            </w:r>
          </w:p>
        </w:tc>
      </w:tr>
      <w:tr w:rsidR="00421490" w:rsidRPr="00421490" w14:paraId="7AF530B2" w14:textId="77777777" w:rsidTr="00421490">
        <w:trPr>
          <w:trHeight w:val="870"/>
        </w:trPr>
        <w:tc>
          <w:tcPr>
            <w:tcW w:w="2837" w:type="dxa"/>
            <w:noWrap/>
            <w:hideMark/>
          </w:tcPr>
          <w:p w14:paraId="7EF04246" w14:textId="77777777" w:rsidR="00421490" w:rsidRPr="00421490" w:rsidRDefault="00421490" w:rsidP="00421490">
            <w:pPr>
              <w:pStyle w:val="TableBody"/>
            </w:pPr>
            <w:r w:rsidRPr="00421490">
              <w:t xml:space="preserve">System » </w:t>
            </w:r>
            <w:proofErr w:type="spellStart"/>
            <w:r w:rsidRPr="00421490">
              <w:t>ScanDocumentArchiveLocation</w:t>
            </w:r>
            <w:proofErr w:type="spellEnd"/>
          </w:p>
        </w:tc>
        <w:tc>
          <w:tcPr>
            <w:tcW w:w="2838" w:type="dxa"/>
            <w:noWrap/>
            <w:hideMark/>
          </w:tcPr>
          <w:p w14:paraId="622B7BC0" w14:textId="77777777" w:rsidR="00421490" w:rsidRPr="00421490" w:rsidRDefault="00421490" w:rsidP="00421490">
            <w:pPr>
              <w:pStyle w:val="TableBody"/>
            </w:pPr>
            <w:proofErr w:type="spellStart"/>
            <w:proofErr w:type="gramStart"/>
            <w:r w:rsidRPr="00421490">
              <w:t>Config.LookupEditor.ScanDocumentArchiveLocation</w:t>
            </w:r>
            <w:proofErr w:type="spellEnd"/>
            <w:proofErr w:type="gramEnd"/>
          </w:p>
        </w:tc>
        <w:tc>
          <w:tcPr>
            <w:tcW w:w="2838" w:type="dxa"/>
            <w:noWrap/>
            <w:hideMark/>
          </w:tcPr>
          <w:p w14:paraId="39376C90" w14:textId="77777777" w:rsidR="00421490" w:rsidRPr="00421490" w:rsidRDefault="00421490" w:rsidP="00421490">
            <w:pPr>
              <w:pStyle w:val="TableBody"/>
            </w:pPr>
            <w:proofErr w:type="spellStart"/>
            <w:r w:rsidRPr="00421490">
              <w:t>l_scan_document_archive</w:t>
            </w:r>
            <w:proofErr w:type="spellEnd"/>
          </w:p>
        </w:tc>
        <w:tc>
          <w:tcPr>
            <w:tcW w:w="5887" w:type="dxa"/>
            <w:hideMark/>
          </w:tcPr>
          <w:p w14:paraId="1E4C94CD" w14:textId="77777777" w:rsidR="00421490" w:rsidRPr="00421490" w:rsidRDefault="00421490" w:rsidP="00421490">
            <w:pPr>
              <w:pStyle w:val="TableBody"/>
            </w:pPr>
            <w:r w:rsidRPr="00421490">
              <w:t>The "Scan Document Archive Location" lookup defines where to archive the scan docs stored in the database.</w:t>
            </w:r>
          </w:p>
        </w:tc>
      </w:tr>
      <w:tr w:rsidR="00421490" w:rsidRPr="00421490" w14:paraId="5FB86A08" w14:textId="77777777" w:rsidTr="00421490">
        <w:trPr>
          <w:trHeight w:val="580"/>
        </w:trPr>
        <w:tc>
          <w:tcPr>
            <w:tcW w:w="2837" w:type="dxa"/>
            <w:noWrap/>
            <w:hideMark/>
          </w:tcPr>
          <w:p w14:paraId="2B5A0DA8" w14:textId="77777777" w:rsidR="00421490" w:rsidRPr="00421490" w:rsidRDefault="00421490" w:rsidP="00421490">
            <w:pPr>
              <w:pStyle w:val="TableBody"/>
            </w:pPr>
            <w:r w:rsidRPr="00421490">
              <w:t xml:space="preserve">System » </w:t>
            </w:r>
            <w:proofErr w:type="spellStart"/>
            <w:r w:rsidRPr="00421490">
              <w:t>SecurityQuestion</w:t>
            </w:r>
            <w:proofErr w:type="spellEnd"/>
          </w:p>
        </w:tc>
        <w:tc>
          <w:tcPr>
            <w:tcW w:w="2838" w:type="dxa"/>
            <w:noWrap/>
            <w:hideMark/>
          </w:tcPr>
          <w:p w14:paraId="38CABC93" w14:textId="77777777" w:rsidR="00421490" w:rsidRPr="00421490" w:rsidRDefault="00421490" w:rsidP="00421490">
            <w:pPr>
              <w:pStyle w:val="TableBody"/>
            </w:pPr>
            <w:proofErr w:type="spellStart"/>
            <w:proofErr w:type="gramStart"/>
            <w:r w:rsidRPr="00421490">
              <w:t>Config.LookupEditor.SecurityQuestion</w:t>
            </w:r>
            <w:proofErr w:type="spellEnd"/>
            <w:proofErr w:type="gramEnd"/>
          </w:p>
        </w:tc>
        <w:tc>
          <w:tcPr>
            <w:tcW w:w="2838" w:type="dxa"/>
            <w:noWrap/>
            <w:hideMark/>
          </w:tcPr>
          <w:p w14:paraId="54B1255F" w14:textId="77777777" w:rsidR="00421490" w:rsidRPr="00421490" w:rsidRDefault="00421490" w:rsidP="00421490">
            <w:pPr>
              <w:pStyle w:val="TableBody"/>
            </w:pPr>
            <w:proofErr w:type="spellStart"/>
            <w:r w:rsidRPr="00421490">
              <w:t>l_security_question</w:t>
            </w:r>
            <w:proofErr w:type="spellEnd"/>
          </w:p>
        </w:tc>
        <w:tc>
          <w:tcPr>
            <w:tcW w:w="5887" w:type="dxa"/>
            <w:hideMark/>
          </w:tcPr>
          <w:p w14:paraId="2AF3A2C7" w14:textId="77777777" w:rsidR="00421490" w:rsidRPr="00421490" w:rsidRDefault="00421490" w:rsidP="00421490">
            <w:pPr>
              <w:pStyle w:val="TableBody"/>
            </w:pPr>
            <w:r w:rsidRPr="00421490">
              <w:t>The "Security Question" lookup defines a list of security questions for the connect portals.</w:t>
            </w:r>
          </w:p>
        </w:tc>
      </w:tr>
      <w:tr w:rsidR="00421490" w:rsidRPr="00421490" w14:paraId="3D03F870" w14:textId="77777777" w:rsidTr="00421490">
        <w:trPr>
          <w:trHeight w:val="1160"/>
        </w:trPr>
        <w:tc>
          <w:tcPr>
            <w:tcW w:w="2837" w:type="dxa"/>
            <w:noWrap/>
            <w:hideMark/>
          </w:tcPr>
          <w:p w14:paraId="40C8A885" w14:textId="77777777" w:rsidR="00421490" w:rsidRPr="00421490" w:rsidRDefault="00421490" w:rsidP="00421490">
            <w:pPr>
              <w:pStyle w:val="TableBody"/>
            </w:pPr>
            <w:r w:rsidRPr="00421490">
              <w:t xml:space="preserve">System » </w:t>
            </w:r>
            <w:proofErr w:type="spellStart"/>
            <w:r w:rsidRPr="00421490">
              <w:t>SiteExtraInfo</w:t>
            </w:r>
            <w:proofErr w:type="spellEnd"/>
          </w:p>
        </w:tc>
        <w:tc>
          <w:tcPr>
            <w:tcW w:w="2838" w:type="dxa"/>
            <w:noWrap/>
            <w:hideMark/>
          </w:tcPr>
          <w:p w14:paraId="6CF5DA91" w14:textId="77777777" w:rsidR="00421490" w:rsidRPr="00421490" w:rsidRDefault="00421490" w:rsidP="00421490">
            <w:pPr>
              <w:pStyle w:val="TableBody"/>
            </w:pPr>
            <w:proofErr w:type="spellStart"/>
            <w:proofErr w:type="gramStart"/>
            <w:r w:rsidRPr="00421490">
              <w:t>Config.LookupEditor.SiteExtraInfo</w:t>
            </w:r>
            <w:proofErr w:type="spellEnd"/>
            <w:proofErr w:type="gramEnd"/>
          </w:p>
        </w:tc>
        <w:tc>
          <w:tcPr>
            <w:tcW w:w="2838" w:type="dxa"/>
            <w:noWrap/>
            <w:hideMark/>
          </w:tcPr>
          <w:p w14:paraId="2ECEEE3A" w14:textId="77777777" w:rsidR="00421490" w:rsidRPr="00421490" w:rsidRDefault="00421490" w:rsidP="00421490">
            <w:pPr>
              <w:pStyle w:val="TableBody"/>
            </w:pPr>
            <w:r w:rsidRPr="00421490">
              <w:t> </w:t>
            </w:r>
          </w:p>
        </w:tc>
        <w:tc>
          <w:tcPr>
            <w:tcW w:w="5887" w:type="dxa"/>
            <w:hideMark/>
          </w:tcPr>
          <w:p w14:paraId="53960328" w14:textId="77777777" w:rsidR="00421490" w:rsidRPr="00421490" w:rsidRDefault="00421490" w:rsidP="00421490">
            <w:pPr>
              <w:pStyle w:val="TableBody"/>
            </w:pPr>
            <w:r w:rsidRPr="00421490">
              <w:t>The "Site Extra Info" lookup is used to send interface messages to populate certain fields in RIS (sometimes hidden). Added in v3.2018.5.5 #24803</w:t>
            </w:r>
          </w:p>
        </w:tc>
      </w:tr>
      <w:tr w:rsidR="00421490" w:rsidRPr="00421490" w14:paraId="47B1F3A2" w14:textId="77777777" w:rsidTr="00421490">
        <w:trPr>
          <w:trHeight w:val="870"/>
        </w:trPr>
        <w:tc>
          <w:tcPr>
            <w:tcW w:w="2837" w:type="dxa"/>
            <w:noWrap/>
            <w:hideMark/>
          </w:tcPr>
          <w:p w14:paraId="5C5EB189" w14:textId="77777777" w:rsidR="00421490" w:rsidRPr="00421490" w:rsidRDefault="00421490" w:rsidP="00421490">
            <w:pPr>
              <w:pStyle w:val="TableBody"/>
            </w:pPr>
            <w:r w:rsidRPr="00421490">
              <w:lastRenderedPageBreak/>
              <w:t xml:space="preserve">System » </w:t>
            </w:r>
            <w:proofErr w:type="spellStart"/>
            <w:r w:rsidRPr="00421490">
              <w:t>SiteGroup</w:t>
            </w:r>
            <w:proofErr w:type="spellEnd"/>
          </w:p>
        </w:tc>
        <w:tc>
          <w:tcPr>
            <w:tcW w:w="2838" w:type="dxa"/>
            <w:noWrap/>
            <w:hideMark/>
          </w:tcPr>
          <w:p w14:paraId="37CDAE3C" w14:textId="77777777" w:rsidR="00421490" w:rsidRPr="00421490" w:rsidRDefault="00421490" w:rsidP="00421490">
            <w:pPr>
              <w:pStyle w:val="TableBody"/>
            </w:pPr>
            <w:proofErr w:type="spellStart"/>
            <w:proofErr w:type="gramStart"/>
            <w:r w:rsidRPr="00421490">
              <w:t>Config.LookupEditor.SiteGroup</w:t>
            </w:r>
            <w:proofErr w:type="spellEnd"/>
            <w:proofErr w:type="gramEnd"/>
          </w:p>
        </w:tc>
        <w:tc>
          <w:tcPr>
            <w:tcW w:w="2838" w:type="dxa"/>
            <w:noWrap/>
            <w:hideMark/>
          </w:tcPr>
          <w:p w14:paraId="68A208FD" w14:textId="77777777" w:rsidR="00421490" w:rsidRPr="00421490" w:rsidRDefault="00421490" w:rsidP="00421490">
            <w:pPr>
              <w:pStyle w:val="TableBody"/>
            </w:pPr>
            <w:proofErr w:type="spellStart"/>
            <w:r w:rsidRPr="00421490">
              <w:t>l_site_group</w:t>
            </w:r>
            <w:proofErr w:type="spellEnd"/>
          </w:p>
        </w:tc>
        <w:tc>
          <w:tcPr>
            <w:tcW w:w="5887" w:type="dxa"/>
            <w:hideMark/>
          </w:tcPr>
          <w:p w14:paraId="2B3FBFE8" w14:textId="77777777" w:rsidR="00421490" w:rsidRPr="00421490" w:rsidRDefault="00421490" w:rsidP="00421490">
            <w:pPr>
              <w:pStyle w:val="TableBody"/>
            </w:pPr>
            <w:r w:rsidRPr="00421490">
              <w:t>The "Site Group" hierarchical table lookup editor is used to configure site groups for scheduling purposes and the connect portals.</w:t>
            </w:r>
          </w:p>
        </w:tc>
      </w:tr>
      <w:tr w:rsidR="00421490" w:rsidRPr="00421490" w14:paraId="3024B78C" w14:textId="77777777" w:rsidTr="00421490">
        <w:trPr>
          <w:trHeight w:val="870"/>
        </w:trPr>
        <w:tc>
          <w:tcPr>
            <w:tcW w:w="2837" w:type="dxa"/>
            <w:noWrap/>
            <w:hideMark/>
          </w:tcPr>
          <w:p w14:paraId="10DC6B37" w14:textId="77777777" w:rsidR="00421490" w:rsidRPr="00421490" w:rsidRDefault="00421490" w:rsidP="00421490">
            <w:pPr>
              <w:pStyle w:val="TableBody"/>
            </w:pPr>
            <w:r w:rsidRPr="00421490">
              <w:t xml:space="preserve">System » </w:t>
            </w:r>
            <w:proofErr w:type="spellStart"/>
            <w:r w:rsidRPr="00421490">
              <w:t>StudyExtraInfo</w:t>
            </w:r>
            <w:proofErr w:type="spellEnd"/>
          </w:p>
        </w:tc>
        <w:tc>
          <w:tcPr>
            <w:tcW w:w="2838" w:type="dxa"/>
            <w:noWrap/>
            <w:hideMark/>
          </w:tcPr>
          <w:p w14:paraId="7309DCE4" w14:textId="77777777" w:rsidR="00421490" w:rsidRPr="00421490" w:rsidRDefault="00421490" w:rsidP="00421490">
            <w:pPr>
              <w:pStyle w:val="TableBody"/>
            </w:pPr>
            <w:proofErr w:type="spellStart"/>
            <w:proofErr w:type="gramStart"/>
            <w:r w:rsidRPr="00421490">
              <w:t>Config.LookupEditor.StudyExtraInfo</w:t>
            </w:r>
            <w:proofErr w:type="spellEnd"/>
            <w:proofErr w:type="gramEnd"/>
          </w:p>
        </w:tc>
        <w:tc>
          <w:tcPr>
            <w:tcW w:w="2838" w:type="dxa"/>
            <w:noWrap/>
            <w:hideMark/>
          </w:tcPr>
          <w:p w14:paraId="5C6C14B5" w14:textId="77777777" w:rsidR="00421490" w:rsidRPr="00421490" w:rsidRDefault="00421490" w:rsidP="00421490">
            <w:pPr>
              <w:pStyle w:val="TableBody"/>
            </w:pPr>
            <w:proofErr w:type="spellStart"/>
            <w:r w:rsidRPr="00421490">
              <w:t>l_study_extra_info</w:t>
            </w:r>
            <w:proofErr w:type="spellEnd"/>
          </w:p>
        </w:tc>
        <w:tc>
          <w:tcPr>
            <w:tcW w:w="5887" w:type="dxa"/>
            <w:hideMark/>
          </w:tcPr>
          <w:p w14:paraId="39634397" w14:textId="77777777" w:rsidR="00421490" w:rsidRPr="00421490" w:rsidRDefault="00421490" w:rsidP="00421490">
            <w:pPr>
              <w:pStyle w:val="TableBody"/>
            </w:pPr>
            <w:r w:rsidRPr="00421490">
              <w:t>The "Study Extra Info" lookup is used to send interface messages to populate certain fields in RIS (sometimes hidden). Updated by #10570</w:t>
            </w:r>
          </w:p>
        </w:tc>
      </w:tr>
      <w:tr w:rsidR="00421490" w:rsidRPr="00421490" w14:paraId="7F039871" w14:textId="77777777" w:rsidTr="00421490">
        <w:trPr>
          <w:trHeight w:val="1450"/>
        </w:trPr>
        <w:tc>
          <w:tcPr>
            <w:tcW w:w="2837" w:type="dxa"/>
            <w:noWrap/>
            <w:hideMark/>
          </w:tcPr>
          <w:p w14:paraId="0BA23879" w14:textId="77777777" w:rsidR="00421490" w:rsidRPr="00421490" w:rsidRDefault="00421490" w:rsidP="00421490">
            <w:pPr>
              <w:pStyle w:val="TableBody"/>
            </w:pPr>
            <w:r w:rsidRPr="00421490">
              <w:t xml:space="preserve">System » </w:t>
            </w:r>
            <w:proofErr w:type="spellStart"/>
            <w:r w:rsidRPr="00421490">
              <w:t>SystemConfig</w:t>
            </w:r>
            <w:proofErr w:type="spellEnd"/>
          </w:p>
        </w:tc>
        <w:tc>
          <w:tcPr>
            <w:tcW w:w="2838" w:type="dxa"/>
            <w:noWrap/>
            <w:hideMark/>
          </w:tcPr>
          <w:p w14:paraId="695D3FCA" w14:textId="77777777" w:rsidR="00421490" w:rsidRPr="00421490" w:rsidRDefault="00421490" w:rsidP="00421490">
            <w:pPr>
              <w:pStyle w:val="TableBody"/>
            </w:pPr>
            <w:proofErr w:type="spellStart"/>
            <w:proofErr w:type="gramStart"/>
            <w:r w:rsidRPr="00421490">
              <w:t>Config.LookupEditor.SystemConfig</w:t>
            </w:r>
            <w:proofErr w:type="spellEnd"/>
            <w:proofErr w:type="gramEnd"/>
          </w:p>
        </w:tc>
        <w:tc>
          <w:tcPr>
            <w:tcW w:w="2838" w:type="dxa"/>
            <w:noWrap/>
            <w:hideMark/>
          </w:tcPr>
          <w:p w14:paraId="39650D50" w14:textId="77777777" w:rsidR="00421490" w:rsidRPr="00421490" w:rsidRDefault="00421490" w:rsidP="00421490">
            <w:pPr>
              <w:pStyle w:val="TableBody"/>
            </w:pPr>
            <w:proofErr w:type="spellStart"/>
            <w:r w:rsidRPr="00421490">
              <w:t>l_system_config</w:t>
            </w:r>
            <w:proofErr w:type="spellEnd"/>
          </w:p>
        </w:tc>
        <w:tc>
          <w:tcPr>
            <w:tcW w:w="5887" w:type="dxa"/>
            <w:hideMark/>
          </w:tcPr>
          <w:p w14:paraId="74BC833C" w14:textId="77777777" w:rsidR="00421490" w:rsidRPr="00421490" w:rsidRDefault="00421490" w:rsidP="00421490">
            <w:pPr>
              <w:pStyle w:val="TableBody"/>
            </w:pPr>
            <w:r w:rsidRPr="00421490">
              <w:t xml:space="preserve">The "System Config" complex lookup editor is the primary table for configuring most system feature settings and behaviors. Refer to the </w:t>
            </w:r>
            <w:proofErr w:type="spellStart"/>
            <w:r w:rsidRPr="00421490">
              <w:t>separarate</w:t>
            </w:r>
            <w:proofErr w:type="spellEnd"/>
            <w:r w:rsidRPr="00421490">
              <w:t xml:space="preserve"> "RIS System Config" document for the full list of settings.</w:t>
            </w:r>
          </w:p>
        </w:tc>
      </w:tr>
      <w:tr w:rsidR="00421490" w:rsidRPr="00421490" w14:paraId="67661358" w14:textId="77777777" w:rsidTr="00421490">
        <w:trPr>
          <w:trHeight w:val="360"/>
        </w:trPr>
        <w:tc>
          <w:tcPr>
            <w:tcW w:w="2837" w:type="dxa"/>
            <w:noWrap/>
            <w:hideMark/>
          </w:tcPr>
          <w:p w14:paraId="47FC2CCC" w14:textId="77777777" w:rsidR="00421490" w:rsidRPr="00421490" w:rsidRDefault="00421490" w:rsidP="00421490">
            <w:pPr>
              <w:pStyle w:val="TableBody"/>
            </w:pPr>
            <w:r w:rsidRPr="00421490">
              <w:t>User</w:t>
            </w:r>
          </w:p>
        </w:tc>
        <w:tc>
          <w:tcPr>
            <w:tcW w:w="2838" w:type="dxa"/>
            <w:noWrap/>
            <w:hideMark/>
          </w:tcPr>
          <w:p w14:paraId="304F70CB" w14:textId="77777777" w:rsidR="00421490" w:rsidRPr="00421490" w:rsidRDefault="00421490" w:rsidP="00421490">
            <w:pPr>
              <w:pStyle w:val="TableBody"/>
            </w:pPr>
            <w:r w:rsidRPr="00421490">
              <w:t> </w:t>
            </w:r>
          </w:p>
        </w:tc>
        <w:tc>
          <w:tcPr>
            <w:tcW w:w="2838" w:type="dxa"/>
            <w:noWrap/>
            <w:hideMark/>
          </w:tcPr>
          <w:p w14:paraId="72A6D7B0" w14:textId="77777777" w:rsidR="00421490" w:rsidRPr="00421490" w:rsidRDefault="00421490" w:rsidP="00421490">
            <w:pPr>
              <w:pStyle w:val="TableBody"/>
            </w:pPr>
            <w:r w:rsidRPr="00421490">
              <w:t> </w:t>
            </w:r>
          </w:p>
        </w:tc>
        <w:tc>
          <w:tcPr>
            <w:tcW w:w="5887" w:type="dxa"/>
            <w:hideMark/>
          </w:tcPr>
          <w:p w14:paraId="05AD60C5" w14:textId="77777777" w:rsidR="00421490" w:rsidRPr="00421490" w:rsidRDefault="00421490" w:rsidP="00421490">
            <w:pPr>
              <w:pStyle w:val="TableBody"/>
            </w:pPr>
          </w:p>
        </w:tc>
      </w:tr>
      <w:tr w:rsidR="00421490" w:rsidRPr="00421490" w14:paraId="63635B4C" w14:textId="77777777" w:rsidTr="00421490">
        <w:trPr>
          <w:trHeight w:val="1450"/>
        </w:trPr>
        <w:tc>
          <w:tcPr>
            <w:tcW w:w="2837" w:type="dxa"/>
            <w:noWrap/>
            <w:hideMark/>
          </w:tcPr>
          <w:p w14:paraId="5201167F" w14:textId="77777777" w:rsidR="00421490" w:rsidRPr="00421490" w:rsidRDefault="00421490" w:rsidP="00421490">
            <w:pPr>
              <w:pStyle w:val="TableBody"/>
            </w:pPr>
            <w:r w:rsidRPr="00421490">
              <w:t xml:space="preserve">User » </w:t>
            </w:r>
            <w:proofErr w:type="spellStart"/>
            <w:r w:rsidRPr="00421490">
              <w:t>AdditionalResource</w:t>
            </w:r>
            <w:proofErr w:type="spellEnd"/>
          </w:p>
        </w:tc>
        <w:tc>
          <w:tcPr>
            <w:tcW w:w="2838" w:type="dxa"/>
            <w:noWrap/>
            <w:hideMark/>
          </w:tcPr>
          <w:p w14:paraId="0EC8E5D3" w14:textId="77777777" w:rsidR="00421490" w:rsidRPr="00421490" w:rsidRDefault="00421490" w:rsidP="00421490">
            <w:pPr>
              <w:pStyle w:val="TableBody"/>
            </w:pPr>
            <w:proofErr w:type="spellStart"/>
            <w:proofErr w:type="gramStart"/>
            <w:r w:rsidRPr="00421490">
              <w:t>Config.LookupEditor.AdditionalResource</w:t>
            </w:r>
            <w:proofErr w:type="spellEnd"/>
            <w:proofErr w:type="gramEnd"/>
          </w:p>
        </w:tc>
        <w:tc>
          <w:tcPr>
            <w:tcW w:w="2838" w:type="dxa"/>
            <w:noWrap/>
            <w:hideMark/>
          </w:tcPr>
          <w:p w14:paraId="4C258168" w14:textId="77777777" w:rsidR="00421490" w:rsidRPr="00421490" w:rsidRDefault="00421490" w:rsidP="00421490">
            <w:pPr>
              <w:pStyle w:val="TableBody"/>
            </w:pPr>
            <w:proofErr w:type="spellStart"/>
            <w:r w:rsidRPr="00421490">
              <w:t>l_additional_resource</w:t>
            </w:r>
            <w:proofErr w:type="spellEnd"/>
          </w:p>
        </w:tc>
        <w:tc>
          <w:tcPr>
            <w:tcW w:w="5887" w:type="dxa"/>
            <w:hideMark/>
          </w:tcPr>
          <w:p w14:paraId="55E23DA2" w14:textId="77777777" w:rsidR="00421490" w:rsidRPr="00421490" w:rsidRDefault="00421490" w:rsidP="00421490">
            <w:pPr>
              <w:pStyle w:val="TableBody"/>
            </w:pPr>
            <w:r w:rsidRPr="00421490">
              <w:t>The "Additional Resource" lookup is used to configure additional resource user types - can be mapped for management reports etc. / can be added via</w:t>
            </w:r>
            <w:r w:rsidRPr="00421490">
              <w:br/>
              <w:t>the personnel lookup.</w:t>
            </w:r>
          </w:p>
        </w:tc>
      </w:tr>
      <w:tr w:rsidR="00421490" w:rsidRPr="00421490" w14:paraId="479294E2" w14:textId="77777777" w:rsidTr="00421490">
        <w:trPr>
          <w:trHeight w:val="870"/>
        </w:trPr>
        <w:tc>
          <w:tcPr>
            <w:tcW w:w="2837" w:type="dxa"/>
            <w:noWrap/>
            <w:hideMark/>
          </w:tcPr>
          <w:p w14:paraId="75B25E94" w14:textId="77777777" w:rsidR="00421490" w:rsidRPr="00421490" w:rsidRDefault="00421490" w:rsidP="00421490">
            <w:pPr>
              <w:pStyle w:val="TableBody"/>
            </w:pPr>
            <w:r w:rsidRPr="00421490">
              <w:t>User » Affiliation</w:t>
            </w:r>
          </w:p>
        </w:tc>
        <w:tc>
          <w:tcPr>
            <w:tcW w:w="2838" w:type="dxa"/>
            <w:noWrap/>
            <w:hideMark/>
          </w:tcPr>
          <w:p w14:paraId="56E34A27" w14:textId="77777777" w:rsidR="00421490" w:rsidRPr="00421490" w:rsidRDefault="00421490" w:rsidP="00421490">
            <w:pPr>
              <w:pStyle w:val="TableBody"/>
            </w:pPr>
            <w:proofErr w:type="spellStart"/>
            <w:proofErr w:type="gramStart"/>
            <w:r w:rsidRPr="00421490">
              <w:t>Config.LookupEditor.Affiliation</w:t>
            </w:r>
            <w:proofErr w:type="spellEnd"/>
            <w:proofErr w:type="gramEnd"/>
          </w:p>
        </w:tc>
        <w:tc>
          <w:tcPr>
            <w:tcW w:w="2838" w:type="dxa"/>
            <w:noWrap/>
            <w:hideMark/>
          </w:tcPr>
          <w:p w14:paraId="68A093B5" w14:textId="77777777" w:rsidR="00421490" w:rsidRPr="00421490" w:rsidRDefault="00421490" w:rsidP="00421490">
            <w:pPr>
              <w:pStyle w:val="TableBody"/>
            </w:pPr>
            <w:proofErr w:type="spellStart"/>
            <w:r w:rsidRPr="00421490">
              <w:t>l_affiliation</w:t>
            </w:r>
            <w:proofErr w:type="spellEnd"/>
          </w:p>
        </w:tc>
        <w:tc>
          <w:tcPr>
            <w:tcW w:w="5887" w:type="dxa"/>
            <w:hideMark/>
          </w:tcPr>
          <w:p w14:paraId="734F62EA" w14:textId="77777777" w:rsidR="00421490" w:rsidRPr="00421490" w:rsidRDefault="00421490" w:rsidP="00421490">
            <w:pPr>
              <w:pStyle w:val="TableBody"/>
            </w:pPr>
            <w:r w:rsidRPr="00421490">
              <w:t xml:space="preserve">The "Affiliation" lookup defines the </w:t>
            </w:r>
            <w:proofErr w:type="spellStart"/>
            <w:r w:rsidRPr="00421490">
              <w:t>Tieing</w:t>
            </w:r>
            <w:proofErr w:type="spellEnd"/>
            <w:r w:rsidRPr="00421490">
              <w:t xml:space="preserve"> a </w:t>
            </w:r>
            <w:proofErr w:type="gramStart"/>
            <w:r w:rsidRPr="00421490">
              <w:t>referring physicians</w:t>
            </w:r>
            <w:proofErr w:type="gramEnd"/>
            <w:r w:rsidRPr="00421490">
              <w:t xml:space="preserve"> to a different medical groups.</w:t>
            </w:r>
          </w:p>
        </w:tc>
      </w:tr>
      <w:tr w:rsidR="00421490" w:rsidRPr="00421490" w14:paraId="2A2B1340" w14:textId="77777777" w:rsidTr="00421490">
        <w:trPr>
          <w:trHeight w:val="580"/>
        </w:trPr>
        <w:tc>
          <w:tcPr>
            <w:tcW w:w="2837" w:type="dxa"/>
            <w:noWrap/>
            <w:hideMark/>
          </w:tcPr>
          <w:p w14:paraId="5D666EE7" w14:textId="77777777" w:rsidR="00421490" w:rsidRPr="00421490" w:rsidRDefault="00421490" w:rsidP="00421490">
            <w:pPr>
              <w:pStyle w:val="TableBody"/>
            </w:pPr>
            <w:r w:rsidRPr="00421490">
              <w:t>User » Personnel</w:t>
            </w:r>
          </w:p>
        </w:tc>
        <w:tc>
          <w:tcPr>
            <w:tcW w:w="2838" w:type="dxa"/>
            <w:noWrap/>
            <w:hideMark/>
          </w:tcPr>
          <w:p w14:paraId="3DB974BA" w14:textId="77777777" w:rsidR="00421490" w:rsidRPr="00421490" w:rsidRDefault="00421490" w:rsidP="00421490">
            <w:pPr>
              <w:pStyle w:val="TableBody"/>
            </w:pPr>
            <w:proofErr w:type="spellStart"/>
            <w:proofErr w:type="gramStart"/>
            <w:r w:rsidRPr="00421490">
              <w:t>Config.LookupEditor.Personnel</w:t>
            </w:r>
            <w:proofErr w:type="spellEnd"/>
            <w:proofErr w:type="gramEnd"/>
          </w:p>
        </w:tc>
        <w:tc>
          <w:tcPr>
            <w:tcW w:w="2838" w:type="dxa"/>
            <w:noWrap/>
            <w:hideMark/>
          </w:tcPr>
          <w:p w14:paraId="0EBFD120" w14:textId="77777777" w:rsidR="00421490" w:rsidRPr="00421490" w:rsidRDefault="00421490" w:rsidP="00421490">
            <w:pPr>
              <w:pStyle w:val="TableBody"/>
            </w:pPr>
            <w:r w:rsidRPr="00421490">
              <w:t>combination of tables</w:t>
            </w:r>
          </w:p>
        </w:tc>
        <w:tc>
          <w:tcPr>
            <w:tcW w:w="5887" w:type="dxa"/>
            <w:hideMark/>
          </w:tcPr>
          <w:p w14:paraId="6FC66C06" w14:textId="77777777" w:rsidR="00421490" w:rsidRPr="00421490" w:rsidRDefault="00421490" w:rsidP="00421490">
            <w:pPr>
              <w:pStyle w:val="TableBody"/>
            </w:pPr>
            <w:r w:rsidRPr="00421490">
              <w:t xml:space="preserve">The "Personnel" complex lookup editor is used to add users and </w:t>
            </w:r>
            <w:proofErr w:type="spellStart"/>
            <w:r w:rsidRPr="00421490">
              <w:t>referrings</w:t>
            </w:r>
            <w:proofErr w:type="spellEnd"/>
            <w:r w:rsidRPr="00421490">
              <w:t xml:space="preserve"> to the system.</w:t>
            </w:r>
          </w:p>
        </w:tc>
      </w:tr>
      <w:tr w:rsidR="00421490" w:rsidRPr="00421490" w14:paraId="3B16CE00" w14:textId="77777777" w:rsidTr="00421490">
        <w:trPr>
          <w:trHeight w:val="870"/>
        </w:trPr>
        <w:tc>
          <w:tcPr>
            <w:tcW w:w="2837" w:type="dxa"/>
            <w:noWrap/>
            <w:hideMark/>
          </w:tcPr>
          <w:p w14:paraId="518E3579" w14:textId="77777777" w:rsidR="00421490" w:rsidRPr="00421490" w:rsidRDefault="00421490" w:rsidP="00421490">
            <w:pPr>
              <w:pStyle w:val="TableBody"/>
            </w:pPr>
            <w:r w:rsidRPr="00421490">
              <w:t>User » - Referring Addresses</w:t>
            </w:r>
          </w:p>
        </w:tc>
        <w:tc>
          <w:tcPr>
            <w:tcW w:w="2838" w:type="dxa"/>
            <w:noWrap/>
            <w:hideMark/>
          </w:tcPr>
          <w:p w14:paraId="57A637C6" w14:textId="77777777" w:rsidR="00421490" w:rsidRPr="00421490" w:rsidRDefault="00421490" w:rsidP="00421490">
            <w:pPr>
              <w:pStyle w:val="TableBody"/>
            </w:pPr>
            <w:proofErr w:type="spellStart"/>
            <w:proofErr w:type="gramStart"/>
            <w:r w:rsidRPr="00421490">
              <w:t>Config.LookupEditor.ReferringAddresses</w:t>
            </w:r>
            <w:proofErr w:type="spellEnd"/>
            <w:proofErr w:type="gramEnd"/>
          </w:p>
        </w:tc>
        <w:tc>
          <w:tcPr>
            <w:tcW w:w="2838" w:type="dxa"/>
            <w:noWrap/>
            <w:hideMark/>
          </w:tcPr>
          <w:p w14:paraId="1EB69873" w14:textId="77777777" w:rsidR="00421490" w:rsidRPr="00421490" w:rsidRDefault="00421490" w:rsidP="00421490">
            <w:pPr>
              <w:pStyle w:val="TableBody"/>
            </w:pPr>
            <w:r w:rsidRPr="00421490">
              <w:t>combination of tables</w:t>
            </w:r>
          </w:p>
        </w:tc>
        <w:tc>
          <w:tcPr>
            <w:tcW w:w="5887" w:type="dxa"/>
            <w:hideMark/>
          </w:tcPr>
          <w:p w14:paraId="5E032E5F" w14:textId="77777777" w:rsidR="00421490" w:rsidRPr="00421490" w:rsidRDefault="00421490" w:rsidP="00421490">
            <w:pPr>
              <w:pStyle w:val="TableBody"/>
            </w:pPr>
            <w:r w:rsidRPr="00421490">
              <w:t>The "Referring Addresses" simple table lookup editor is used to filter and search for referring addresses.</w:t>
            </w:r>
          </w:p>
        </w:tc>
      </w:tr>
      <w:tr w:rsidR="00421490" w:rsidRPr="00421490" w14:paraId="35C56629" w14:textId="77777777" w:rsidTr="00421490">
        <w:trPr>
          <w:trHeight w:val="580"/>
        </w:trPr>
        <w:tc>
          <w:tcPr>
            <w:tcW w:w="2837" w:type="dxa"/>
            <w:noWrap/>
            <w:hideMark/>
          </w:tcPr>
          <w:p w14:paraId="74E9A785" w14:textId="77777777" w:rsidR="00421490" w:rsidRPr="00421490" w:rsidRDefault="00421490" w:rsidP="00421490">
            <w:pPr>
              <w:pStyle w:val="TableBody"/>
            </w:pPr>
            <w:r w:rsidRPr="00421490">
              <w:t xml:space="preserve">User » </w:t>
            </w:r>
            <w:proofErr w:type="spellStart"/>
            <w:r w:rsidRPr="00421490">
              <w:t>RadSignLevel</w:t>
            </w:r>
            <w:proofErr w:type="spellEnd"/>
          </w:p>
        </w:tc>
        <w:tc>
          <w:tcPr>
            <w:tcW w:w="2838" w:type="dxa"/>
            <w:noWrap/>
            <w:hideMark/>
          </w:tcPr>
          <w:p w14:paraId="42CC8B22" w14:textId="77777777" w:rsidR="00421490" w:rsidRPr="00421490" w:rsidRDefault="00421490" w:rsidP="00421490">
            <w:pPr>
              <w:pStyle w:val="TableBody"/>
            </w:pPr>
            <w:proofErr w:type="spellStart"/>
            <w:proofErr w:type="gramStart"/>
            <w:r w:rsidRPr="00421490">
              <w:t>Config.LookupEditor.RadSignLevel</w:t>
            </w:r>
            <w:proofErr w:type="spellEnd"/>
            <w:proofErr w:type="gramEnd"/>
          </w:p>
        </w:tc>
        <w:tc>
          <w:tcPr>
            <w:tcW w:w="2838" w:type="dxa"/>
            <w:noWrap/>
            <w:hideMark/>
          </w:tcPr>
          <w:p w14:paraId="3C026DE5" w14:textId="77777777" w:rsidR="00421490" w:rsidRPr="00421490" w:rsidRDefault="00421490" w:rsidP="00421490">
            <w:pPr>
              <w:pStyle w:val="TableBody"/>
            </w:pPr>
            <w:proofErr w:type="spellStart"/>
            <w:r w:rsidRPr="00421490">
              <w:t>l_rad_sign_level</w:t>
            </w:r>
            <w:proofErr w:type="spellEnd"/>
          </w:p>
        </w:tc>
        <w:tc>
          <w:tcPr>
            <w:tcW w:w="5887" w:type="dxa"/>
            <w:hideMark/>
          </w:tcPr>
          <w:p w14:paraId="443EBC2A" w14:textId="77777777" w:rsidR="00421490" w:rsidRPr="00421490" w:rsidRDefault="00421490" w:rsidP="00421490">
            <w:pPr>
              <w:pStyle w:val="TableBody"/>
            </w:pPr>
            <w:r w:rsidRPr="00421490">
              <w:t>The "Rad Sign Level" lookup is used with resident physicians to assign a 'sign level'.</w:t>
            </w:r>
          </w:p>
        </w:tc>
      </w:tr>
      <w:tr w:rsidR="00421490" w:rsidRPr="00421490" w14:paraId="002646B4" w14:textId="77777777" w:rsidTr="00421490">
        <w:trPr>
          <w:trHeight w:val="870"/>
        </w:trPr>
        <w:tc>
          <w:tcPr>
            <w:tcW w:w="2837" w:type="dxa"/>
            <w:noWrap/>
            <w:hideMark/>
          </w:tcPr>
          <w:p w14:paraId="70ECF0A2" w14:textId="77777777" w:rsidR="00421490" w:rsidRPr="00421490" w:rsidRDefault="00421490" w:rsidP="00421490">
            <w:pPr>
              <w:pStyle w:val="TableBody"/>
            </w:pPr>
            <w:r w:rsidRPr="00421490">
              <w:t xml:space="preserve">User » </w:t>
            </w:r>
            <w:proofErr w:type="spellStart"/>
            <w:r w:rsidRPr="00421490">
              <w:t>ReferringPractice</w:t>
            </w:r>
            <w:proofErr w:type="spellEnd"/>
          </w:p>
        </w:tc>
        <w:tc>
          <w:tcPr>
            <w:tcW w:w="2838" w:type="dxa"/>
            <w:noWrap/>
            <w:hideMark/>
          </w:tcPr>
          <w:p w14:paraId="4CD86A77" w14:textId="77777777" w:rsidR="00421490" w:rsidRPr="00421490" w:rsidRDefault="00421490" w:rsidP="00421490">
            <w:pPr>
              <w:pStyle w:val="TableBody"/>
            </w:pPr>
            <w:proofErr w:type="spellStart"/>
            <w:proofErr w:type="gramStart"/>
            <w:r w:rsidRPr="00421490">
              <w:t>Config.LookupEditor.ReferringPractice</w:t>
            </w:r>
            <w:proofErr w:type="spellEnd"/>
            <w:proofErr w:type="gramEnd"/>
          </w:p>
        </w:tc>
        <w:tc>
          <w:tcPr>
            <w:tcW w:w="2838" w:type="dxa"/>
            <w:noWrap/>
            <w:hideMark/>
          </w:tcPr>
          <w:p w14:paraId="25793B90" w14:textId="77777777" w:rsidR="00421490" w:rsidRPr="00421490" w:rsidRDefault="00421490" w:rsidP="00421490">
            <w:pPr>
              <w:pStyle w:val="TableBody"/>
            </w:pPr>
            <w:proofErr w:type="spellStart"/>
            <w:r w:rsidRPr="00421490">
              <w:t>l_referring_practice</w:t>
            </w:r>
            <w:proofErr w:type="spellEnd"/>
          </w:p>
        </w:tc>
        <w:tc>
          <w:tcPr>
            <w:tcW w:w="5887" w:type="dxa"/>
            <w:hideMark/>
          </w:tcPr>
          <w:p w14:paraId="36EEBF1B" w14:textId="77777777" w:rsidR="00421490" w:rsidRPr="00421490" w:rsidRDefault="00421490" w:rsidP="00421490">
            <w:pPr>
              <w:pStyle w:val="TableBody"/>
            </w:pPr>
            <w:r w:rsidRPr="00421490">
              <w:t>The "Referring Practice" lookup is used to associate a referring practice to show in the connect portals.</w:t>
            </w:r>
          </w:p>
        </w:tc>
      </w:tr>
      <w:tr w:rsidR="00421490" w:rsidRPr="00421490" w14:paraId="7F6D7DDD" w14:textId="77777777" w:rsidTr="00421490">
        <w:trPr>
          <w:trHeight w:val="870"/>
        </w:trPr>
        <w:tc>
          <w:tcPr>
            <w:tcW w:w="2837" w:type="dxa"/>
            <w:noWrap/>
            <w:hideMark/>
          </w:tcPr>
          <w:p w14:paraId="57731D57" w14:textId="77777777" w:rsidR="00421490" w:rsidRPr="00421490" w:rsidRDefault="00421490" w:rsidP="00421490">
            <w:pPr>
              <w:pStyle w:val="TableBody"/>
            </w:pPr>
            <w:r w:rsidRPr="00421490">
              <w:t>User » Specialty</w:t>
            </w:r>
          </w:p>
        </w:tc>
        <w:tc>
          <w:tcPr>
            <w:tcW w:w="2838" w:type="dxa"/>
            <w:noWrap/>
            <w:hideMark/>
          </w:tcPr>
          <w:p w14:paraId="7639640D" w14:textId="77777777" w:rsidR="00421490" w:rsidRPr="00421490" w:rsidRDefault="00421490" w:rsidP="00421490">
            <w:pPr>
              <w:pStyle w:val="TableBody"/>
            </w:pPr>
            <w:proofErr w:type="spellStart"/>
            <w:proofErr w:type="gramStart"/>
            <w:r w:rsidRPr="00421490">
              <w:t>Config.LookupEditor.Specialty</w:t>
            </w:r>
            <w:proofErr w:type="spellEnd"/>
            <w:proofErr w:type="gramEnd"/>
          </w:p>
        </w:tc>
        <w:tc>
          <w:tcPr>
            <w:tcW w:w="2838" w:type="dxa"/>
            <w:noWrap/>
            <w:hideMark/>
          </w:tcPr>
          <w:p w14:paraId="12C03FF6" w14:textId="77777777" w:rsidR="00421490" w:rsidRPr="00421490" w:rsidRDefault="00421490" w:rsidP="00421490">
            <w:pPr>
              <w:pStyle w:val="TableBody"/>
            </w:pPr>
            <w:proofErr w:type="spellStart"/>
            <w:r w:rsidRPr="00421490">
              <w:t>l_speciality</w:t>
            </w:r>
            <w:proofErr w:type="spellEnd"/>
          </w:p>
        </w:tc>
        <w:tc>
          <w:tcPr>
            <w:tcW w:w="5887" w:type="dxa"/>
            <w:hideMark/>
          </w:tcPr>
          <w:p w14:paraId="74626FF2" w14:textId="77777777" w:rsidR="00421490" w:rsidRPr="00421490" w:rsidRDefault="00421490" w:rsidP="00421490">
            <w:pPr>
              <w:pStyle w:val="TableBody"/>
            </w:pPr>
            <w:r w:rsidRPr="00421490">
              <w:t>The "Specialty" lookup defines codes and descriptions for specialties that can be assigned to users.</w:t>
            </w:r>
          </w:p>
        </w:tc>
      </w:tr>
      <w:tr w:rsidR="00421490" w:rsidRPr="00421490" w14:paraId="67248F10" w14:textId="77777777" w:rsidTr="00421490">
        <w:trPr>
          <w:trHeight w:val="870"/>
        </w:trPr>
        <w:tc>
          <w:tcPr>
            <w:tcW w:w="2837" w:type="dxa"/>
            <w:noWrap/>
            <w:hideMark/>
          </w:tcPr>
          <w:p w14:paraId="2682774E" w14:textId="77777777" w:rsidR="00421490" w:rsidRPr="00421490" w:rsidRDefault="00421490" w:rsidP="00421490">
            <w:pPr>
              <w:pStyle w:val="TableBody"/>
            </w:pPr>
            <w:r w:rsidRPr="00421490">
              <w:lastRenderedPageBreak/>
              <w:t xml:space="preserve">User » </w:t>
            </w:r>
            <w:proofErr w:type="spellStart"/>
            <w:r w:rsidRPr="00421490">
              <w:t>UserCDSProfile</w:t>
            </w:r>
            <w:proofErr w:type="spellEnd"/>
          </w:p>
        </w:tc>
        <w:tc>
          <w:tcPr>
            <w:tcW w:w="2838" w:type="dxa"/>
            <w:noWrap/>
            <w:hideMark/>
          </w:tcPr>
          <w:p w14:paraId="7627B417" w14:textId="77777777" w:rsidR="00421490" w:rsidRPr="00421490" w:rsidRDefault="00421490" w:rsidP="00421490">
            <w:pPr>
              <w:pStyle w:val="TableBody"/>
            </w:pPr>
            <w:proofErr w:type="spellStart"/>
            <w:proofErr w:type="gramStart"/>
            <w:r w:rsidRPr="00421490">
              <w:t>Config.LookupEditor.UserCDSProfile</w:t>
            </w:r>
            <w:proofErr w:type="spellEnd"/>
            <w:proofErr w:type="gramEnd"/>
          </w:p>
        </w:tc>
        <w:tc>
          <w:tcPr>
            <w:tcW w:w="2838" w:type="dxa"/>
            <w:noWrap/>
            <w:hideMark/>
          </w:tcPr>
          <w:p w14:paraId="6C34BE81" w14:textId="77777777" w:rsidR="00421490" w:rsidRPr="00421490" w:rsidRDefault="00421490" w:rsidP="00421490">
            <w:pPr>
              <w:pStyle w:val="TableBody"/>
            </w:pPr>
            <w:proofErr w:type="spellStart"/>
            <w:r w:rsidRPr="00421490">
              <w:t>l_user_cds_profile</w:t>
            </w:r>
            <w:proofErr w:type="spellEnd"/>
          </w:p>
        </w:tc>
        <w:tc>
          <w:tcPr>
            <w:tcW w:w="5887" w:type="dxa"/>
            <w:hideMark/>
          </w:tcPr>
          <w:p w14:paraId="3E7D4749" w14:textId="77777777" w:rsidR="00421490" w:rsidRPr="00421490" w:rsidRDefault="00421490" w:rsidP="00421490">
            <w:pPr>
              <w:pStyle w:val="TableBody"/>
            </w:pPr>
            <w:r w:rsidRPr="00421490">
              <w:t xml:space="preserve">The "User CDS Profile" lookup is automatically populated by </w:t>
            </w:r>
            <w:proofErr w:type="spellStart"/>
            <w:r w:rsidRPr="00421490">
              <w:t>Mmodal</w:t>
            </w:r>
            <w:proofErr w:type="spellEnd"/>
            <w:r w:rsidRPr="00421490">
              <w:t xml:space="preserve"> after a radiologist or editor assignment has been made.</w:t>
            </w:r>
          </w:p>
        </w:tc>
      </w:tr>
      <w:tr w:rsidR="00421490" w:rsidRPr="00421490" w14:paraId="589BA33F" w14:textId="77777777" w:rsidTr="00421490">
        <w:trPr>
          <w:trHeight w:val="870"/>
        </w:trPr>
        <w:tc>
          <w:tcPr>
            <w:tcW w:w="2837" w:type="dxa"/>
            <w:noWrap/>
            <w:hideMark/>
          </w:tcPr>
          <w:p w14:paraId="009146F6" w14:textId="77777777" w:rsidR="00421490" w:rsidRPr="00421490" w:rsidRDefault="00421490" w:rsidP="00421490">
            <w:pPr>
              <w:pStyle w:val="TableBody"/>
            </w:pPr>
            <w:r w:rsidRPr="00421490">
              <w:t xml:space="preserve">User » </w:t>
            </w:r>
            <w:proofErr w:type="spellStart"/>
            <w:r w:rsidRPr="00421490">
              <w:t>UserGroup</w:t>
            </w:r>
            <w:proofErr w:type="spellEnd"/>
          </w:p>
        </w:tc>
        <w:tc>
          <w:tcPr>
            <w:tcW w:w="2838" w:type="dxa"/>
            <w:noWrap/>
            <w:hideMark/>
          </w:tcPr>
          <w:p w14:paraId="605BFF4A" w14:textId="77777777" w:rsidR="00421490" w:rsidRPr="00421490" w:rsidRDefault="00421490" w:rsidP="00421490">
            <w:pPr>
              <w:pStyle w:val="TableBody"/>
            </w:pPr>
            <w:proofErr w:type="spellStart"/>
            <w:proofErr w:type="gramStart"/>
            <w:r w:rsidRPr="00421490">
              <w:t>Config.LookupEditor.UserGroup</w:t>
            </w:r>
            <w:proofErr w:type="spellEnd"/>
            <w:proofErr w:type="gramEnd"/>
          </w:p>
        </w:tc>
        <w:tc>
          <w:tcPr>
            <w:tcW w:w="2838" w:type="dxa"/>
            <w:noWrap/>
            <w:hideMark/>
          </w:tcPr>
          <w:p w14:paraId="445DB55E" w14:textId="77777777" w:rsidR="00421490" w:rsidRPr="00421490" w:rsidRDefault="00421490" w:rsidP="00421490">
            <w:pPr>
              <w:pStyle w:val="TableBody"/>
            </w:pPr>
            <w:proofErr w:type="spellStart"/>
            <w:r w:rsidRPr="00421490">
              <w:t>l_user_group</w:t>
            </w:r>
            <w:proofErr w:type="spellEnd"/>
          </w:p>
        </w:tc>
        <w:tc>
          <w:tcPr>
            <w:tcW w:w="5887" w:type="dxa"/>
            <w:hideMark/>
          </w:tcPr>
          <w:p w14:paraId="5A03A346" w14:textId="77777777" w:rsidR="00421490" w:rsidRPr="00421490" w:rsidRDefault="00421490" w:rsidP="00421490">
            <w:pPr>
              <w:pStyle w:val="TableBody"/>
            </w:pPr>
            <w:r w:rsidRPr="00421490">
              <w:t>The "User Group" lookup defines codes and descriptions for user groups - can allow max open tabs etc.</w:t>
            </w:r>
          </w:p>
        </w:tc>
      </w:tr>
      <w:tr w:rsidR="00421490" w:rsidRPr="00421490" w14:paraId="099884B1" w14:textId="77777777" w:rsidTr="00421490">
        <w:trPr>
          <w:trHeight w:val="580"/>
        </w:trPr>
        <w:tc>
          <w:tcPr>
            <w:tcW w:w="2837" w:type="dxa"/>
            <w:noWrap/>
            <w:hideMark/>
          </w:tcPr>
          <w:p w14:paraId="65D29A86" w14:textId="77777777" w:rsidR="00421490" w:rsidRPr="00421490" w:rsidRDefault="00421490" w:rsidP="00421490">
            <w:pPr>
              <w:pStyle w:val="TableBody"/>
            </w:pPr>
            <w:r w:rsidRPr="00421490">
              <w:t xml:space="preserve">User » </w:t>
            </w:r>
            <w:proofErr w:type="spellStart"/>
            <w:r w:rsidRPr="00421490">
              <w:t>UserGroupPermission</w:t>
            </w:r>
            <w:proofErr w:type="spellEnd"/>
          </w:p>
        </w:tc>
        <w:tc>
          <w:tcPr>
            <w:tcW w:w="2838" w:type="dxa"/>
            <w:noWrap/>
            <w:hideMark/>
          </w:tcPr>
          <w:p w14:paraId="5B7F036F" w14:textId="77777777" w:rsidR="00421490" w:rsidRPr="00421490" w:rsidRDefault="00421490" w:rsidP="00421490">
            <w:pPr>
              <w:pStyle w:val="TableBody"/>
            </w:pPr>
            <w:proofErr w:type="spellStart"/>
            <w:proofErr w:type="gramStart"/>
            <w:r w:rsidRPr="00421490">
              <w:t>Config.LookupEditor.UserGroupPermission</w:t>
            </w:r>
            <w:proofErr w:type="spellEnd"/>
            <w:proofErr w:type="gramEnd"/>
          </w:p>
        </w:tc>
        <w:tc>
          <w:tcPr>
            <w:tcW w:w="2838" w:type="dxa"/>
            <w:noWrap/>
            <w:hideMark/>
          </w:tcPr>
          <w:p w14:paraId="32B3A3B9" w14:textId="77777777" w:rsidR="00421490" w:rsidRPr="00421490" w:rsidRDefault="00421490" w:rsidP="00421490">
            <w:pPr>
              <w:pStyle w:val="TableBody"/>
            </w:pPr>
            <w:proofErr w:type="spellStart"/>
            <w:r w:rsidRPr="00421490">
              <w:t>l_user_group_permission</w:t>
            </w:r>
            <w:proofErr w:type="spellEnd"/>
          </w:p>
        </w:tc>
        <w:tc>
          <w:tcPr>
            <w:tcW w:w="5887" w:type="dxa"/>
            <w:hideMark/>
          </w:tcPr>
          <w:p w14:paraId="309CC75A" w14:textId="77777777" w:rsidR="00421490" w:rsidRPr="00421490" w:rsidRDefault="00421490" w:rsidP="00421490">
            <w:pPr>
              <w:pStyle w:val="TableBody"/>
            </w:pPr>
            <w:r w:rsidRPr="00421490">
              <w:t>The "User Group Permission" lookup is used to assign permissions to each user group.</w:t>
            </w:r>
          </w:p>
        </w:tc>
      </w:tr>
    </w:tbl>
    <w:p w14:paraId="6A0BF5F8" w14:textId="77777777" w:rsidR="00B3292F" w:rsidRDefault="00B3292F" w:rsidP="00174312"/>
    <w:sectPr w:rsidR="00B3292F" w:rsidSect="008C7A24">
      <w:pgSz w:w="15840" w:h="12240" w:orient="landscape"/>
      <w:pgMar w:top="1080" w:right="720" w:bottom="1080" w:left="720" w:header="360" w:footer="3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006B6" w14:textId="77777777" w:rsidR="00C517BE" w:rsidRDefault="00C517BE" w:rsidP="00885BB8">
      <w:r>
        <w:separator/>
      </w:r>
    </w:p>
    <w:p w14:paraId="4E6E2F16" w14:textId="77777777" w:rsidR="00C517BE" w:rsidRDefault="00C517BE"/>
  </w:endnote>
  <w:endnote w:type="continuationSeparator" w:id="0">
    <w:p w14:paraId="53763848" w14:textId="77777777" w:rsidR="00C517BE" w:rsidRDefault="00C517BE" w:rsidP="00885BB8">
      <w:r>
        <w:continuationSeparator/>
      </w:r>
    </w:p>
    <w:p w14:paraId="795A15EB" w14:textId="77777777" w:rsidR="00C517BE" w:rsidRDefault="00C517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etBrains Mono">
    <w:altName w:val="Calibri"/>
    <w:charset w:val="00"/>
    <w:family w:val="modern"/>
    <w:pitch w:val="fixed"/>
    <w:sig w:usb0="80000227" w:usb1="00000001" w:usb2="00000000" w:usb3="00000000" w:csb0="00000097" w:csb1="00000000"/>
  </w:font>
  <w:font w:name="Calibri">
    <w:panose1 w:val="020F0502020204030204"/>
    <w:charset w:val="00"/>
    <w:family w:val="swiss"/>
    <w:pitch w:val="variable"/>
    <w:sig w:usb0="E4002EFF" w:usb1="C000247B" w:usb2="00000009" w:usb3="00000000" w:csb0="000001FF" w:csb1="00000000"/>
  </w:font>
  <w:font w:name="Georgia Pro">
    <w:altName w:val="Georgia Pro"/>
    <w:charset w:val="00"/>
    <w:family w:val="roman"/>
    <w:pitch w:val="variable"/>
    <w:sig w:usb0="800002AF" w:usb1="00000003" w:usb2="00000000" w:usb3="00000000" w:csb0="0000009F" w:csb1="00000000"/>
  </w:font>
  <w:font w:name="Bahnschrift SemiBold">
    <w:panose1 w:val="020B0502040204020203"/>
    <w:charset w:val="00"/>
    <w:family w:val="swiss"/>
    <w:pitch w:val="variable"/>
    <w:sig w:usb0="A00002C7" w:usb1="00000002" w:usb2="00000000" w:usb3="00000000" w:csb0="0000019F" w:csb1="00000000"/>
  </w:font>
  <w:font w:name="Bahnschrift SemiBold SemiConden">
    <w:panose1 w:val="020B0502040204020203"/>
    <w:charset w:val="00"/>
    <w:family w:val="swiss"/>
    <w:pitch w:val="variable"/>
    <w:sig w:usb0="A00002C7" w:usb1="00000002" w:usb2="00000000" w:usb3="00000000" w:csb0="0000019F" w:csb1="00000000"/>
  </w:font>
  <w:font w:name="Bahnschrift Light SemiCondensed">
    <w:panose1 w:val="020B0502040204020203"/>
    <w:charset w:val="00"/>
    <w:family w:val="swiss"/>
    <w:pitch w:val="variable"/>
    <w:sig w:usb0="A00002C7" w:usb1="00000002" w:usb2="00000000" w:usb3="00000000" w:csb0="0000019F" w:csb1="00000000"/>
  </w:font>
  <w:font w:name="Fira Code Medium">
    <w:altName w:val="DejaVu Sans Mono"/>
    <w:charset w:val="00"/>
    <w:family w:val="modern"/>
    <w:pitch w:val="fixed"/>
    <w:sig w:usb0="E00002EF" w:usb1="1200F8FB" w:usb2="00000008" w:usb3="00000000" w:csb0="0000009F" w:csb1="00000000"/>
  </w:font>
  <w:font w:name="Fira Code">
    <w:altName w:val="Calibri"/>
    <w:charset w:val="00"/>
    <w:family w:val="modern"/>
    <w:pitch w:val="fixed"/>
    <w:sig w:usb0="E00002EF" w:usb1="1200F8FB" w:usb2="00000008" w:usb3="00000000" w:csb0="0000009F" w:csb1="00000000"/>
  </w:font>
  <w:font w:name="Bahnschrift SemiLigh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Bahnschrift SemiLight SemiConde">
    <w:panose1 w:val="020B0502040204020203"/>
    <w:charset w:val="00"/>
    <w:family w:val="swiss"/>
    <w:pitch w:val="variable"/>
    <w:sig w:usb0="A00002C7" w:usb1="00000002" w:usb2="00000000" w:usb3="00000000" w:csb0="0000019F" w:csb1="00000000"/>
  </w:font>
  <w:font w:name="Bahnschrift Light Condensed">
    <w:panose1 w:val="020B0502040204020203"/>
    <w:charset w:val="00"/>
    <w:family w:val="swiss"/>
    <w:pitch w:val="variable"/>
    <w:sig w:usb0="A00002C7"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9724B" w14:textId="77777777" w:rsidR="00EA1D13" w:rsidRPr="004B470C" w:rsidRDefault="00EA1D13" w:rsidP="00885BB8">
    <w:pPr>
      <w:pStyle w:val="Footer"/>
      <w:spacing w:before="120" w:after="0"/>
    </w:pPr>
    <w:r w:rsidRPr="00885BB8">
      <w:t xml:space="preserve">No part of this material may be published, reproduced, stored in a retrieval system, </w:t>
    </w:r>
    <w:r w:rsidRPr="00885BB8">
      <w:br/>
      <w:t xml:space="preserve">or transmitted in any form or by any means without </w:t>
    </w:r>
    <w:r>
      <w:t xml:space="preserve">the </w:t>
    </w:r>
    <w:r w:rsidRPr="00885BB8">
      <w:t xml:space="preserve">prior written permission </w:t>
    </w:r>
    <w:r>
      <w:t xml:space="preserve">of </w:t>
    </w:r>
    <w:r w:rsidRPr="00885BB8">
      <w:t>eRAD.</w:t>
    </w:r>
    <w:r w:rsidRPr="00885BB8">
      <w:tab/>
    </w:r>
    <w:r w:rsidRPr="004B470C">
      <w:t xml:space="preserve">Page </w:t>
    </w:r>
    <w:r w:rsidRPr="004B470C">
      <w:fldChar w:fldCharType="begin"/>
    </w:r>
    <w:r w:rsidRPr="004B470C">
      <w:instrText xml:space="preserve"> PAGE  \* Arabic  \* MERGEFORMAT </w:instrText>
    </w:r>
    <w:r w:rsidRPr="004B470C">
      <w:fldChar w:fldCharType="separate"/>
    </w:r>
    <w:r w:rsidR="00AB164F">
      <w:rPr>
        <w:noProof/>
      </w:rPr>
      <w:t>1</w:t>
    </w:r>
    <w:r w:rsidRPr="004B470C">
      <w:fldChar w:fldCharType="end"/>
    </w:r>
    <w:r w:rsidRPr="004B470C">
      <w:t xml:space="preserve"> of </w:t>
    </w:r>
    <w:fldSimple w:instr=" NUMPAGES  \* Arabic  \* MERGEFORMAT ">
      <w:r w:rsidR="00AB164F">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E0111" w14:textId="77777777" w:rsidR="00EA1D13" w:rsidRPr="000A595C" w:rsidRDefault="00EA1D13" w:rsidP="00885BB8">
    <w:pPr>
      <w:pStyle w:val="Footer"/>
    </w:pPr>
    <w:r>
      <w:t xml:space="preserve">No part of this material may be published, reproduced, stored in a retrieval system, </w:t>
    </w:r>
    <w:r>
      <w:br/>
      <w:t>or transmitted in any form or by any means without the prior written permission from eRAD.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EB8EC" w14:textId="77777777" w:rsidR="00C517BE" w:rsidRDefault="00C517BE" w:rsidP="00885BB8">
      <w:r>
        <w:separator/>
      </w:r>
    </w:p>
    <w:p w14:paraId="66D8E670" w14:textId="77777777" w:rsidR="00C517BE" w:rsidRDefault="00C517BE"/>
  </w:footnote>
  <w:footnote w:type="continuationSeparator" w:id="0">
    <w:p w14:paraId="576D4F52" w14:textId="77777777" w:rsidR="00C517BE" w:rsidRDefault="00C517BE" w:rsidP="00885BB8">
      <w:r>
        <w:continuationSeparator/>
      </w:r>
    </w:p>
    <w:p w14:paraId="1788DA74" w14:textId="77777777" w:rsidR="00C517BE" w:rsidRDefault="00C517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CCECC" w14:textId="3D3C1099" w:rsidR="00EA1D13" w:rsidRPr="00676309" w:rsidRDefault="00000000" w:rsidP="00676309">
    <w:pPr>
      <w:pStyle w:val="Header"/>
      <w:rPr>
        <w:bCs/>
      </w:rPr>
    </w:pPr>
    <w:sdt>
      <w:sdtPr>
        <w:alias w:val="Title"/>
        <w:tag w:val=""/>
        <w:id w:val="-1824272197"/>
        <w:placeholder>
          <w:docPart w:val="77344064DD104B8CB7E0D0CF2479911B"/>
        </w:placeholder>
        <w:dataBinding w:prefixMappings="xmlns:ns0='http://purl.org/dc/elements/1.1/' xmlns:ns1='http://schemas.openxmlformats.org/package/2006/metadata/core-properties' " w:xpath="/ns1:coreProperties[1]/ns0:title[1]" w:storeItemID="{6C3C8BC8-F283-45AE-878A-BAB7291924A1}"/>
        <w:text/>
      </w:sdtPr>
      <w:sdtContent>
        <w:r w:rsidR="0049174C">
          <w:t>Lookup Tables</w:t>
        </w:r>
      </w:sdtContent>
    </w:sdt>
    <w:r w:rsidR="00EA1D13">
      <w:t xml:space="preserve"> for</w:t>
    </w:r>
    <w:r w:rsidR="00EA1D13" w:rsidRPr="00676309">
      <w:rPr>
        <w:bCs/>
      </w:rPr>
      <w:t xml:space="preserve"> </w:t>
    </w:r>
    <w:sdt>
      <w:sdtPr>
        <w:rPr>
          <w:bCs/>
        </w:rPr>
        <w:alias w:val="Subtitle"/>
        <w:tag w:val=""/>
        <w:id w:val="-351881541"/>
        <w:placeholder>
          <w:docPart w:val="F50C8395FDAB4D9581C0374085D205FC"/>
        </w:placeholder>
        <w:dataBinding w:prefixMappings="xmlns:ns0='http://purl.org/dc/elements/1.1/' xmlns:ns1='http://schemas.openxmlformats.org/package/2006/metadata/core-properties' " w:xpath="/ns1:coreProperties[1]/ns0:subject[1]" w:storeItemID="{6C3C8BC8-F283-45AE-878A-BAB7291924A1}"/>
        <w:text/>
      </w:sdtPr>
      <w:sdtContent>
        <w:r w:rsidR="00535C46">
          <w:rPr>
            <w:bCs/>
          </w:rPr>
          <w:t>v3.2022.6.20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DA4D8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F8AE40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AF09F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6B8CB6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4D20B7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0A2359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7C6F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3604CB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6622B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4288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B72007"/>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0012907"/>
    <w:multiLevelType w:val="hybridMultilevel"/>
    <w:tmpl w:val="8140F8E8"/>
    <w:lvl w:ilvl="0" w:tplc="13DC4F34">
      <w:numFmt w:val="bullet"/>
      <w:lvlText w:val=""/>
      <w:lvlJc w:val="left"/>
      <w:pPr>
        <w:ind w:left="720" w:hanging="360"/>
      </w:pPr>
      <w:rPr>
        <w:rFonts w:ascii="Symbol" w:eastAsiaTheme="minorEastAsia" w:hAnsi="Symbol"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3C3504C"/>
    <w:multiLevelType w:val="hybridMultilevel"/>
    <w:tmpl w:val="85A0A9D0"/>
    <w:lvl w:ilvl="0" w:tplc="6BA04216">
      <w:start w:val="1"/>
      <mc:AlternateContent>
        <mc:Choice Requires="w14">
          <w:numFmt w:val="custom" w:format="001, 002, 003, ..."/>
        </mc:Choice>
        <mc:Fallback>
          <w:numFmt w:val="decimal"/>
        </mc:Fallback>
      </mc:AlternateContent>
      <w:pStyle w:val="Code"/>
      <w:lvlText w:val="%1"/>
      <w:lvlJc w:val="left"/>
      <w:pPr>
        <w:ind w:left="1080" w:hanging="360"/>
      </w:pPr>
      <w:rPr>
        <w:rFonts w:ascii="JetBrains Mono" w:hAnsi="JetBrains Mono" w:hint="default"/>
        <w:color w:val="7D6C55" w:themeColor="text2"/>
        <w:sz w:val="16"/>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4F70C1E"/>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E17027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0E34D9"/>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4F5C40"/>
    <w:multiLevelType w:val="hybridMultilevel"/>
    <w:tmpl w:val="0352AC3C"/>
    <w:lvl w:ilvl="0" w:tplc="FDFAE934">
      <w:numFmt w:val="bullet"/>
      <w:lvlText w:val=""/>
      <w:lvlJc w:val="left"/>
      <w:pPr>
        <w:ind w:left="720" w:hanging="360"/>
      </w:pPr>
      <w:rPr>
        <w:rFonts w:ascii="Symbol" w:eastAsiaTheme="minorEastAsia"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3041870"/>
    <w:multiLevelType w:val="hybridMultilevel"/>
    <w:tmpl w:val="85581F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868675D"/>
    <w:multiLevelType w:val="hybridMultilevel"/>
    <w:tmpl w:val="B64061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9613B02"/>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9C3486"/>
    <w:multiLevelType w:val="hybridMultilevel"/>
    <w:tmpl w:val="3A543240"/>
    <w:lvl w:ilvl="0" w:tplc="A6DA91F6">
      <w:start w:val="1"/>
      <w:numFmt w:val="decimal"/>
      <w:pStyle w:val="Script"/>
      <w:lvlText w:val="%1."/>
      <w:lvlJc w:val="left"/>
      <w:pPr>
        <w:ind w:left="1080" w:hanging="360"/>
      </w:pPr>
      <w:rPr>
        <w:rFonts w:hint="default"/>
        <w:color w:val="7D6C55" w:themeColor="text2"/>
        <w:sz w:val="16"/>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3170440C"/>
    <w:multiLevelType w:val="hybridMultilevel"/>
    <w:tmpl w:val="FF7011D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5693D5E"/>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A01ED1"/>
    <w:multiLevelType w:val="hybridMultilevel"/>
    <w:tmpl w:val="D6B478EE"/>
    <w:lvl w:ilvl="0" w:tplc="10090001">
      <w:start w:val="1"/>
      <w:numFmt w:val="bullet"/>
      <w:lvlText w:val=""/>
      <w:lvlJc w:val="left"/>
      <w:pPr>
        <w:ind w:left="1080" w:hanging="360"/>
      </w:pPr>
      <w:rPr>
        <w:rFonts w:ascii="Symbol" w:hAnsi="Symbol"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15:restartNumberingAfterBreak="0">
    <w:nsid w:val="3ACE2647"/>
    <w:multiLevelType w:val="hybridMultilevel"/>
    <w:tmpl w:val="AAD88AF0"/>
    <w:lvl w:ilvl="0" w:tplc="7B0ABED0">
      <w:start w:val="1"/>
      <w:numFmt w:val="decimal"/>
      <w:pStyle w:val="TableList"/>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3E4C2464"/>
    <w:multiLevelType w:val="hybridMultilevel"/>
    <w:tmpl w:val="71A8A97E"/>
    <w:lvl w:ilvl="0" w:tplc="8D82208A">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A6D05BA"/>
    <w:multiLevelType w:val="hybridMultilevel"/>
    <w:tmpl w:val="D5688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B52887"/>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DD5A8A"/>
    <w:multiLevelType w:val="hybridMultilevel"/>
    <w:tmpl w:val="737849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43523DE"/>
    <w:multiLevelType w:val="hybridMultilevel"/>
    <w:tmpl w:val="4D542758"/>
    <w:lvl w:ilvl="0" w:tplc="41B8AD88">
      <w:start w:val="1"/>
      <w:numFmt w:val="bullet"/>
      <w:pStyle w:val="TableBullet"/>
      <w:lvlText w:val=""/>
      <w:lvlJc w:val="left"/>
      <w:pPr>
        <w:ind w:left="36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69F93DC2"/>
    <w:multiLevelType w:val="hybridMultilevel"/>
    <w:tmpl w:val="D7CEB3FC"/>
    <w:lvl w:ilvl="0" w:tplc="10090001">
      <w:start w:val="1"/>
      <w:numFmt w:val="bullet"/>
      <w:lvlText w:val=""/>
      <w:lvlJc w:val="left"/>
      <w:pPr>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7A9C738F"/>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89725271">
    <w:abstractNumId w:val="29"/>
  </w:num>
  <w:num w:numId="2" w16cid:durableId="2113891253">
    <w:abstractNumId w:val="25"/>
  </w:num>
  <w:num w:numId="3" w16cid:durableId="1481463813">
    <w:abstractNumId w:val="26"/>
  </w:num>
  <w:num w:numId="4" w16cid:durableId="1977828570">
    <w:abstractNumId w:val="30"/>
  </w:num>
  <w:num w:numId="5" w16cid:durableId="886602863">
    <w:abstractNumId w:val="12"/>
  </w:num>
  <w:num w:numId="6" w16cid:durableId="146168382">
    <w:abstractNumId w:val="20"/>
  </w:num>
  <w:num w:numId="7" w16cid:durableId="1562867527">
    <w:abstractNumId w:val="29"/>
  </w:num>
  <w:num w:numId="8" w16cid:durableId="1849174000">
    <w:abstractNumId w:val="24"/>
  </w:num>
  <w:num w:numId="9" w16cid:durableId="1919899592">
    <w:abstractNumId w:val="11"/>
  </w:num>
  <w:num w:numId="10" w16cid:durableId="1092168058">
    <w:abstractNumId w:val="21"/>
  </w:num>
  <w:num w:numId="11" w16cid:durableId="1641811214">
    <w:abstractNumId w:val="9"/>
  </w:num>
  <w:num w:numId="12" w16cid:durableId="1180001916">
    <w:abstractNumId w:val="7"/>
  </w:num>
  <w:num w:numId="13" w16cid:durableId="912928584">
    <w:abstractNumId w:val="6"/>
  </w:num>
  <w:num w:numId="14" w16cid:durableId="1569799926">
    <w:abstractNumId w:val="5"/>
  </w:num>
  <w:num w:numId="15" w16cid:durableId="1935088343">
    <w:abstractNumId w:val="4"/>
  </w:num>
  <w:num w:numId="16" w16cid:durableId="726102689">
    <w:abstractNumId w:val="8"/>
  </w:num>
  <w:num w:numId="17" w16cid:durableId="787747300">
    <w:abstractNumId w:val="3"/>
  </w:num>
  <w:num w:numId="18" w16cid:durableId="72094091">
    <w:abstractNumId w:val="2"/>
  </w:num>
  <w:num w:numId="19" w16cid:durableId="1217400912">
    <w:abstractNumId w:val="1"/>
  </w:num>
  <w:num w:numId="20" w16cid:durableId="422259420">
    <w:abstractNumId w:val="0"/>
  </w:num>
  <w:num w:numId="21" w16cid:durableId="1129980254">
    <w:abstractNumId w:val="12"/>
  </w:num>
  <w:num w:numId="22" w16cid:durableId="729574165">
    <w:abstractNumId w:val="18"/>
  </w:num>
  <w:num w:numId="23" w16cid:durableId="1009019735">
    <w:abstractNumId w:val="23"/>
  </w:num>
  <w:num w:numId="24" w16cid:durableId="1020427595">
    <w:abstractNumId w:val="28"/>
  </w:num>
  <w:num w:numId="25" w16cid:durableId="1546067297">
    <w:abstractNumId w:val="22"/>
  </w:num>
  <w:num w:numId="26" w16cid:durableId="1159619820">
    <w:abstractNumId w:val="27"/>
  </w:num>
  <w:num w:numId="27" w16cid:durableId="477650428">
    <w:abstractNumId w:val="15"/>
  </w:num>
  <w:num w:numId="28" w16cid:durableId="1552887100">
    <w:abstractNumId w:val="10"/>
  </w:num>
  <w:num w:numId="29" w16cid:durableId="1231307042">
    <w:abstractNumId w:val="12"/>
    <w:lvlOverride w:ilvl="0">
      <w:startOverride w:val="1"/>
    </w:lvlOverride>
  </w:num>
  <w:num w:numId="30" w16cid:durableId="83112653">
    <w:abstractNumId w:val="16"/>
  </w:num>
  <w:num w:numId="31" w16cid:durableId="796991358">
    <w:abstractNumId w:val="19"/>
  </w:num>
  <w:num w:numId="32" w16cid:durableId="20211161">
    <w:abstractNumId w:val="17"/>
  </w:num>
  <w:num w:numId="33" w16cid:durableId="402334912">
    <w:abstractNumId w:val="13"/>
  </w:num>
  <w:num w:numId="34" w16cid:durableId="1107699115">
    <w:abstractNumId w:val="14"/>
  </w:num>
  <w:num w:numId="35" w16cid:durableId="1287810494">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F20"/>
    <w:rsid w:val="00000316"/>
    <w:rsid w:val="00000D10"/>
    <w:rsid w:val="00001215"/>
    <w:rsid w:val="00001F86"/>
    <w:rsid w:val="00002B0E"/>
    <w:rsid w:val="00003579"/>
    <w:rsid w:val="0000427C"/>
    <w:rsid w:val="000064ED"/>
    <w:rsid w:val="000064F6"/>
    <w:rsid w:val="0000689B"/>
    <w:rsid w:val="000135F2"/>
    <w:rsid w:val="0001799A"/>
    <w:rsid w:val="00020A2C"/>
    <w:rsid w:val="00021099"/>
    <w:rsid w:val="00021951"/>
    <w:rsid w:val="00023722"/>
    <w:rsid w:val="00023A0D"/>
    <w:rsid w:val="000244C2"/>
    <w:rsid w:val="0002541C"/>
    <w:rsid w:val="00025DD7"/>
    <w:rsid w:val="00031F35"/>
    <w:rsid w:val="000322B3"/>
    <w:rsid w:val="000326E0"/>
    <w:rsid w:val="00032F69"/>
    <w:rsid w:val="00033241"/>
    <w:rsid w:val="0003329A"/>
    <w:rsid w:val="000345B3"/>
    <w:rsid w:val="00034666"/>
    <w:rsid w:val="00034C4F"/>
    <w:rsid w:val="0004000C"/>
    <w:rsid w:val="00040B0C"/>
    <w:rsid w:val="000418FB"/>
    <w:rsid w:val="000430EA"/>
    <w:rsid w:val="000438C8"/>
    <w:rsid w:val="00043A7D"/>
    <w:rsid w:val="00043D3D"/>
    <w:rsid w:val="00044615"/>
    <w:rsid w:val="00044855"/>
    <w:rsid w:val="00044CA8"/>
    <w:rsid w:val="00045746"/>
    <w:rsid w:val="00045FB8"/>
    <w:rsid w:val="0004632D"/>
    <w:rsid w:val="00046AD4"/>
    <w:rsid w:val="00046F28"/>
    <w:rsid w:val="0004757A"/>
    <w:rsid w:val="00051D36"/>
    <w:rsid w:val="00052A83"/>
    <w:rsid w:val="00052EAC"/>
    <w:rsid w:val="000530CA"/>
    <w:rsid w:val="00054C3D"/>
    <w:rsid w:val="00057742"/>
    <w:rsid w:val="00060D0A"/>
    <w:rsid w:val="00061168"/>
    <w:rsid w:val="00062287"/>
    <w:rsid w:val="0006445A"/>
    <w:rsid w:val="0006449B"/>
    <w:rsid w:val="000658FA"/>
    <w:rsid w:val="00067B73"/>
    <w:rsid w:val="0007319A"/>
    <w:rsid w:val="000745AE"/>
    <w:rsid w:val="000757C6"/>
    <w:rsid w:val="00075C65"/>
    <w:rsid w:val="0007752C"/>
    <w:rsid w:val="00077C71"/>
    <w:rsid w:val="00077F81"/>
    <w:rsid w:val="0008010F"/>
    <w:rsid w:val="000805C7"/>
    <w:rsid w:val="000813FC"/>
    <w:rsid w:val="00082069"/>
    <w:rsid w:val="00083B71"/>
    <w:rsid w:val="0008558E"/>
    <w:rsid w:val="00085D97"/>
    <w:rsid w:val="0008614A"/>
    <w:rsid w:val="000865F4"/>
    <w:rsid w:val="000870B7"/>
    <w:rsid w:val="00092212"/>
    <w:rsid w:val="00092584"/>
    <w:rsid w:val="00092AD3"/>
    <w:rsid w:val="00092AD9"/>
    <w:rsid w:val="0009591D"/>
    <w:rsid w:val="00096F2C"/>
    <w:rsid w:val="000A07FA"/>
    <w:rsid w:val="000A19E4"/>
    <w:rsid w:val="000A33B1"/>
    <w:rsid w:val="000A399F"/>
    <w:rsid w:val="000A497F"/>
    <w:rsid w:val="000A4A2D"/>
    <w:rsid w:val="000A4CCE"/>
    <w:rsid w:val="000A595C"/>
    <w:rsid w:val="000A5C58"/>
    <w:rsid w:val="000A5CE5"/>
    <w:rsid w:val="000A67EA"/>
    <w:rsid w:val="000A6C1D"/>
    <w:rsid w:val="000B3356"/>
    <w:rsid w:val="000B3993"/>
    <w:rsid w:val="000B3A39"/>
    <w:rsid w:val="000B4FDF"/>
    <w:rsid w:val="000B6525"/>
    <w:rsid w:val="000B6A68"/>
    <w:rsid w:val="000B7076"/>
    <w:rsid w:val="000B7426"/>
    <w:rsid w:val="000C027F"/>
    <w:rsid w:val="000C150F"/>
    <w:rsid w:val="000C16E7"/>
    <w:rsid w:val="000C3ECB"/>
    <w:rsid w:val="000C4047"/>
    <w:rsid w:val="000C514F"/>
    <w:rsid w:val="000C73BC"/>
    <w:rsid w:val="000D02A1"/>
    <w:rsid w:val="000D1852"/>
    <w:rsid w:val="000D295B"/>
    <w:rsid w:val="000D4282"/>
    <w:rsid w:val="000D7F7E"/>
    <w:rsid w:val="000E12F5"/>
    <w:rsid w:val="000E498D"/>
    <w:rsid w:val="000E4A8E"/>
    <w:rsid w:val="000E752A"/>
    <w:rsid w:val="000E7F88"/>
    <w:rsid w:val="000F151F"/>
    <w:rsid w:val="000F2D4D"/>
    <w:rsid w:val="000F2E5C"/>
    <w:rsid w:val="000F3165"/>
    <w:rsid w:val="000F38A2"/>
    <w:rsid w:val="000F3F11"/>
    <w:rsid w:val="000F4D55"/>
    <w:rsid w:val="000F5FD9"/>
    <w:rsid w:val="00100017"/>
    <w:rsid w:val="0010069B"/>
    <w:rsid w:val="00102A9E"/>
    <w:rsid w:val="00102BAC"/>
    <w:rsid w:val="00102F6F"/>
    <w:rsid w:val="00102F8A"/>
    <w:rsid w:val="0010348F"/>
    <w:rsid w:val="00103679"/>
    <w:rsid w:val="00103ADF"/>
    <w:rsid w:val="00105A90"/>
    <w:rsid w:val="00106AE5"/>
    <w:rsid w:val="0010776F"/>
    <w:rsid w:val="00111127"/>
    <w:rsid w:val="001113BC"/>
    <w:rsid w:val="0011165A"/>
    <w:rsid w:val="00111731"/>
    <w:rsid w:val="00111BA7"/>
    <w:rsid w:val="00115EC5"/>
    <w:rsid w:val="00120B75"/>
    <w:rsid w:val="00121653"/>
    <w:rsid w:val="00122BB4"/>
    <w:rsid w:val="001233B1"/>
    <w:rsid w:val="00123852"/>
    <w:rsid w:val="00123A70"/>
    <w:rsid w:val="00124049"/>
    <w:rsid w:val="0012457E"/>
    <w:rsid w:val="001266C6"/>
    <w:rsid w:val="001272AD"/>
    <w:rsid w:val="00130150"/>
    <w:rsid w:val="001307EC"/>
    <w:rsid w:val="0013242B"/>
    <w:rsid w:val="0013317F"/>
    <w:rsid w:val="00136958"/>
    <w:rsid w:val="0013756F"/>
    <w:rsid w:val="0014031D"/>
    <w:rsid w:val="00140E89"/>
    <w:rsid w:val="00140EBE"/>
    <w:rsid w:val="00140FD6"/>
    <w:rsid w:val="00141877"/>
    <w:rsid w:val="00142ADE"/>
    <w:rsid w:val="00144533"/>
    <w:rsid w:val="00144C02"/>
    <w:rsid w:val="0014599C"/>
    <w:rsid w:val="00146F1D"/>
    <w:rsid w:val="0014728D"/>
    <w:rsid w:val="00147742"/>
    <w:rsid w:val="0015011C"/>
    <w:rsid w:val="0015051F"/>
    <w:rsid w:val="0015104E"/>
    <w:rsid w:val="00151B28"/>
    <w:rsid w:val="001525C4"/>
    <w:rsid w:val="00152F22"/>
    <w:rsid w:val="0015355B"/>
    <w:rsid w:val="001567F3"/>
    <w:rsid w:val="001570A6"/>
    <w:rsid w:val="00162421"/>
    <w:rsid w:val="00162A2A"/>
    <w:rsid w:val="001638E0"/>
    <w:rsid w:val="00164495"/>
    <w:rsid w:val="00164C47"/>
    <w:rsid w:val="00166CF8"/>
    <w:rsid w:val="00170B5B"/>
    <w:rsid w:val="00170ED5"/>
    <w:rsid w:val="00171832"/>
    <w:rsid w:val="0017213A"/>
    <w:rsid w:val="00173942"/>
    <w:rsid w:val="00174312"/>
    <w:rsid w:val="00175DF6"/>
    <w:rsid w:val="0017648D"/>
    <w:rsid w:val="001764B9"/>
    <w:rsid w:val="00176E3F"/>
    <w:rsid w:val="0017741C"/>
    <w:rsid w:val="00180AAE"/>
    <w:rsid w:val="001823D5"/>
    <w:rsid w:val="00182F09"/>
    <w:rsid w:val="00183569"/>
    <w:rsid w:val="00184AAC"/>
    <w:rsid w:val="0018542F"/>
    <w:rsid w:val="00191B75"/>
    <w:rsid w:val="00193791"/>
    <w:rsid w:val="00196B74"/>
    <w:rsid w:val="00196CF6"/>
    <w:rsid w:val="00196EF2"/>
    <w:rsid w:val="001A01AB"/>
    <w:rsid w:val="001A0320"/>
    <w:rsid w:val="001A2F84"/>
    <w:rsid w:val="001A32DE"/>
    <w:rsid w:val="001A482A"/>
    <w:rsid w:val="001A5F84"/>
    <w:rsid w:val="001A61AC"/>
    <w:rsid w:val="001A7E5D"/>
    <w:rsid w:val="001B08A4"/>
    <w:rsid w:val="001B1D6C"/>
    <w:rsid w:val="001B3DFE"/>
    <w:rsid w:val="001B4710"/>
    <w:rsid w:val="001B694B"/>
    <w:rsid w:val="001B7CDF"/>
    <w:rsid w:val="001C41EC"/>
    <w:rsid w:val="001C63FF"/>
    <w:rsid w:val="001C6EEB"/>
    <w:rsid w:val="001C7120"/>
    <w:rsid w:val="001C7994"/>
    <w:rsid w:val="001D0567"/>
    <w:rsid w:val="001D1205"/>
    <w:rsid w:val="001D264A"/>
    <w:rsid w:val="001D3D14"/>
    <w:rsid w:val="001D431C"/>
    <w:rsid w:val="001D51E0"/>
    <w:rsid w:val="001D5362"/>
    <w:rsid w:val="001D5909"/>
    <w:rsid w:val="001D6DC7"/>
    <w:rsid w:val="001E15DF"/>
    <w:rsid w:val="001E2DB2"/>
    <w:rsid w:val="001E2E34"/>
    <w:rsid w:val="001E55DC"/>
    <w:rsid w:val="001E6B96"/>
    <w:rsid w:val="001E7AEA"/>
    <w:rsid w:val="001F0802"/>
    <w:rsid w:val="001F0941"/>
    <w:rsid w:val="001F195E"/>
    <w:rsid w:val="001F1A32"/>
    <w:rsid w:val="001F1BC0"/>
    <w:rsid w:val="001F2C3E"/>
    <w:rsid w:val="001F3924"/>
    <w:rsid w:val="001F53B2"/>
    <w:rsid w:val="001F57B4"/>
    <w:rsid w:val="001F5BD3"/>
    <w:rsid w:val="001F6F96"/>
    <w:rsid w:val="002018A4"/>
    <w:rsid w:val="0020220C"/>
    <w:rsid w:val="00203775"/>
    <w:rsid w:val="0020580A"/>
    <w:rsid w:val="00211CBC"/>
    <w:rsid w:val="00211DAC"/>
    <w:rsid w:val="00211DED"/>
    <w:rsid w:val="002142BC"/>
    <w:rsid w:val="00214803"/>
    <w:rsid w:val="00215D62"/>
    <w:rsid w:val="00215D8F"/>
    <w:rsid w:val="00217214"/>
    <w:rsid w:val="00217EC9"/>
    <w:rsid w:val="00220756"/>
    <w:rsid w:val="00221EBC"/>
    <w:rsid w:val="00222506"/>
    <w:rsid w:val="00222672"/>
    <w:rsid w:val="00222A77"/>
    <w:rsid w:val="00227283"/>
    <w:rsid w:val="00230B35"/>
    <w:rsid w:val="00231279"/>
    <w:rsid w:val="0023134D"/>
    <w:rsid w:val="00231D10"/>
    <w:rsid w:val="00231E79"/>
    <w:rsid w:val="00231F0D"/>
    <w:rsid w:val="00232F69"/>
    <w:rsid w:val="00233485"/>
    <w:rsid w:val="0023427D"/>
    <w:rsid w:val="00235F5C"/>
    <w:rsid w:val="00240263"/>
    <w:rsid w:val="00241369"/>
    <w:rsid w:val="002413AE"/>
    <w:rsid w:val="00242FDF"/>
    <w:rsid w:val="00243226"/>
    <w:rsid w:val="00243A1D"/>
    <w:rsid w:val="002441E1"/>
    <w:rsid w:val="00244CC0"/>
    <w:rsid w:val="00245FC7"/>
    <w:rsid w:val="00245FE2"/>
    <w:rsid w:val="00246ACF"/>
    <w:rsid w:val="00250326"/>
    <w:rsid w:val="00251AB4"/>
    <w:rsid w:val="00251D87"/>
    <w:rsid w:val="00251DFD"/>
    <w:rsid w:val="00252755"/>
    <w:rsid w:val="002535E4"/>
    <w:rsid w:val="00254AC6"/>
    <w:rsid w:val="00254CED"/>
    <w:rsid w:val="00254D0A"/>
    <w:rsid w:val="00254EDA"/>
    <w:rsid w:val="002551EF"/>
    <w:rsid w:val="00255F71"/>
    <w:rsid w:val="00256465"/>
    <w:rsid w:val="00256873"/>
    <w:rsid w:val="00257152"/>
    <w:rsid w:val="00262FC9"/>
    <w:rsid w:val="0026465F"/>
    <w:rsid w:val="00265ED6"/>
    <w:rsid w:val="002661C0"/>
    <w:rsid w:val="002731E2"/>
    <w:rsid w:val="00273F1A"/>
    <w:rsid w:val="00274717"/>
    <w:rsid w:val="00274EFA"/>
    <w:rsid w:val="0027571D"/>
    <w:rsid w:val="0027636F"/>
    <w:rsid w:val="00276391"/>
    <w:rsid w:val="00276879"/>
    <w:rsid w:val="00284E86"/>
    <w:rsid w:val="002853C2"/>
    <w:rsid w:val="00290AA4"/>
    <w:rsid w:val="00291125"/>
    <w:rsid w:val="002928FB"/>
    <w:rsid w:val="00292EAA"/>
    <w:rsid w:val="00296690"/>
    <w:rsid w:val="002A0227"/>
    <w:rsid w:val="002A05FD"/>
    <w:rsid w:val="002A394A"/>
    <w:rsid w:val="002A648D"/>
    <w:rsid w:val="002A6FA1"/>
    <w:rsid w:val="002A7152"/>
    <w:rsid w:val="002A721B"/>
    <w:rsid w:val="002B237F"/>
    <w:rsid w:val="002B2A67"/>
    <w:rsid w:val="002B3B14"/>
    <w:rsid w:val="002B4AB4"/>
    <w:rsid w:val="002B5C59"/>
    <w:rsid w:val="002B708C"/>
    <w:rsid w:val="002C08F7"/>
    <w:rsid w:val="002C0CF1"/>
    <w:rsid w:val="002C1AF5"/>
    <w:rsid w:val="002C254B"/>
    <w:rsid w:val="002C3220"/>
    <w:rsid w:val="002C53F9"/>
    <w:rsid w:val="002C798B"/>
    <w:rsid w:val="002C7F73"/>
    <w:rsid w:val="002D2A36"/>
    <w:rsid w:val="002D498F"/>
    <w:rsid w:val="002D5878"/>
    <w:rsid w:val="002D6905"/>
    <w:rsid w:val="002E02A0"/>
    <w:rsid w:val="002E10B1"/>
    <w:rsid w:val="002E1354"/>
    <w:rsid w:val="002E205F"/>
    <w:rsid w:val="002E4169"/>
    <w:rsid w:val="002E41B5"/>
    <w:rsid w:val="002E4F5C"/>
    <w:rsid w:val="002E566E"/>
    <w:rsid w:val="002E5F00"/>
    <w:rsid w:val="002E60F5"/>
    <w:rsid w:val="002E6A88"/>
    <w:rsid w:val="002E7D07"/>
    <w:rsid w:val="002F2A3B"/>
    <w:rsid w:val="002F6564"/>
    <w:rsid w:val="002F6925"/>
    <w:rsid w:val="002F7A97"/>
    <w:rsid w:val="0030143C"/>
    <w:rsid w:val="00305A3E"/>
    <w:rsid w:val="00305D49"/>
    <w:rsid w:val="00311CDB"/>
    <w:rsid w:val="00312144"/>
    <w:rsid w:val="00312315"/>
    <w:rsid w:val="00312C17"/>
    <w:rsid w:val="00314AD1"/>
    <w:rsid w:val="00314F4D"/>
    <w:rsid w:val="0031771B"/>
    <w:rsid w:val="00317B8F"/>
    <w:rsid w:val="00317C5D"/>
    <w:rsid w:val="003208D9"/>
    <w:rsid w:val="00321F8E"/>
    <w:rsid w:val="00324FBC"/>
    <w:rsid w:val="00325A05"/>
    <w:rsid w:val="003262C9"/>
    <w:rsid w:val="0032723F"/>
    <w:rsid w:val="0033032B"/>
    <w:rsid w:val="00330584"/>
    <w:rsid w:val="00330EF2"/>
    <w:rsid w:val="00331B99"/>
    <w:rsid w:val="00334F59"/>
    <w:rsid w:val="003354D9"/>
    <w:rsid w:val="00336062"/>
    <w:rsid w:val="00336299"/>
    <w:rsid w:val="0033777A"/>
    <w:rsid w:val="0034000D"/>
    <w:rsid w:val="00340069"/>
    <w:rsid w:val="00340541"/>
    <w:rsid w:val="00341075"/>
    <w:rsid w:val="003431E1"/>
    <w:rsid w:val="00343742"/>
    <w:rsid w:val="003445FA"/>
    <w:rsid w:val="00344E5E"/>
    <w:rsid w:val="00347672"/>
    <w:rsid w:val="0034786B"/>
    <w:rsid w:val="0035069E"/>
    <w:rsid w:val="00350A41"/>
    <w:rsid w:val="00351004"/>
    <w:rsid w:val="0035102B"/>
    <w:rsid w:val="003511F1"/>
    <w:rsid w:val="00351BFC"/>
    <w:rsid w:val="0035221C"/>
    <w:rsid w:val="00352B2A"/>
    <w:rsid w:val="00353EDF"/>
    <w:rsid w:val="003561A0"/>
    <w:rsid w:val="0035695A"/>
    <w:rsid w:val="00356B3E"/>
    <w:rsid w:val="00356BFB"/>
    <w:rsid w:val="00357D0C"/>
    <w:rsid w:val="003629B1"/>
    <w:rsid w:val="00362CAA"/>
    <w:rsid w:val="00363F94"/>
    <w:rsid w:val="00364000"/>
    <w:rsid w:val="00364BA2"/>
    <w:rsid w:val="0036711D"/>
    <w:rsid w:val="00370CC1"/>
    <w:rsid w:val="00373E12"/>
    <w:rsid w:val="00375470"/>
    <w:rsid w:val="0037557C"/>
    <w:rsid w:val="00382E94"/>
    <w:rsid w:val="003837CF"/>
    <w:rsid w:val="00384ED4"/>
    <w:rsid w:val="00385D20"/>
    <w:rsid w:val="0039002A"/>
    <w:rsid w:val="003913BF"/>
    <w:rsid w:val="00395234"/>
    <w:rsid w:val="003A04F9"/>
    <w:rsid w:val="003A11B1"/>
    <w:rsid w:val="003A1373"/>
    <w:rsid w:val="003A15A2"/>
    <w:rsid w:val="003A26E0"/>
    <w:rsid w:val="003A3617"/>
    <w:rsid w:val="003A7133"/>
    <w:rsid w:val="003A7787"/>
    <w:rsid w:val="003B2423"/>
    <w:rsid w:val="003B44DA"/>
    <w:rsid w:val="003B61DC"/>
    <w:rsid w:val="003B63DC"/>
    <w:rsid w:val="003B6B69"/>
    <w:rsid w:val="003C0160"/>
    <w:rsid w:val="003C3DC0"/>
    <w:rsid w:val="003C79E4"/>
    <w:rsid w:val="003D06DD"/>
    <w:rsid w:val="003D07BD"/>
    <w:rsid w:val="003D1B76"/>
    <w:rsid w:val="003D1EDA"/>
    <w:rsid w:val="003D25CA"/>
    <w:rsid w:val="003D2FE9"/>
    <w:rsid w:val="003D39C5"/>
    <w:rsid w:val="003D4DB6"/>
    <w:rsid w:val="003D64DD"/>
    <w:rsid w:val="003D76D7"/>
    <w:rsid w:val="003D772D"/>
    <w:rsid w:val="003D7A5A"/>
    <w:rsid w:val="003E05EC"/>
    <w:rsid w:val="003E3937"/>
    <w:rsid w:val="003E47DB"/>
    <w:rsid w:val="003F09B6"/>
    <w:rsid w:val="003F0A79"/>
    <w:rsid w:val="003F25C0"/>
    <w:rsid w:val="003F398A"/>
    <w:rsid w:val="003F3995"/>
    <w:rsid w:val="003F67F5"/>
    <w:rsid w:val="003F6DF6"/>
    <w:rsid w:val="00401221"/>
    <w:rsid w:val="00401E65"/>
    <w:rsid w:val="00402D05"/>
    <w:rsid w:val="00405EF4"/>
    <w:rsid w:val="00406879"/>
    <w:rsid w:val="004071EB"/>
    <w:rsid w:val="00410B65"/>
    <w:rsid w:val="00411DE2"/>
    <w:rsid w:val="004129E3"/>
    <w:rsid w:val="00412FC0"/>
    <w:rsid w:val="004149E5"/>
    <w:rsid w:val="004160EF"/>
    <w:rsid w:val="0042081A"/>
    <w:rsid w:val="00421490"/>
    <w:rsid w:val="00421D5D"/>
    <w:rsid w:val="0042380D"/>
    <w:rsid w:val="00425583"/>
    <w:rsid w:val="00426722"/>
    <w:rsid w:val="00427AD6"/>
    <w:rsid w:val="00427DBA"/>
    <w:rsid w:val="0043023E"/>
    <w:rsid w:val="00431706"/>
    <w:rsid w:val="00431FDB"/>
    <w:rsid w:val="00432AC7"/>
    <w:rsid w:val="00434DAD"/>
    <w:rsid w:val="004352BF"/>
    <w:rsid w:val="004364F7"/>
    <w:rsid w:val="00437935"/>
    <w:rsid w:val="00437A79"/>
    <w:rsid w:val="00440A79"/>
    <w:rsid w:val="00440DC3"/>
    <w:rsid w:val="00441CBB"/>
    <w:rsid w:val="0044298E"/>
    <w:rsid w:val="0044356B"/>
    <w:rsid w:val="0044641F"/>
    <w:rsid w:val="0045012F"/>
    <w:rsid w:val="00451569"/>
    <w:rsid w:val="00453ED8"/>
    <w:rsid w:val="00455C55"/>
    <w:rsid w:val="00456D96"/>
    <w:rsid w:val="0046003E"/>
    <w:rsid w:val="00463C0A"/>
    <w:rsid w:val="0046496F"/>
    <w:rsid w:val="00464D74"/>
    <w:rsid w:val="004658E8"/>
    <w:rsid w:val="00470C6A"/>
    <w:rsid w:val="0047123E"/>
    <w:rsid w:val="00477A2F"/>
    <w:rsid w:val="00477DED"/>
    <w:rsid w:val="00480506"/>
    <w:rsid w:val="00480524"/>
    <w:rsid w:val="00480BC2"/>
    <w:rsid w:val="004818D1"/>
    <w:rsid w:val="004818FE"/>
    <w:rsid w:val="004821D7"/>
    <w:rsid w:val="004824F9"/>
    <w:rsid w:val="00483C4D"/>
    <w:rsid w:val="00483E24"/>
    <w:rsid w:val="004910B9"/>
    <w:rsid w:val="0049150E"/>
    <w:rsid w:val="0049174C"/>
    <w:rsid w:val="00494840"/>
    <w:rsid w:val="004950F7"/>
    <w:rsid w:val="00495C85"/>
    <w:rsid w:val="00495D1E"/>
    <w:rsid w:val="004972A8"/>
    <w:rsid w:val="004A196B"/>
    <w:rsid w:val="004A1B3D"/>
    <w:rsid w:val="004A22DC"/>
    <w:rsid w:val="004A5C29"/>
    <w:rsid w:val="004A60BC"/>
    <w:rsid w:val="004A6DEC"/>
    <w:rsid w:val="004A75A5"/>
    <w:rsid w:val="004B1236"/>
    <w:rsid w:val="004B14B0"/>
    <w:rsid w:val="004B1A79"/>
    <w:rsid w:val="004B30BB"/>
    <w:rsid w:val="004B4563"/>
    <w:rsid w:val="004B470C"/>
    <w:rsid w:val="004B5C8E"/>
    <w:rsid w:val="004B6385"/>
    <w:rsid w:val="004B6FCB"/>
    <w:rsid w:val="004B7DBA"/>
    <w:rsid w:val="004B7E52"/>
    <w:rsid w:val="004C0F4C"/>
    <w:rsid w:val="004C1F40"/>
    <w:rsid w:val="004C537E"/>
    <w:rsid w:val="004C5FB1"/>
    <w:rsid w:val="004C6015"/>
    <w:rsid w:val="004C716F"/>
    <w:rsid w:val="004C7E08"/>
    <w:rsid w:val="004D379F"/>
    <w:rsid w:val="004D3858"/>
    <w:rsid w:val="004D38B3"/>
    <w:rsid w:val="004D3BBE"/>
    <w:rsid w:val="004D4085"/>
    <w:rsid w:val="004D5A3B"/>
    <w:rsid w:val="004D5D48"/>
    <w:rsid w:val="004D618A"/>
    <w:rsid w:val="004D6368"/>
    <w:rsid w:val="004E0EEC"/>
    <w:rsid w:val="004E10AA"/>
    <w:rsid w:val="004E18F9"/>
    <w:rsid w:val="004E2B94"/>
    <w:rsid w:val="004E334D"/>
    <w:rsid w:val="004E3455"/>
    <w:rsid w:val="004E4065"/>
    <w:rsid w:val="004E4C9D"/>
    <w:rsid w:val="004E5421"/>
    <w:rsid w:val="004E5B93"/>
    <w:rsid w:val="004E68D1"/>
    <w:rsid w:val="004E7EC2"/>
    <w:rsid w:val="004F08FA"/>
    <w:rsid w:val="004F280D"/>
    <w:rsid w:val="004F297B"/>
    <w:rsid w:val="004F2E7A"/>
    <w:rsid w:val="004F3D4A"/>
    <w:rsid w:val="004F3FEE"/>
    <w:rsid w:val="004F4B72"/>
    <w:rsid w:val="004F59F4"/>
    <w:rsid w:val="004F6664"/>
    <w:rsid w:val="004F7257"/>
    <w:rsid w:val="00500B51"/>
    <w:rsid w:val="00501AE3"/>
    <w:rsid w:val="005022E9"/>
    <w:rsid w:val="005024B7"/>
    <w:rsid w:val="00503563"/>
    <w:rsid w:val="00503B3A"/>
    <w:rsid w:val="00504C1C"/>
    <w:rsid w:val="00504C8C"/>
    <w:rsid w:val="00505226"/>
    <w:rsid w:val="00505FBC"/>
    <w:rsid w:val="00506E7F"/>
    <w:rsid w:val="00510873"/>
    <w:rsid w:val="00510EA8"/>
    <w:rsid w:val="00512717"/>
    <w:rsid w:val="00513B83"/>
    <w:rsid w:val="00514910"/>
    <w:rsid w:val="00514D4A"/>
    <w:rsid w:val="00517947"/>
    <w:rsid w:val="00517DDB"/>
    <w:rsid w:val="005200E5"/>
    <w:rsid w:val="00520833"/>
    <w:rsid w:val="00520FAB"/>
    <w:rsid w:val="0052272B"/>
    <w:rsid w:val="005254E7"/>
    <w:rsid w:val="005309C7"/>
    <w:rsid w:val="00530E36"/>
    <w:rsid w:val="00532DA4"/>
    <w:rsid w:val="005333FE"/>
    <w:rsid w:val="005339DE"/>
    <w:rsid w:val="00533EBA"/>
    <w:rsid w:val="00534404"/>
    <w:rsid w:val="00535C46"/>
    <w:rsid w:val="00535D8C"/>
    <w:rsid w:val="005409BB"/>
    <w:rsid w:val="00540F97"/>
    <w:rsid w:val="00541CBE"/>
    <w:rsid w:val="00543BB5"/>
    <w:rsid w:val="00547893"/>
    <w:rsid w:val="00551334"/>
    <w:rsid w:val="00551D10"/>
    <w:rsid w:val="0055366E"/>
    <w:rsid w:val="00553722"/>
    <w:rsid w:val="005615D2"/>
    <w:rsid w:val="00561A9E"/>
    <w:rsid w:val="00563A29"/>
    <w:rsid w:val="00564253"/>
    <w:rsid w:val="005643C0"/>
    <w:rsid w:val="00564E3F"/>
    <w:rsid w:val="00564EE1"/>
    <w:rsid w:val="005655CB"/>
    <w:rsid w:val="00566307"/>
    <w:rsid w:val="00566673"/>
    <w:rsid w:val="00567018"/>
    <w:rsid w:val="0056765C"/>
    <w:rsid w:val="0056787B"/>
    <w:rsid w:val="00570353"/>
    <w:rsid w:val="00570BC7"/>
    <w:rsid w:val="005712B5"/>
    <w:rsid w:val="00572351"/>
    <w:rsid w:val="0057237C"/>
    <w:rsid w:val="00572B82"/>
    <w:rsid w:val="00575571"/>
    <w:rsid w:val="00577BFE"/>
    <w:rsid w:val="0058160C"/>
    <w:rsid w:val="005845EE"/>
    <w:rsid w:val="00584967"/>
    <w:rsid w:val="005854FA"/>
    <w:rsid w:val="00585C6A"/>
    <w:rsid w:val="005867C8"/>
    <w:rsid w:val="00587392"/>
    <w:rsid w:val="005906D0"/>
    <w:rsid w:val="00590D18"/>
    <w:rsid w:val="005926DA"/>
    <w:rsid w:val="00594832"/>
    <w:rsid w:val="005953E2"/>
    <w:rsid w:val="00597BB9"/>
    <w:rsid w:val="00597C2E"/>
    <w:rsid w:val="005A2DB2"/>
    <w:rsid w:val="005A3444"/>
    <w:rsid w:val="005A492F"/>
    <w:rsid w:val="005A4A8D"/>
    <w:rsid w:val="005A57AE"/>
    <w:rsid w:val="005B0811"/>
    <w:rsid w:val="005B2F0E"/>
    <w:rsid w:val="005B3BE2"/>
    <w:rsid w:val="005B4E24"/>
    <w:rsid w:val="005B52FF"/>
    <w:rsid w:val="005B538E"/>
    <w:rsid w:val="005B5BCC"/>
    <w:rsid w:val="005B6644"/>
    <w:rsid w:val="005B6EAA"/>
    <w:rsid w:val="005B71AE"/>
    <w:rsid w:val="005B79C7"/>
    <w:rsid w:val="005C065E"/>
    <w:rsid w:val="005C0F8F"/>
    <w:rsid w:val="005C1389"/>
    <w:rsid w:val="005C3206"/>
    <w:rsid w:val="005C5272"/>
    <w:rsid w:val="005C746C"/>
    <w:rsid w:val="005C76E4"/>
    <w:rsid w:val="005D02A6"/>
    <w:rsid w:val="005D1264"/>
    <w:rsid w:val="005D21DF"/>
    <w:rsid w:val="005D285F"/>
    <w:rsid w:val="005D371E"/>
    <w:rsid w:val="005D3CFD"/>
    <w:rsid w:val="005D4652"/>
    <w:rsid w:val="005D733B"/>
    <w:rsid w:val="005E04B0"/>
    <w:rsid w:val="005E0613"/>
    <w:rsid w:val="005E0B69"/>
    <w:rsid w:val="005F0051"/>
    <w:rsid w:val="005F0662"/>
    <w:rsid w:val="005F0EDA"/>
    <w:rsid w:val="005F1BF5"/>
    <w:rsid w:val="005F2E60"/>
    <w:rsid w:val="005F415F"/>
    <w:rsid w:val="005F4F75"/>
    <w:rsid w:val="005F5FA7"/>
    <w:rsid w:val="005F74C7"/>
    <w:rsid w:val="0060056C"/>
    <w:rsid w:val="00600DB7"/>
    <w:rsid w:val="00602931"/>
    <w:rsid w:val="00602CF2"/>
    <w:rsid w:val="006039C3"/>
    <w:rsid w:val="00605078"/>
    <w:rsid w:val="00605B9F"/>
    <w:rsid w:val="00611829"/>
    <w:rsid w:val="00612541"/>
    <w:rsid w:val="00612961"/>
    <w:rsid w:val="00614174"/>
    <w:rsid w:val="00614D3D"/>
    <w:rsid w:val="00615850"/>
    <w:rsid w:val="00615988"/>
    <w:rsid w:val="006167EC"/>
    <w:rsid w:val="00621D8C"/>
    <w:rsid w:val="00621E77"/>
    <w:rsid w:val="006222C8"/>
    <w:rsid w:val="00622337"/>
    <w:rsid w:val="00623311"/>
    <w:rsid w:val="00624B2D"/>
    <w:rsid w:val="006324FD"/>
    <w:rsid w:val="00632B8C"/>
    <w:rsid w:val="00633AEE"/>
    <w:rsid w:val="006340FC"/>
    <w:rsid w:val="00634B49"/>
    <w:rsid w:val="00635571"/>
    <w:rsid w:val="0063611E"/>
    <w:rsid w:val="00637D4B"/>
    <w:rsid w:val="006418C1"/>
    <w:rsid w:val="00641D45"/>
    <w:rsid w:val="00642B0D"/>
    <w:rsid w:val="00643BA7"/>
    <w:rsid w:val="0064535E"/>
    <w:rsid w:val="00646CDF"/>
    <w:rsid w:val="00647774"/>
    <w:rsid w:val="00647F49"/>
    <w:rsid w:val="006511FB"/>
    <w:rsid w:val="00653F7D"/>
    <w:rsid w:val="006546AF"/>
    <w:rsid w:val="00654ECC"/>
    <w:rsid w:val="00655A85"/>
    <w:rsid w:val="0066014E"/>
    <w:rsid w:val="00660799"/>
    <w:rsid w:val="00661217"/>
    <w:rsid w:val="0066335E"/>
    <w:rsid w:val="00664F90"/>
    <w:rsid w:val="006662F7"/>
    <w:rsid w:val="006674B1"/>
    <w:rsid w:val="00670C55"/>
    <w:rsid w:val="00670D2E"/>
    <w:rsid w:val="00671583"/>
    <w:rsid w:val="00676309"/>
    <w:rsid w:val="00677989"/>
    <w:rsid w:val="006804E8"/>
    <w:rsid w:val="00683CBD"/>
    <w:rsid w:val="00683E3A"/>
    <w:rsid w:val="00684931"/>
    <w:rsid w:val="006869C4"/>
    <w:rsid w:val="00690F02"/>
    <w:rsid w:val="00691804"/>
    <w:rsid w:val="006926F1"/>
    <w:rsid w:val="00693596"/>
    <w:rsid w:val="00693D93"/>
    <w:rsid w:val="00694B58"/>
    <w:rsid w:val="00696820"/>
    <w:rsid w:val="00696B0F"/>
    <w:rsid w:val="00697BEE"/>
    <w:rsid w:val="006A0CCC"/>
    <w:rsid w:val="006A17E9"/>
    <w:rsid w:val="006A20DB"/>
    <w:rsid w:val="006A5711"/>
    <w:rsid w:val="006B0321"/>
    <w:rsid w:val="006B209C"/>
    <w:rsid w:val="006B2D7F"/>
    <w:rsid w:val="006B35BD"/>
    <w:rsid w:val="006B3836"/>
    <w:rsid w:val="006B3AB4"/>
    <w:rsid w:val="006B400D"/>
    <w:rsid w:val="006B4F14"/>
    <w:rsid w:val="006B4F48"/>
    <w:rsid w:val="006B51BA"/>
    <w:rsid w:val="006B7FE7"/>
    <w:rsid w:val="006C06C6"/>
    <w:rsid w:val="006C2887"/>
    <w:rsid w:val="006C4BE1"/>
    <w:rsid w:val="006C68F4"/>
    <w:rsid w:val="006C6A8C"/>
    <w:rsid w:val="006C6C4A"/>
    <w:rsid w:val="006D0590"/>
    <w:rsid w:val="006D0F5C"/>
    <w:rsid w:val="006D1C73"/>
    <w:rsid w:val="006D3556"/>
    <w:rsid w:val="006D3F4E"/>
    <w:rsid w:val="006D4A56"/>
    <w:rsid w:val="006D659E"/>
    <w:rsid w:val="006D7197"/>
    <w:rsid w:val="006D758A"/>
    <w:rsid w:val="006E037F"/>
    <w:rsid w:val="006E1E1A"/>
    <w:rsid w:val="006E2A3E"/>
    <w:rsid w:val="006E333D"/>
    <w:rsid w:val="006E46B6"/>
    <w:rsid w:val="006E497B"/>
    <w:rsid w:val="006E561C"/>
    <w:rsid w:val="006F00D4"/>
    <w:rsid w:val="006F109A"/>
    <w:rsid w:val="006F2BBE"/>
    <w:rsid w:val="006F43C9"/>
    <w:rsid w:val="006F43F5"/>
    <w:rsid w:val="006F44E0"/>
    <w:rsid w:val="006F45C5"/>
    <w:rsid w:val="006F4CCE"/>
    <w:rsid w:val="006F5168"/>
    <w:rsid w:val="006F7D39"/>
    <w:rsid w:val="00700284"/>
    <w:rsid w:val="00702613"/>
    <w:rsid w:val="00703B65"/>
    <w:rsid w:val="00707B62"/>
    <w:rsid w:val="007103B1"/>
    <w:rsid w:val="00711B2B"/>
    <w:rsid w:val="007120A6"/>
    <w:rsid w:val="00714F74"/>
    <w:rsid w:val="00716DC0"/>
    <w:rsid w:val="00717716"/>
    <w:rsid w:val="00721608"/>
    <w:rsid w:val="00721924"/>
    <w:rsid w:val="00721A30"/>
    <w:rsid w:val="00721B3A"/>
    <w:rsid w:val="007247E6"/>
    <w:rsid w:val="00725507"/>
    <w:rsid w:val="00727476"/>
    <w:rsid w:val="007304F4"/>
    <w:rsid w:val="0073065F"/>
    <w:rsid w:val="0073322F"/>
    <w:rsid w:val="007341B6"/>
    <w:rsid w:val="007347D5"/>
    <w:rsid w:val="00734CC4"/>
    <w:rsid w:val="00735336"/>
    <w:rsid w:val="00735523"/>
    <w:rsid w:val="00740286"/>
    <w:rsid w:val="00740965"/>
    <w:rsid w:val="00742464"/>
    <w:rsid w:val="00750BE3"/>
    <w:rsid w:val="00752D36"/>
    <w:rsid w:val="007536BA"/>
    <w:rsid w:val="00753732"/>
    <w:rsid w:val="00754390"/>
    <w:rsid w:val="007548F2"/>
    <w:rsid w:val="00755120"/>
    <w:rsid w:val="00755622"/>
    <w:rsid w:val="0075632C"/>
    <w:rsid w:val="007566F4"/>
    <w:rsid w:val="00756E25"/>
    <w:rsid w:val="00756F91"/>
    <w:rsid w:val="007572B0"/>
    <w:rsid w:val="00760311"/>
    <w:rsid w:val="00761593"/>
    <w:rsid w:val="007668D5"/>
    <w:rsid w:val="007679AD"/>
    <w:rsid w:val="0077001D"/>
    <w:rsid w:val="007737C0"/>
    <w:rsid w:val="00773937"/>
    <w:rsid w:val="00775E28"/>
    <w:rsid w:val="00776630"/>
    <w:rsid w:val="00777B61"/>
    <w:rsid w:val="00783ADA"/>
    <w:rsid w:val="00783B05"/>
    <w:rsid w:val="00785DAD"/>
    <w:rsid w:val="00785F1D"/>
    <w:rsid w:val="0079079D"/>
    <w:rsid w:val="00790D40"/>
    <w:rsid w:val="00790F61"/>
    <w:rsid w:val="007915E3"/>
    <w:rsid w:val="00791F3E"/>
    <w:rsid w:val="007925BA"/>
    <w:rsid w:val="0079500F"/>
    <w:rsid w:val="007957C4"/>
    <w:rsid w:val="00795FA7"/>
    <w:rsid w:val="007969E0"/>
    <w:rsid w:val="0079788D"/>
    <w:rsid w:val="00797C8F"/>
    <w:rsid w:val="00797E51"/>
    <w:rsid w:val="007A1D3A"/>
    <w:rsid w:val="007A26BC"/>
    <w:rsid w:val="007A2D9C"/>
    <w:rsid w:val="007A3B8E"/>
    <w:rsid w:val="007A405A"/>
    <w:rsid w:val="007A4440"/>
    <w:rsid w:val="007A4681"/>
    <w:rsid w:val="007A46DA"/>
    <w:rsid w:val="007A7CAD"/>
    <w:rsid w:val="007B0B03"/>
    <w:rsid w:val="007B2796"/>
    <w:rsid w:val="007B3856"/>
    <w:rsid w:val="007B3D3B"/>
    <w:rsid w:val="007B573B"/>
    <w:rsid w:val="007B6B0E"/>
    <w:rsid w:val="007B6FF2"/>
    <w:rsid w:val="007C01A0"/>
    <w:rsid w:val="007C02F6"/>
    <w:rsid w:val="007C0E99"/>
    <w:rsid w:val="007C1C50"/>
    <w:rsid w:val="007C404B"/>
    <w:rsid w:val="007C5E37"/>
    <w:rsid w:val="007C710A"/>
    <w:rsid w:val="007D1FD9"/>
    <w:rsid w:val="007D25C1"/>
    <w:rsid w:val="007D4E80"/>
    <w:rsid w:val="007D5346"/>
    <w:rsid w:val="007D580D"/>
    <w:rsid w:val="007D5952"/>
    <w:rsid w:val="007D7910"/>
    <w:rsid w:val="007E22E0"/>
    <w:rsid w:val="007E2F61"/>
    <w:rsid w:val="007E63AA"/>
    <w:rsid w:val="007E65BE"/>
    <w:rsid w:val="007F02F4"/>
    <w:rsid w:val="007F09DB"/>
    <w:rsid w:val="007F3871"/>
    <w:rsid w:val="007F52D1"/>
    <w:rsid w:val="007F5690"/>
    <w:rsid w:val="007F6796"/>
    <w:rsid w:val="007F69AA"/>
    <w:rsid w:val="008002E7"/>
    <w:rsid w:val="008054FF"/>
    <w:rsid w:val="008058B6"/>
    <w:rsid w:val="00806673"/>
    <w:rsid w:val="00814B3B"/>
    <w:rsid w:val="00816525"/>
    <w:rsid w:val="00816618"/>
    <w:rsid w:val="00816799"/>
    <w:rsid w:val="008170F2"/>
    <w:rsid w:val="00817D73"/>
    <w:rsid w:val="00820180"/>
    <w:rsid w:val="008216DD"/>
    <w:rsid w:val="00823169"/>
    <w:rsid w:val="008241E4"/>
    <w:rsid w:val="00824535"/>
    <w:rsid w:val="00824FCB"/>
    <w:rsid w:val="008251D8"/>
    <w:rsid w:val="008269BA"/>
    <w:rsid w:val="008318E7"/>
    <w:rsid w:val="008319CD"/>
    <w:rsid w:val="00832EDE"/>
    <w:rsid w:val="00834E54"/>
    <w:rsid w:val="008378B8"/>
    <w:rsid w:val="00837A1D"/>
    <w:rsid w:val="008408EA"/>
    <w:rsid w:val="0084144B"/>
    <w:rsid w:val="00842AED"/>
    <w:rsid w:val="008443B7"/>
    <w:rsid w:val="00845444"/>
    <w:rsid w:val="00845A70"/>
    <w:rsid w:val="00846D01"/>
    <w:rsid w:val="008513C4"/>
    <w:rsid w:val="00852355"/>
    <w:rsid w:val="00854111"/>
    <w:rsid w:val="0085483D"/>
    <w:rsid w:val="00855872"/>
    <w:rsid w:val="008566A9"/>
    <w:rsid w:val="008569F0"/>
    <w:rsid w:val="008570A1"/>
    <w:rsid w:val="00857D68"/>
    <w:rsid w:val="00860544"/>
    <w:rsid w:val="008609DA"/>
    <w:rsid w:val="0086144F"/>
    <w:rsid w:val="00862487"/>
    <w:rsid w:val="00862D11"/>
    <w:rsid w:val="0086583F"/>
    <w:rsid w:val="00866531"/>
    <w:rsid w:val="00866FF1"/>
    <w:rsid w:val="0086767F"/>
    <w:rsid w:val="00870CD2"/>
    <w:rsid w:val="008716B7"/>
    <w:rsid w:val="0087181E"/>
    <w:rsid w:val="00874622"/>
    <w:rsid w:val="00875348"/>
    <w:rsid w:val="00877D75"/>
    <w:rsid w:val="008806F3"/>
    <w:rsid w:val="00882C15"/>
    <w:rsid w:val="00883C24"/>
    <w:rsid w:val="00885BB8"/>
    <w:rsid w:val="00886661"/>
    <w:rsid w:val="00886FA6"/>
    <w:rsid w:val="0089093A"/>
    <w:rsid w:val="00891C86"/>
    <w:rsid w:val="0089253A"/>
    <w:rsid w:val="00894545"/>
    <w:rsid w:val="008951C4"/>
    <w:rsid w:val="0089550F"/>
    <w:rsid w:val="00896369"/>
    <w:rsid w:val="00897FF7"/>
    <w:rsid w:val="008A00F7"/>
    <w:rsid w:val="008A017B"/>
    <w:rsid w:val="008A02CA"/>
    <w:rsid w:val="008A0AA6"/>
    <w:rsid w:val="008A1DAB"/>
    <w:rsid w:val="008A30BE"/>
    <w:rsid w:val="008A3D39"/>
    <w:rsid w:val="008A5298"/>
    <w:rsid w:val="008A7E83"/>
    <w:rsid w:val="008B0C9E"/>
    <w:rsid w:val="008B18AD"/>
    <w:rsid w:val="008B1A33"/>
    <w:rsid w:val="008B27B7"/>
    <w:rsid w:val="008B367B"/>
    <w:rsid w:val="008B596A"/>
    <w:rsid w:val="008B5C6A"/>
    <w:rsid w:val="008B5CDF"/>
    <w:rsid w:val="008B6330"/>
    <w:rsid w:val="008B6630"/>
    <w:rsid w:val="008B7D94"/>
    <w:rsid w:val="008B7F7A"/>
    <w:rsid w:val="008C05CC"/>
    <w:rsid w:val="008C08F1"/>
    <w:rsid w:val="008C1297"/>
    <w:rsid w:val="008C1BD1"/>
    <w:rsid w:val="008C5B1F"/>
    <w:rsid w:val="008C7A24"/>
    <w:rsid w:val="008D0D96"/>
    <w:rsid w:val="008D121D"/>
    <w:rsid w:val="008D25B7"/>
    <w:rsid w:val="008D76FA"/>
    <w:rsid w:val="008D79F0"/>
    <w:rsid w:val="008E524E"/>
    <w:rsid w:val="008E5807"/>
    <w:rsid w:val="008E63D1"/>
    <w:rsid w:val="008F15E2"/>
    <w:rsid w:val="008F267D"/>
    <w:rsid w:val="008F5A54"/>
    <w:rsid w:val="008F5CC0"/>
    <w:rsid w:val="008F7232"/>
    <w:rsid w:val="008F75D7"/>
    <w:rsid w:val="009006CF"/>
    <w:rsid w:val="00900874"/>
    <w:rsid w:val="00900F15"/>
    <w:rsid w:val="00901911"/>
    <w:rsid w:val="0090282B"/>
    <w:rsid w:val="00902B61"/>
    <w:rsid w:val="00904780"/>
    <w:rsid w:val="00905480"/>
    <w:rsid w:val="00906BFF"/>
    <w:rsid w:val="00910134"/>
    <w:rsid w:val="00910923"/>
    <w:rsid w:val="00910B74"/>
    <w:rsid w:val="00912475"/>
    <w:rsid w:val="0091317A"/>
    <w:rsid w:val="009146F1"/>
    <w:rsid w:val="009151C2"/>
    <w:rsid w:val="0091561F"/>
    <w:rsid w:val="00916054"/>
    <w:rsid w:val="0091654A"/>
    <w:rsid w:val="009166BF"/>
    <w:rsid w:val="009220FC"/>
    <w:rsid w:val="009243D3"/>
    <w:rsid w:val="00925401"/>
    <w:rsid w:val="009256DE"/>
    <w:rsid w:val="0092706D"/>
    <w:rsid w:val="00931993"/>
    <w:rsid w:val="00932E7F"/>
    <w:rsid w:val="009337BF"/>
    <w:rsid w:val="00933B61"/>
    <w:rsid w:val="00933D4D"/>
    <w:rsid w:val="0093438D"/>
    <w:rsid w:val="00934EB3"/>
    <w:rsid w:val="00935657"/>
    <w:rsid w:val="009402BF"/>
    <w:rsid w:val="00940BED"/>
    <w:rsid w:val="0094105C"/>
    <w:rsid w:val="009416E2"/>
    <w:rsid w:val="00941DEE"/>
    <w:rsid w:val="00944CBF"/>
    <w:rsid w:val="00945427"/>
    <w:rsid w:val="009459F4"/>
    <w:rsid w:val="009471AF"/>
    <w:rsid w:val="00950775"/>
    <w:rsid w:val="00950A0D"/>
    <w:rsid w:val="00951AE5"/>
    <w:rsid w:val="00952CB7"/>
    <w:rsid w:val="009535A5"/>
    <w:rsid w:val="009541BB"/>
    <w:rsid w:val="00956EC5"/>
    <w:rsid w:val="00960414"/>
    <w:rsid w:val="00960F5B"/>
    <w:rsid w:val="009620FD"/>
    <w:rsid w:val="00962B67"/>
    <w:rsid w:val="00963112"/>
    <w:rsid w:val="0096408F"/>
    <w:rsid w:val="00965365"/>
    <w:rsid w:val="00965EED"/>
    <w:rsid w:val="00967BD7"/>
    <w:rsid w:val="009708DE"/>
    <w:rsid w:val="00971C36"/>
    <w:rsid w:val="00972251"/>
    <w:rsid w:val="00973DA2"/>
    <w:rsid w:val="009741FE"/>
    <w:rsid w:val="0097530D"/>
    <w:rsid w:val="00975975"/>
    <w:rsid w:val="00977AA8"/>
    <w:rsid w:val="009807BB"/>
    <w:rsid w:val="00981353"/>
    <w:rsid w:val="009814F1"/>
    <w:rsid w:val="00983287"/>
    <w:rsid w:val="009900B4"/>
    <w:rsid w:val="00990EAE"/>
    <w:rsid w:val="00991472"/>
    <w:rsid w:val="009927DD"/>
    <w:rsid w:val="009929B5"/>
    <w:rsid w:val="00994607"/>
    <w:rsid w:val="00996A94"/>
    <w:rsid w:val="009A024D"/>
    <w:rsid w:val="009A0796"/>
    <w:rsid w:val="009A07E4"/>
    <w:rsid w:val="009A18BF"/>
    <w:rsid w:val="009A1A65"/>
    <w:rsid w:val="009A2441"/>
    <w:rsid w:val="009A3207"/>
    <w:rsid w:val="009A415B"/>
    <w:rsid w:val="009A42D4"/>
    <w:rsid w:val="009A4A82"/>
    <w:rsid w:val="009A4B6B"/>
    <w:rsid w:val="009A5537"/>
    <w:rsid w:val="009A70E0"/>
    <w:rsid w:val="009A75E6"/>
    <w:rsid w:val="009B07C5"/>
    <w:rsid w:val="009B2B40"/>
    <w:rsid w:val="009B31D3"/>
    <w:rsid w:val="009B4876"/>
    <w:rsid w:val="009B5CAD"/>
    <w:rsid w:val="009C0474"/>
    <w:rsid w:val="009C113A"/>
    <w:rsid w:val="009C24E5"/>
    <w:rsid w:val="009C293B"/>
    <w:rsid w:val="009C3017"/>
    <w:rsid w:val="009C58E7"/>
    <w:rsid w:val="009C7C56"/>
    <w:rsid w:val="009C7DD5"/>
    <w:rsid w:val="009D0641"/>
    <w:rsid w:val="009D2088"/>
    <w:rsid w:val="009D618D"/>
    <w:rsid w:val="009D6908"/>
    <w:rsid w:val="009D6C1F"/>
    <w:rsid w:val="009D751B"/>
    <w:rsid w:val="009E405E"/>
    <w:rsid w:val="009E4FBC"/>
    <w:rsid w:val="009F15BA"/>
    <w:rsid w:val="009F1617"/>
    <w:rsid w:val="009F25FF"/>
    <w:rsid w:val="009F27DE"/>
    <w:rsid w:val="009F2D3C"/>
    <w:rsid w:val="009F31CE"/>
    <w:rsid w:val="009F449D"/>
    <w:rsid w:val="009F50F9"/>
    <w:rsid w:val="009F6AE9"/>
    <w:rsid w:val="009F6C1E"/>
    <w:rsid w:val="00A0323D"/>
    <w:rsid w:val="00A0337E"/>
    <w:rsid w:val="00A03894"/>
    <w:rsid w:val="00A038D5"/>
    <w:rsid w:val="00A07D7F"/>
    <w:rsid w:val="00A10817"/>
    <w:rsid w:val="00A10B41"/>
    <w:rsid w:val="00A10BB2"/>
    <w:rsid w:val="00A10E4C"/>
    <w:rsid w:val="00A11DC6"/>
    <w:rsid w:val="00A17216"/>
    <w:rsid w:val="00A20302"/>
    <w:rsid w:val="00A204F2"/>
    <w:rsid w:val="00A2069F"/>
    <w:rsid w:val="00A20EEA"/>
    <w:rsid w:val="00A22381"/>
    <w:rsid w:val="00A228E6"/>
    <w:rsid w:val="00A229AA"/>
    <w:rsid w:val="00A25E6F"/>
    <w:rsid w:val="00A25F18"/>
    <w:rsid w:val="00A27E30"/>
    <w:rsid w:val="00A32115"/>
    <w:rsid w:val="00A325B5"/>
    <w:rsid w:val="00A3270A"/>
    <w:rsid w:val="00A32DFD"/>
    <w:rsid w:val="00A32F4B"/>
    <w:rsid w:val="00A34193"/>
    <w:rsid w:val="00A35CCC"/>
    <w:rsid w:val="00A37307"/>
    <w:rsid w:val="00A37756"/>
    <w:rsid w:val="00A37C98"/>
    <w:rsid w:val="00A41618"/>
    <w:rsid w:val="00A43DF3"/>
    <w:rsid w:val="00A471F7"/>
    <w:rsid w:val="00A546C1"/>
    <w:rsid w:val="00A5608A"/>
    <w:rsid w:val="00A5674B"/>
    <w:rsid w:val="00A60653"/>
    <w:rsid w:val="00A61AFD"/>
    <w:rsid w:val="00A62606"/>
    <w:rsid w:val="00A6337E"/>
    <w:rsid w:val="00A65AC9"/>
    <w:rsid w:val="00A70C87"/>
    <w:rsid w:val="00A713CD"/>
    <w:rsid w:val="00A71821"/>
    <w:rsid w:val="00A71DB4"/>
    <w:rsid w:val="00A72638"/>
    <w:rsid w:val="00A72BD0"/>
    <w:rsid w:val="00A75691"/>
    <w:rsid w:val="00A75783"/>
    <w:rsid w:val="00A75E4C"/>
    <w:rsid w:val="00A766FC"/>
    <w:rsid w:val="00A76EEE"/>
    <w:rsid w:val="00A77961"/>
    <w:rsid w:val="00A77E0D"/>
    <w:rsid w:val="00A81605"/>
    <w:rsid w:val="00A82425"/>
    <w:rsid w:val="00A8254B"/>
    <w:rsid w:val="00A83F25"/>
    <w:rsid w:val="00A84624"/>
    <w:rsid w:val="00A86C57"/>
    <w:rsid w:val="00A91036"/>
    <w:rsid w:val="00A91445"/>
    <w:rsid w:val="00A91D07"/>
    <w:rsid w:val="00A9271A"/>
    <w:rsid w:val="00A94151"/>
    <w:rsid w:val="00A94219"/>
    <w:rsid w:val="00A94612"/>
    <w:rsid w:val="00A94AEC"/>
    <w:rsid w:val="00A95003"/>
    <w:rsid w:val="00A950D8"/>
    <w:rsid w:val="00A95159"/>
    <w:rsid w:val="00AA041E"/>
    <w:rsid w:val="00AA173F"/>
    <w:rsid w:val="00AA26CB"/>
    <w:rsid w:val="00AA2E06"/>
    <w:rsid w:val="00AA2E38"/>
    <w:rsid w:val="00AA321D"/>
    <w:rsid w:val="00AA3DF2"/>
    <w:rsid w:val="00AA4996"/>
    <w:rsid w:val="00AA58B0"/>
    <w:rsid w:val="00AA669A"/>
    <w:rsid w:val="00AA7A6A"/>
    <w:rsid w:val="00AB0690"/>
    <w:rsid w:val="00AB1410"/>
    <w:rsid w:val="00AB142A"/>
    <w:rsid w:val="00AB164F"/>
    <w:rsid w:val="00AB3EA5"/>
    <w:rsid w:val="00AB4187"/>
    <w:rsid w:val="00AB65E6"/>
    <w:rsid w:val="00AB7A3E"/>
    <w:rsid w:val="00AC03D0"/>
    <w:rsid w:val="00AC03E5"/>
    <w:rsid w:val="00AC2288"/>
    <w:rsid w:val="00AC4735"/>
    <w:rsid w:val="00AC5EE0"/>
    <w:rsid w:val="00AC70FC"/>
    <w:rsid w:val="00AC7426"/>
    <w:rsid w:val="00AD07A2"/>
    <w:rsid w:val="00AD20F8"/>
    <w:rsid w:val="00AD2599"/>
    <w:rsid w:val="00AD32AA"/>
    <w:rsid w:val="00AD39C7"/>
    <w:rsid w:val="00AD41C5"/>
    <w:rsid w:val="00AD514A"/>
    <w:rsid w:val="00AD6547"/>
    <w:rsid w:val="00AD70D1"/>
    <w:rsid w:val="00AE2249"/>
    <w:rsid w:val="00AE510D"/>
    <w:rsid w:val="00AE557B"/>
    <w:rsid w:val="00AE7CED"/>
    <w:rsid w:val="00AE7ED7"/>
    <w:rsid w:val="00AF0149"/>
    <w:rsid w:val="00AF0580"/>
    <w:rsid w:val="00AF0B51"/>
    <w:rsid w:val="00AF0E3C"/>
    <w:rsid w:val="00AF107D"/>
    <w:rsid w:val="00AF10BE"/>
    <w:rsid w:val="00AF3036"/>
    <w:rsid w:val="00AF58E0"/>
    <w:rsid w:val="00B016B2"/>
    <w:rsid w:val="00B01DE3"/>
    <w:rsid w:val="00B02A0A"/>
    <w:rsid w:val="00B03B30"/>
    <w:rsid w:val="00B04C30"/>
    <w:rsid w:val="00B05297"/>
    <w:rsid w:val="00B05DAE"/>
    <w:rsid w:val="00B06DBC"/>
    <w:rsid w:val="00B071B1"/>
    <w:rsid w:val="00B07B0C"/>
    <w:rsid w:val="00B07F99"/>
    <w:rsid w:val="00B10364"/>
    <w:rsid w:val="00B116B6"/>
    <w:rsid w:val="00B11E62"/>
    <w:rsid w:val="00B12438"/>
    <w:rsid w:val="00B12C7B"/>
    <w:rsid w:val="00B14ACA"/>
    <w:rsid w:val="00B1564D"/>
    <w:rsid w:val="00B1593D"/>
    <w:rsid w:val="00B20703"/>
    <w:rsid w:val="00B2126C"/>
    <w:rsid w:val="00B2225B"/>
    <w:rsid w:val="00B2606E"/>
    <w:rsid w:val="00B32134"/>
    <w:rsid w:val="00B3292F"/>
    <w:rsid w:val="00B3310D"/>
    <w:rsid w:val="00B334C1"/>
    <w:rsid w:val="00B33866"/>
    <w:rsid w:val="00B34D70"/>
    <w:rsid w:val="00B36A06"/>
    <w:rsid w:val="00B36A1B"/>
    <w:rsid w:val="00B37811"/>
    <w:rsid w:val="00B37950"/>
    <w:rsid w:val="00B41B8C"/>
    <w:rsid w:val="00B42FBA"/>
    <w:rsid w:val="00B434BD"/>
    <w:rsid w:val="00B43CA6"/>
    <w:rsid w:val="00B446A4"/>
    <w:rsid w:val="00B46F24"/>
    <w:rsid w:val="00B50CD4"/>
    <w:rsid w:val="00B522BE"/>
    <w:rsid w:val="00B523F2"/>
    <w:rsid w:val="00B52453"/>
    <w:rsid w:val="00B536EB"/>
    <w:rsid w:val="00B55E80"/>
    <w:rsid w:val="00B600ED"/>
    <w:rsid w:val="00B60D65"/>
    <w:rsid w:val="00B61C86"/>
    <w:rsid w:val="00B62F64"/>
    <w:rsid w:val="00B642C4"/>
    <w:rsid w:val="00B66629"/>
    <w:rsid w:val="00B6789A"/>
    <w:rsid w:val="00B7006B"/>
    <w:rsid w:val="00B71FCA"/>
    <w:rsid w:val="00B7279F"/>
    <w:rsid w:val="00B74A23"/>
    <w:rsid w:val="00B80030"/>
    <w:rsid w:val="00B806F3"/>
    <w:rsid w:val="00B80894"/>
    <w:rsid w:val="00B819BE"/>
    <w:rsid w:val="00B81F79"/>
    <w:rsid w:val="00B82CCB"/>
    <w:rsid w:val="00B82FD9"/>
    <w:rsid w:val="00B83288"/>
    <w:rsid w:val="00B84771"/>
    <w:rsid w:val="00B85EC5"/>
    <w:rsid w:val="00B87BA7"/>
    <w:rsid w:val="00B908DF"/>
    <w:rsid w:val="00B92311"/>
    <w:rsid w:val="00B9368E"/>
    <w:rsid w:val="00B958B8"/>
    <w:rsid w:val="00B95B8E"/>
    <w:rsid w:val="00B96281"/>
    <w:rsid w:val="00B96528"/>
    <w:rsid w:val="00B968E4"/>
    <w:rsid w:val="00B97BC9"/>
    <w:rsid w:val="00B97D8D"/>
    <w:rsid w:val="00BA0620"/>
    <w:rsid w:val="00BA2724"/>
    <w:rsid w:val="00BA3CAB"/>
    <w:rsid w:val="00BA4860"/>
    <w:rsid w:val="00BA4C86"/>
    <w:rsid w:val="00BA561C"/>
    <w:rsid w:val="00BA5786"/>
    <w:rsid w:val="00BA5B57"/>
    <w:rsid w:val="00BA6871"/>
    <w:rsid w:val="00BB0B11"/>
    <w:rsid w:val="00BB0B2C"/>
    <w:rsid w:val="00BB134F"/>
    <w:rsid w:val="00BB163F"/>
    <w:rsid w:val="00BB1D92"/>
    <w:rsid w:val="00BB3C14"/>
    <w:rsid w:val="00BB7042"/>
    <w:rsid w:val="00BC312D"/>
    <w:rsid w:val="00BC3490"/>
    <w:rsid w:val="00BC39FA"/>
    <w:rsid w:val="00BC3C26"/>
    <w:rsid w:val="00BC3EF4"/>
    <w:rsid w:val="00BC421A"/>
    <w:rsid w:val="00BC5E1D"/>
    <w:rsid w:val="00BC5E76"/>
    <w:rsid w:val="00BD0142"/>
    <w:rsid w:val="00BD0179"/>
    <w:rsid w:val="00BD1A94"/>
    <w:rsid w:val="00BD523E"/>
    <w:rsid w:val="00BD7EA7"/>
    <w:rsid w:val="00BE00F6"/>
    <w:rsid w:val="00BE0101"/>
    <w:rsid w:val="00BE051E"/>
    <w:rsid w:val="00BE2146"/>
    <w:rsid w:val="00BE3190"/>
    <w:rsid w:val="00BE3503"/>
    <w:rsid w:val="00BE4E28"/>
    <w:rsid w:val="00BE6313"/>
    <w:rsid w:val="00BE683F"/>
    <w:rsid w:val="00BE6E38"/>
    <w:rsid w:val="00BE7262"/>
    <w:rsid w:val="00BE7413"/>
    <w:rsid w:val="00BE74B7"/>
    <w:rsid w:val="00BE7550"/>
    <w:rsid w:val="00BF003D"/>
    <w:rsid w:val="00BF15D8"/>
    <w:rsid w:val="00BF32FA"/>
    <w:rsid w:val="00BF414A"/>
    <w:rsid w:val="00BF52B5"/>
    <w:rsid w:val="00BF698F"/>
    <w:rsid w:val="00BF6F86"/>
    <w:rsid w:val="00BF79B2"/>
    <w:rsid w:val="00BF7E4C"/>
    <w:rsid w:val="00C022A0"/>
    <w:rsid w:val="00C04143"/>
    <w:rsid w:val="00C0618C"/>
    <w:rsid w:val="00C1082C"/>
    <w:rsid w:val="00C13891"/>
    <w:rsid w:val="00C13DA0"/>
    <w:rsid w:val="00C15044"/>
    <w:rsid w:val="00C15F1C"/>
    <w:rsid w:val="00C16422"/>
    <w:rsid w:val="00C16B01"/>
    <w:rsid w:val="00C16CD3"/>
    <w:rsid w:val="00C16EC7"/>
    <w:rsid w:val="00C17946"/>
    <w:rsid w:val="00C22797"/>
    <w:rsid w:val="00C23D12"/>
    <w:rsid w:val="00C2465A"/>
    <w:rsid w:val="00C2597F"/>
    <w:rsid w:val="00C2681C"/>
    <w:rsid w:val="00C27244"/>
    <w:rsid w:val="00C2757C"/>
    <w:rsid w:val="00C27ADF"/>
    <w:rsid w:val="00C31B3E"/>
    <w:rsid w:val="00C31C0F"/>
    <w:rsid w:val="00C327AB"/>
    <w:rsid w:val="00C32E65"/>
    <w:rsid w:val="00C33467"/>
    <w:rsid w:val="00C33808"/>
    <w:rsid w:val="00C33883"/>
    <w:rsid w:val="00C3547F"/>
    <w:rsid w:val="00C3796F"/>
    <w:rsid w:val="00C37D6D"/>
    <w:rsid w:val="00C411F9"/>
    <w:rsid w:val="00C433BC"/>
    <w:rsid w:val="00C435BD"/>
    <w:rsid w:val="00C45BF6"/>
    <w:rsid w:val="00C5097B"/>
    <w:rsid w:val="00C50F21"/>
    <w:rsid w:val="00C517BE"/>
    <w:rsid w:val="00C5585C"/>
    <w:rsid w:val="00C55A84"/>
    <w:rsid w:val="00C56E7F"/>
    <w:rsid w:val="00C56F2C"/>
    <w:rsid w:val="00C5750F"/>
    <w:rsid w:val="00C601F9"/>
    <w:rsid w:val="00C60E5C"/>
    <w:rsid w:val="00C61603"/>
    <w:rsid w:val="00C61D0A"/>
    <w:rsid w:val="00C6210A"/>
    <w:rsid w:val="00C633C9"/>
    <w:rsid w:val="00C6372E"/>
    <w:rsid w:val="00C643F6"/>
    <w:rsid w:val="00C64990"/>
    <w:rsid w:val="00C65395"/>
    <w:rsid w:val="00C6557B"/>
    <w:rsid w:val="00C70AA7"/>
    <w:rsid w:val="00C718D6"/>
    <w:rsid w:val="00C71BC9"/>
    <w:rsid w:val="00C72DD7"/>
    <w:rsid w:val="00C740D7"/>
    <w:rsid w:val="00C74176"/>
    <w:rsid w:val="00C74591"/>
    <w:rsid w:val="00C75338"/>
    <w:rsid w:val="00C75B70"/>
    <w:rsid w:val="00C7671A"/>
    <w:rsid w:val="00C767CA"/>
    <w:rsid w:val="00C80B12"/>
    <w:rsid w:val="00C80E60"/>
    <w:rsid w:val="00C81B5C"/>
    <w:rsid w:val="00C82971"/>
    <w:rsid w:val="00C8434E"/>
    <w:rsid w:val="00C84E8E"/>
    <w:rsid w:val="00C8566F"/>
    <w:rsid w:val="00C85881"/>
    <w:rsid w:val="00C86A3F"/>
    <w:rsid w:val="00C87667"/>
    <w:rsid w:val="00C877B3"/>
    <w:rsid w:val="00C87DF5"/>
    <w:rsid w:val="00C908A1"/>
    <w:rsid w:val="00C91267"/>
    <w:rsid w:val="00C96084"/>
    <w:rsid w:val="00C96C6A"/>
    <w:rsid w:val="00C96D77"/>
    <w:rsid w:val="00CA109B"/>
    <w:rsid w:val="00CA1476"/>
    <w:rsid w:val="00CA1812"/>
    <w:rsid w:val="00CA48DA"/>
    <w:rsid w:val="00CA51C8"/>
    <w:rsid w:val="00CB2594"/>
    <w:rsid w:val="00CB32EF"/>
    <w:rsid w:val="00CB3C80"/>
    <w:rsid w:val="00CB7882"/>
    <w:rsid w:val="00CB7FFE"/>
    <w:rsid w:val="00CC152E"/>
    <w:rsid w:val="00CC23B8"/>
    <w:rsid w:val="00CC2A61"/>
    <w:rsid w:val="00CC2E07"/>
    <w:rsid w:val="00CC2F1F"/>
    <w:rsid w:val="00CC3955"/>
    <w:rsid w:val="00CC5A90"/>
    <w:rsid w:val="00CC6083"/>
    <w:rsid w:val="00CD0BE4"/>
    <w:rsid w:val="00CD1309"/>
    <w:rsid w:val="00CD220F"/>
    <w:rsid w:val="00CD397E"/>
    <w:rsid w:val="00CD441A"/>
    <w:rsid w:val="00CD4501"/>
    <w:rsid w:val="00CD4C96"/>
    <w:rsid w:val="00CE1AAA"/>
    <w:rsid w:val="00CE3498"/>
    <w:rsid w:val="00CE39AC"/>
    <w:rsid w:val="00CE3C98"/>
    <w:rsid w:val="00CE6486"/>
    <w:rsid w:val="00CE754E"/>
    <w:rsid w:val="00CF07F1"/>
    <w:rsid w:val="00CF2678"/>
    <w:rsid w:val="00CF30F4"/>
    <w:rsid w:val="00CF3E4B"/>
    <w:rsid w:val="00CF4244"/>
    <w:rsid w:val="00CF4802"/>
    <w:rsid w:val="00CF54A9"/>
    <w:rsid w:val="00CF5CE5"/>
    <w:rsid w:val="00CF710F"/>
    <w:rsid w:val="00CF7A4E"/>
    <w:rsid w:val="00D01DA2"/>
    <w:rsid w:val="00D02C5C"/>
    <w:rsid w:val="00D049CA"/>
    <w:rsid w:val="00D04B65"/>
    <w:rsid w:val="00D05117"/>
    <w:rsid w:val="00D05585"/>
    <w:rsid w:val="00D058F0"/>
    <w:rsid w:val="00D07B2B"/>
    <w:rsid w:val="00D10A6B"/>
    <w:rsid w:val="00D13FD5"/>
    <w:rsid w:val="00D1465B"/>
    <w:rsid w:val="00D14DF5"/>
    <w:rsid w:val="00D15B72"/>
    <w:rsid w:val="00D16DA9"/>
    <w:rsid w:val="00D20137"/>
    <w:rsid w:val="00D203EF"/>
    <w:rsid w:val="00D20549"/>
    <w:rsid w:val="00D207C3"/>
    <w:rsid w:val="00D20BEF"/>
    <w:rsid w:val="00D230EB"/>
    <w:rsid w:val="00D239A7"/>
    <w:rsid w:val="00D24C87"/>
    <w:rsid w:val="00D26A3E"/>
    <w:rsid w:val="00D30704"/>
    <w:rsid w:val="00D30857"/>
    <w:rsid w:val="00D31BA9"/>
    <w:rsid w:val="00D3431E"/>
    <w:rsid w:val="00D35D33"/>
    <w:rsid w:val="00D4261D"/>
    <w:rsid w:val="00D42983"/>
    <w:rsid w:val="00D42B1C"/>
    <w:rsid w:val="00D43244"/>
    <w:rsid w:val="00D43FE9"/>
    <w:rsid w:val="00D4554D"/>
    <w:rsid w:val="00D45622"/>
    <w:rsid w:val="00D45A7A"/>
    <w:rsid w:val="00D507DF"/>
    <w:rsid w:val="00D510DF"/>
    <w:rsid w:val="00D5195C"/>
    <w:rsid w:val="00D51FA6"/>
    <w:rsid w:val="00D54C79"/>
    <w:rsid w:val="00D54CA5"/>
    <w:rsid w:val="00D56CA1"/>
    <w:rsid w:val="00D575BA"/>
    <w:rsid w:val="00D61118"/>
    <w:rsid w:val="00D6124A"/>
    <w:rsid w:val="00D62A6B"/>
    <w:rsid w:val="00D62CD8"/>
    <w:rsid w:val="00D63DF7"/>
    <w:rsid w:val="00D640F9"/>
    <w:rsid w:val="00D643AA"/>
    <w:rsid w:val="00D6623A"/>
    <w:rsid w:val="00D66A49"/>
    <w:rsid w:val="00D66A6B"/>
    <w:rsid w:val="00D66D7E"/>
    <w:rsid w:val="00D67130"/>
    <w:rsid w:val="00D674AB"/>
    <w:rsid w:val="00D70223"/>
    <w:rsid w:val="00D70D3E"/>
    <w:rsid w:val="00D73912"/>
    <w:rsid w:val="00D74CB5"/>
    <w:rsid w:val="00D768AA"/>
    <w:rsid w:val="00D76B33"/>
    <w:rsid w:val="00D76E53"/>
    <w:rsid w:val="00D7741D"/>
    <w:rsid w:val="00D778A1"/>
    <w:rsid w:val="00D820BF"/>
    <w:rsid w:val="00D823A1"/>
    <w:rsid w:val="00D82601"/>
    <w:rsid w:val="00D82C8D"/>
    <w:rsid w:val="00D83859"/>
    <w:rsid w:val="00D83F7A"/>
    <w:rsid w:val="00D842B1"/>
    <w:rsid w:val="00D85198"/>
    <w:rsid w:val="00D851EE"/>
    <w:rsid w:val="00D85777"/>
    <w:rsid w:val="00D85A4B"/>
    <w:rsid w:val="00D85B8E"/>
    <w:rsid w:val="00D86EE7"/>
    <w:rsid w:val="00D87B43"/>
    <w:rsid w:val="00D923A2"/>
    <w:rsid w:val="00D936DB"/>
    <w:rsid w:val="00D94B67"/>
    <w:rsid w:val="00D95E08"/>
    <w:rsid w:val="00D971FA"/>
    <w:rsid w:val="00DA193A"/>
    <w:rsid w:val="00DA51C0"/>
    <w:rsid w:val="00DA6632"/>
    <w:rsid w:val="00DA6F80"/>
    <w:rsid w:val="00DA7520"/>
    <w:rsid w:val="00DA7B53"/>
    <w:rsid w:val="00DA7EFA"/>
    <w:rsid w:val="00DB0771"/>
    <w:rsid w:val="00DB161C"/>
    <w:rsid w:val="00DB22E9"/>
    <w:rsid w:val="00DB2F63"/>
    <w:rsid w:val="00DB3E1D"/>
    <w:rsid w:val="00DB54DB"/>
    <w:rsid w:val="00DB5B4E"/>
    <w:rsid w:val="00DB66C4"/>
    <w:rsid w:val="00DB7C87"/>
    <w:rsid w:val="00DC0BE5"/>
    <w:rsid w:val="00DC196C"/>
    <w:rsid w:val="00DC3A29"/>
    <w:rsid w:val="00DC4424"/>
    <w:rsid w:val="00DC563B"/>
    <w:rsid w:val="00DC7C17"/>
    <w:rsid w:val="00DD1754"/>
    <w:rsid w:val="00DD3069"/>
    <w:rsid w:val="00DD3A1D"/>
    <w:rsid w:val="00DD6814"/>
    <w:rsid w:val="00DD7401"/>
    <w:rsid w:val="00DD7D07"/>
    <w:rsid w:val="00DE290C"/>
    <w:rsid w:val="00DE2D45"/>
    <w:rsid w:val="00DE35B2"/>
    <w:rsid w:val="00DE6957"/>
    <w:rsid w:val="00DE7573"/>
    <w:rsid w:val="00DF0029"/>
    <w:rsid w:val="00DF0A9B"/>
    <w:rsid w:val="00DF1840"/>
    <w:rsid w:val="00DF574C"/>
    <w:rsid w:val="00DF5ED4"/>
    <w:rsid w:val="00E01F95"/>
    <w:rsid w:val="00E031F0"/>
    <w:rsid w:val="00E03FC6"/>
    <w:rsid w:val="00E04695"/>
    <w:rsid w:val="00E054CE"/>
    <w:rsid w:val="00E05F2A"/>
    <w:rsid w:val="00E061FD"/>
    <w:rsid w:val="00E0678A"/>
    <w:rsid w:val="00E073DD"/>
    <w:rsid w:val="00E103DE"/>
    <w:rsid w:val="00E13BD5"/>
    <w:rsid w:val="00E1594D"/>
    <w:rsid w:val="00E1699C"/>
    <w:rsid w:val="00E17267"/>
    <w:rsid w:val="00E21781"/>
    <w:rsid w:val="00E217FD"/>
    <w:rsid w:val="00E2268B"/>
    <w:rsid w:val="00E25B8F"/>
    <w:rsid w:val="00E25D5D"/>
    <w:rsid w:val="00E2796A"/>
    <w:rsid w:val="00E3062E"/>
    <w:rsid w:val="00E30D85"/>
    <w:rsid w:val="00E3239E"/>
    <w:rsid w:val="00E34A5A"/>
    <w:rsid w:val="00E3520F"/>
    <w:rsid w:val="00E354FD"/>
    <w:rsid w:val="00E35564"/>
    <w:rsid w:val="00E36564"/>
    <w:rsid w:val="00E367A7"/>
    <w:rsid w:val="00E36D9F"/>
    <w:rsid w:val="00E37F9F"/>
    <w:rsid w:val="00E401E5"/>
    <w:rsid w:val="00E42CCA"/>
    <w:rsid w:val="00E432C3"/>
    <w:rsid w:val="00E436CC"/>
    <w:rsid w:val="00E45AC7"/>
    <w:rsid w:val="00E45B83"/>
    <w:rsid w:val="00E51E6F"/>
    <w:rsid w:val="00E52949"/>
    <w:rsid w:val="00E54C67"/>
    <w:rsid w:val="00E566CE"/>
    <w:rsid w:val="00E56BDD"/>
    <w:rsid w:val="00E6211B"/>
    <w:rsid w:val="00E6233C"/>
    <w:rsid w:val="00E6236B"/>
    <w:rsid w:val="00E6294C"/>
    <w:rsid w:val="00E6380D"/>
    <w:rsid w:val="00E640CD"/>
    <w:rsid w:val="00E64954"/>
    <w:rsid w:val="00E64C9C"/>
    <w:rsid w:val="00E65FFB"/>
    <w:rsid w:val="00E667A0"/>
    <w:rsid w:val="00E67102"/>
    <w:rsid w:val="00E700C3"/>
    <w:rsid w:val="00E7029B"/>
    <w:rsid w:val="00E70EFF"/>
    <w:rsid w:val="00E71390"/>
    <w:rsid w:val="00E72227"/>
    <w:rsid w:val="00E74289"/>
    <w:rsid w:val="00E749A2"/>
    <w:rsid w:val="00E755CA"/>
    <w:rsid w:val="00E82ACC"/>
    <w:rsid w:val="00E83232"/>
    <w:rsid w:val="00E844CB"/>
    <w:rsid w:val="00E84E83"/>
    <w:rsid w:val="00E863E2"/>
    <w:rsid w:val="00E87380"/>
    <w:rsid w:val="00E90DDD"/>
    <w:rsid w:val="00E90E4C"/>
    <w:rsid w:val="00E90F6E"/>
    <w:rsid w:val="00E91083"/>
    <w:rsid w:val="00E912D9"/>
    <w:rsid w:val="00E918D8"/>
    <w:rsid w:val="00E96535"/>
    <w:rsid w:val="00E97B6F"/>
    <w:rsid w:val="00E97D7E"/>
    <w:rsid w:val="00EA013F"/>
    <w:rsid w:val="00EA13B2"/>
    <w:rsid w:val="00EA1D13"/>
    <w:rsid w:val="00EA28E3"/>
    <w:rsid w:val="00EA5C67"/>
    <w:rsid w:val="00EA5F20"/>
    <w:rsid w:val="00EA6E14"/>
    <w:rsid w:val="00EA7218"/>
    <w:rsid w:val="00EA74EA"/>
    <w:rsid w:val="00EA7528"/>
    <w:rsid w:val="00EA79CC"/>
    <w:rsid w:val="00EB086E"/>
    <w:rsid w:val="00EB16D6"/>
    <w:rsid w:val="00EB32ED"/>
    <w:rsid w:val="00EB32F8"/>
    <w:rsid w:val="00EB5392"/>
    <w:rsid w:val="00EB59FB"/>
    <w:rsid w:val="00EB6143"/>
    <w:rsid w:val="00EB61AE"/>
    <w:rsid w:val="00EB7516"/>
    <w:rsid w:val="00EB7BA4"/>
    <w:rsid w:val="00EC0D66"/>
    <w:rsid w:val="00EC227C"/>
    <w:rsid w:val="00EC2E21"/>
    <w:rsid w:val="00EC4300"/>
    <w:rsid w:val="00EC5E40"/>
    <w:rsid w:val="00EC715F"/>
    <w:rsid w:val="00ED491D"/>
    <w:rsid w:val="00ED65B4"/>
    <w:rsid w:val="00ED6F61"/>
    <w:rsid w:val="00ED70DC"/>
    <w:rsid w:val="00EE1313"/>
    <w:rsid w:val="00EE1BE6"/>
    <w:rsid w:val="00EE410B"/>
    <w:rsid w:val="00EE47C6"/>
    <w:rsid w:val="00EE6973"/>
    <w:rsid w:val="00EE7570"/>
    <w:rsid w:val="00EF02FA"/>
    <w:rsid w:val="00EF0801"/>
    <w:rsid w:val="00EF0F53"/>
    <w:rsid w:val="00EF1681"/>
    <w:rsid w:val="00EF2E4F"/>
    <w:rsid w:val="00EF3864"/>
    <w:rsid w:val="00EF3882"/>
    <w:rsid w:val="00EF38AB"/>
    <w:rsid w:val="00EF4CFB"/>
    <w:rsid w:val="00EF59FA"/>
    <w:rsid w:val="00EF6700"/>
    <w:rsid w:val="00EF7AE2"/>
    <w:rsid w:val="00F00210"/>
    <w:rsid w:val="00F00227"/>
    <w:rsid w:val="00F003B6"/>
    <w:rsid w:val="00F00D07"/>
    <w:rsid w:val="00F00DDB"/>
    <w:rsid w:val="00F01986"/>
    <w:rsid w:val="00F02139"/>
    <w:rsid w:val="00F03361"/>
    <w:rsid w:val="00F03D07"/>
    <w:rsid w:val="00F05819"/>
    <w:rsid w:val="00F061DD"/>
    <w:rsid w:val="00F073C2"/>
    <w:rsid w:val="00F07FA4"/>
    <w:rsid w:val="00F11115"/>
    <w:rsid w:val="00F12788"/>
    <w:rsid w:val="00F13512"/>
    <w:rsid w:val="00F1385D"/>
    <w:rsid w:val="00F16BB9"/>
    <w:rsid w:val="00F16E01"/>
    <w:rsid w:val="00F2251D"/>
    <w:rsid w:val="00F225C0"/>
    <w:rsid w:val="00F22EA6"/>
    <w:rsid w:val="00F237AE"/>
    <w:rsid w:val="00F23F94"/>
    <w:rsid w:val="00F2642E"/>
    <w:rsid w:val="00F2664E"/>
    <w:rsid w:val="00F30235"/>
    <w:rsid w:val="00F30477"/>
    <w:rsid w:val="00F30D4E"/>
    <w:rsid w:val="00F321BD"/>
    <w:rsid w:val="00F327D8"/>
    <w:rsid w:val="00F376AF"/>
    <w:rsid w:val="00F40E43"/>
    <w:rsid w:val="00F43022"/>
    <w:rsid w:val="00F44654"/>
    <w:rsid w:val="00F461B0"/>
    <w:rsid w:val="00F47F89"/>
    <w:rsid w:val="00F51B21"/>
    <w:rsid w:val="00F51D9C"/>
    <w:rsid w:val="00F529C6"/>
    <w:rsid w:val="00F53C6B"/>
    <w:rsid w:val="00F546A8"/>
    <w:rsid w:val="00F5491B"/>
    <w:rsid w:val="00F5709B"/>
    <w:rsid w:val="00F5737C"/>
    <w:rsid w:val="00F5754B"/>
    <w:rsid w:val="00F61D79"/>
    <w:rsid w:val="00F61F88"/>
    <w:rsid w:val="00F626FF"/>
    <w:rsid w:val="00F628E0"/>
    <w:rsid w:val="00F629CC"/>
    <w:rsid w:val="00F66A54"/>
    <w:rsid w:val="00F67C41"/>
    <w:rsid w:val="00F719E7"/>
    <w:rsid w:val="00F71ED5"/>
    <w:rsid w:val="00F72744"/>
    <w:rsid w:val="00F7447A"/>
    <w:rsid w:val="00F7498B"/>
    <w:rsid w:val="00F74B6E"/>
    <w:rsid w:val="00F74C01"/>
    <w:rsid w:val="00F76890"/>
    <w:rsid w:val="00F771D3"/>
    <w:rsid w:val="00F8191F"/>
    <w:rsid w:val="00F81C52"/>
    <w:rsid w:val="00F82C16"/>
    <w:rsid w:val="00F852C0"/>
    <w:rsid w:val="00F86471"/>
    <w:rsid w:val="00F874D2"/>
    <w:rsid w:val="00F902D4"/>
    <w:rsid w:val="00F90375"/>
    <w:rsid w:val="00F906D2"/>
    <w:rsid w:val="00F90A6E"/>
    <w:rsid w:val="00F90B4F"/>
    <w:rsid w:val="00F90EA1"/>
    <w:rsid w:val="00F91412"/>
    <w:rsid w:val="00F92FD8"/>
    <w:rsid w:val="00F932C4"/>
    <w:rsid w:val="00F93A29"/>
    <w:rsid w:val="00F93AFC"/>
    <w:rsid w:val="00FA02E5"/>
    <w:rsid w:val="00FA34FC"/>
    <w:rsid w:val="00FA3B0B"/>
    <w:rsid w:val="00FA4306"/>
    <w:rsid w:val="00FA68AA"/>
    <w:rsid w:val="00FB0CA9"/>
    <w:rsid w:val="00FB0F5F"/>
    <w:rsid w:val="00FB1168"/>
    <w:rsid w:val="00FB15A4"/>
    <w:rsid w:val="00FB316E"/>
    <w:rsid w:val="00FB39A9"/>
    <w:rsid w:val="00FB3A20"/>
    <w:rsid w:val="00FB4305"/>
    <w:rsid w:val="00FB44E6"/>
    <w:rsid w:val="00FB6D23"/>
    <w:rsid w:val="00FB6F26"/>
    <w:rsid w:val="00FC03C5"/>
    <w:rsid w:val="00FC0DB9"/>
    <w:rsid w:val="00FC0E4F"/>
    <w:rsid w:val="00FC12E6"/>
    <w:rsid w:val="00FC14F4"/>
    <w:rsid w:val="00FC1AAD"/>
    <w:rsid w:val="00FC1C22"/>
    <w:rsid w:val="00FC1ECB"/>
    <w:rsid w:val="00FC26B6"/>
    <w:rsid w:val="00FC273D"/>
    <w:rsid w:val="00FC3952"/>
    <w:rsid w:val="00FC3B13"/>
    <w:rsid w:val="00FC4012"/>
    <w:rsid w:val="00FC640A"/>
    <w:rsid w:val="00FC725C"/>
    <w:rsid w:val="00FD0046"/>
    <w:rsid w:val="00FD03E1"/>
    <w:rsid w:val="00FD0475"/>
    <w:rsid w:val="00FD30B9"/>
    <w:rsid w:val="00FD4041"/>
    <w:rsid w:val="00FD5D30"/>
    <w:rsid w:val="00FE0157"/>
    <w:rsid w:val="00FE1DEF"/>
    <w:rsid w:val="00FE2B2B"/>
    <w:rsid w:val="00FE41AE"/>
    <w:rsid w:val="00FE5A6E"/>
    <w:rsid w:val="00FE79D4"/>
    <w:rsid w:val="00FE7BA9"/>
    <w:rsid w:val="00FF00A0"/>
    <w:rsid w:val="00FF02D9"/>
    <w:rsid w:val="00FF32BE"/>
    <w:rsid w:val="00FF43E2"/>
    <w:rsid w:val="00FF606D"/>
    <w:rsid w:val="00FF6752"/>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37FD4"/>
  <w15:docId w15:val="{247B36EB-850A-47BB-B9B4-ACCBD013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9B1"/>
    <w:pPr>
      <w:spacing w:before="0" w:after="120"/>
    </w:pPr>
    <w:rPr>
      <w:rFonts w:ascii="Georgia Pro" w:hAnsi="Georgia Pro"/>
      <w:sz w:val="20"/>
      <w:szCs w:val="20"/>
    </w:rPr>
  </w:style>
  <w:style w:type="paragraph" w:styleId="Heading1">
    <w:name w:val="heading 1"/>
    <w:basedOn w:val="Normal"/>
    <w:next w:val="Normal"/>
    <w:link w:val="Heading1Char"/>
    <w:uiPriority w:val="9"/>
    <w:qFormat/>
    <w:rsid w:val="00DD7401"/>
    <w:pPr>
      <w:keepNext/>
      <w:keepLines/>
      <w:pageBreakBefore/>
      <w:pBdr>
        <w:top w:val="single" w:sz="24" w:space="0" w:color="891A1C" w:themeColor="accent1"/>
        <w:left w:val="single" w:sz="24" w:space="0" w:color="891A1C" w:themeColor="accent1"/>
        <w:bottom w:val="single" w:sz="24" w:space="0" w:color="891A1C" w:themeColor="accent1"/>
        <w:right w:val="single" w:sz="24" w:space="0" w:color="891A1C" w:themeColor="accent1"/>
      </w:pBdr>
      <w:shd w:val="clear" w:color="auto" w:fill="891A1C" w:themeFill="accent1"/>
      <w:spacing w:before="120" w:after="240"/>
      <w:outlineLvl w:val="0"/>
    </w:pPr>
    <w:rPr>
      <w:rFonts w:ascii="Bahnschrift SemiBold" w:hAnsi="Bahnschrift SemiBold"/>
      <w:b/>
      <w:bCs/>
      <w:caps/>
      <w:color w:val="E6E6E6" w:themeColor="background1"/>
      <w:spacing w:val="15"/>
      <w:sz w:val="48"/>
      <w:szCs w:val="48"/>
    </w:rPr>
  </w:style>
  <w:style w:type="paragraph" w:styleId="Heading2">
    <w:name w:val="heading 2"/>
    <w:basedOn w:val="Heading1"/>
    <w:next w:val="Normal"/>
    <w:link w:val="Heading2Char"/>
    <w:uiPriority w:val="9"/>
    <w:unhideWhenUsed/>
    <w:qFormat/>
    <w:rsid w:val="00DD7401"/>
    <w:pPr>
      <w:pageBreakBefore w:val="0"/>
      <w:pBdr>
        <w:top w:val="none" w:sz="0" w:space="0" w:color="auto"/>
        <w:left w:val="none" w:sz="0" w:space="0" w:color="auto"/>
        <w:bottom w:val="none" w:sz="0" w:space="0" w:color="auto"/>
        <w:right w:val="none" w:sz="0" w:space="0" w:color="auto"/>
      </w:pBdr>
      <w:shd w:val="clear" w:color="auto" w:fill="auto"/>
      <w:spacing w:after="120"/>
      <w:outlineLvl w:val="1"/>
    </w:pPr>
    <w:rPr>
      <w:b w:val="0"/>
      <w:bCs w:val="0"/>
      <w:caps w:val="0"/>
      <w:color w:val="891A1C" w:themeColor="accent1"/>
      <w:sz w:val="36"/>
    </w:rPr>
  </w:style>
  <w:style w:type="paragraph" w:styleId="Heading3">
    <w:name w:val="heading 3"/>
    <w:basedOn w:val="Heading2"/>
    <w:next w:val="Normal"/>
    <w:link w:val="Heading3Char"/>
    <w:uiPriority w:val="9"/>
    <w:unhideWhenUsed/>
    <w:qFormat/>
    <w:rsid w:val="00DD7401"/>
    <w:pPr>
      <w:pBdr>
        <w:top w:val="single" w:sz="6" w:space="2" w:color="891A1C" w:themeColor="accent1"/>
        <w:left w:val="single" w:sz="6" w:space="2" w:color="891A1C" w:themeColor="accent1"/>
      </w:pBdr>
      <w:spacing w:before="240" w:line="240" w:lineRule="auto"/>
      <w:outlineLvl w:val="2"/>
    </w:pPr>
    <w:rPr>
      <w:rFonts w:eastAsia="Times New Roman" w:cs="Times New Roman"/>
      <w:sz w:val="28"/>
      <w:szCs w:val="22"/>
      <w:lang w:val="en-US"/>
    </w:rPr>
  </w:style>
  <w:style w:type="paragraph" w:styleId="Heading4">
    <w:name w:val="heading 4"/>
    <w:basedOn w:val="Heading3"/>
    <w:next w:val="Normal"/>
    <w:link w:val="Heading4Char"/>
    <w:uiPriority w:val="9"/>
    <w:unhideWhenUsed/>
    <w:qFormat/>
    <w:rsid w:val="00DD7401"/>
    <w:pPr>
      <w:pBdr>
        <w:top w:val="none" w:sz="0" w:space="0" w:color="auto"/>
        <w:left w:val="none" w:sz="0" w:space="0" w:color="auto"/>
      </w:pBdr>
      <w:spacing w:before="120"/>
      <w:outlineLvl w:val="3"/>
    </w:pPr>
    <w:rPr>
      <w:rFonts w:ascii="Bahnschrift SemiBold SemiConden" w:hAnsi="Bahnschrift SemiBold SemiConden"/>
      <w:color w:val="auto"/>
      <w:spacing w:val="10"/>
    </w:rPr>
  </w:style>
  <w:style w:type="paragraph" w:styleId="Heading5">
    <w:name w:val="heading 5"/>
    <w:basedOn w:val="Normal"/>
    <w:next w:val="Normal"/>
    <w:link w:val="Heading5Char"/>
    <w:uiPriority w:val="9"/>
    <w:unhideWhenUsed/>
    <w:qFormat/>
    <w:rsid w:val="00DD7401"/>
    <w:pPr>
      <w:pBdr>
        <w:bottom w:val="dotted" w:sz="6" w:space="1" w:color="891A1C" w:themeColor="accent1"/>
      </w:pBdr>
      <w:spacing w:line="240" w:lineRule="auto"/>
      <w:outlineLvl w:val="4"/>
    </w:pPr>
    <w:rPr>
      <w:rFonts w:ascii="Bahnschrift Light SemiCondensed" w:eastAsia="Times New Roman" w:hAnsi="Bahnschrift Light SemiCondensed" w:cs="Times New Roman"/>
      <w:color w:val="661314" w:themeColor="accent1" w:themeShade="BF"/>
      <w:spacing w:val="10"/>
      <w:sz w:val="22"/>
      <w:szCs w:val="22"/>
      <w:lang w:val="en-US"/>
    </w:rPr>
  </w:style>
  <w:style w:type="paragraph" w:styleId="Heading6">
    <w:name w:val="heading 6"/>
    <w:basedOn w:val="Normal"/>
    <w:next w:val="Normal"/>
    <w:link w:val="Heading6Char"/>
    <w:uiPriority w:val="9"/>
    <w:unhideWhenUsed/>
    <w:qFormat/>
    <w:rsid w:val="00DD7401"/>
    <w:pPr>
      <w:spacing w:line="240" w:lineRule="auto"/>
      <w:outlineLvl w:val="5"/>
    </w:pPr>
    <w:rPr>
      <w:rFonts w:ascii="Bahnschrift Light SemiCondensed" w:eastAsia="Times New Roman" w:hAnsi="Bahnschrift Light SemiCondensed" w:cs="Times New Roman"/>
      <w:b/>
      <w:spacing w:val="10"/>
      <w:sz w:val="22"/>
      <w:szCs w:val="22"/>
      <w:lang w:val="en-US"/>
    </w:rPr>
  </w:style>
  <w:style w:type="paragraph" w:styleId="Heading7">
    <w:name w:val="heading 7"/>
    <w:basedOn w:val="Heading6"/>
    <w:next w:val="Normal"/>
    <w:link w:val="Heading7Char"/>
    <w:uiPriority w:val="9"/>
    <w:unhideWhenUsed/>
    <w:qFormat/>
    <w:rsid w:val="00CD4C96"/>
    <w:pPr>
      <w:spacing w:before="120"/>
      <w:outlineLvl w:val="6"/>
    </w:pPr>
    <w:rPr>
      <w:b w:val="0"/>
    </w:rPr>
  </w:style>
  <w:style w:type="paragraph" w:styleId="Heading8">
    <w:name w:val="heading 8"/>
    <w:basedOn w:val="Normal"/>
    <w:next w:val="Normal"/>
    <w:link w:val="Heading8Char"/>
    <w:uiPriority w:val="9"/>
    <w:unhideWhenUsed/>
    <w:qFormat/>
    <w:rsid w:val="00DD7401"/>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DD7401"/>
    <w:pPr>
      <w:spacing w:before="300" w:after="0"/>
      <w:outlineLvl w:val="8"/>
    </w:pPr>
    <w:rPr>
      <w:i/>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D7401"/>
    <w:pPr>
      <w:ind w:left="720"/>
      <w:contextualSpacing/>
    </w:pPr>
  </w:style>
  <w:style w:type="paragraph" w:styleId="Header">
    <w:name w:val="header"/>
    <w:basedOn w:val="Normal"/>
    <w:link w:val="HeaderChar"/>
    <w:uiPriority w:val="99"/>
    <w:unhideWhenUsed/>
    <w:rsid w:val="00DD7401"/>
    <w:pPr>
      <w:tabs>
        <w:tab w:val="right" w:pos="10080"/>
      </w:tabs>
      <w:spacing w:after="240"/>
    </w:pPr>
    <w:rPr>
      <w:rFonts w:ascii="Bahnschrift Light SemiCondensed" w:hAnsi="Bahnschrift Light SemiCondensed"/>
    </w:rPr>
  </w:style>
  <w:style w:type="character" w:customStyle="1" w:styleId="HeaderChar">
    <w:name w:val="Header Char"/>
    <w:basedOn w:val="DefaultParagraphFont"/>
    <w:link w:val="Header"/>
    <w:uiPriority w:val="99"/>
    <w:rsid w:val="00DD7401"/>
    <w:rPr>
      <w:rFonts w:ascii="Bahnschrift Light SemiCondensed" w:hAnsi="Bahnschrift Light SemiCondensed"/>
      <w:sz w:val="20"/>
      <w:szCs w:val="20"/>
    </w:rPr>
  </w:style>
  <w:style w:type="paragraph" w:styleId="Footer">
    <w:name w:val="footer"/>
    <w:basedOn w:val="Header"/>
    <w:link w:val="FooterChar"/>
    <w:uiPriority w:val="99"/>
    <w:unhideWhenUsed/>
    <w:rsid w:val="00DD7401"/>
    <w:pPr>
      <w:pBdr>
        <w:top w:val="double" w:sz="4" w:space="4" w:color="891A1C" w:themeColor="accent1"/>
      </w:pBdr>
      <w:spacing w:line="200" w:lineRule="exact"/>
    </w:pPr>
  </w:style>
  <w:style w:type="character" w:customStyle="1" w:styleId="FooterChar">
    <w:name w:val="Footer Char"/>
    <w:basedOn w:val="DefaultParagraphFont"/>
    <w:link w:val="Footer"/>
    <w:uiPriority w:val="99"/>
    <w:rsid w:val="00DD7401"/>
    <w:rPr>
      <w:rFonts w:ascii="Bahnschrift Light SemiCondensed" w:hAnsi="Bahnschrift Light SemiCondensed"/>
      <w:sz w:val="20"/>
      <w:szCs w:val="20"/>
    </w:rPr>
  </w:style>
  <w:style w:type="paragraph" w:styleId="TOC1">
    <w:name w:val="toc 1"/>
    <w:basedOn w:val="TableH1"/>
    <w:next w:val="Normal"/>
    <w:autoRedefine/>
    <w:uiPriority w:val="39"/>
    <w:rsid w:val="00DD7401"/>
    <w:pPr>
      <w:tabs>
        <w:tab w:val="right" w:leader="dot" w:pos="10070"/>
      </w:tabs>
      <w:spacing w:before="240" w:after="120"/>
    </w:pPr>
  </w:style>
  <w:style w:type="character" w:customStyle="1" w:styleId="Heading2Char">
    <w:name w:val="Heading 2 Char"/>
    <w:basedOn w:val="DefaultParagraphFont"/>
    <w:link w:val="Heading2"/>
    <w:uiPriority w:val="9"/>
    <w:rsid w:val="00DD7401"/>
    <w:rPr>
      <w:rFonts w:ascii="Bahnschrift SemiBold" w:hAnsi="Bahnschrift SemiBold"/>
      <w:color w:val="891A1C" w:themeColor="accent1"/>
      <w:spacing w:val="15"/>
      <w:sz w:val="36"/>
      <w:szCs w:val="48"/>
    </w:rPr>
  </w:style>
  <w:style w:type="character" w:styleId="Hyperlink">
    <w:name w:val="Hyperlink"/>
    <w:basedOn w:val="DefaultParagraphFont"/>
    <w:uiPriority w:val="99"/>
    <w:rsid w:val="00DD7401"/>
    <w:rPr>
      <w:noProof/>
      <w:color w:val="0000FF"/>
      <w:u w:val="single"/>
    </w:rPr>
  </w:style>
  <w:style w:type="paragraph" w:styleId="TOC2">
    <w:name w:val="toc 2"/>
    <w:basedOn w:val="TableH1"/>
    <w:next w:val="Normal"/>
    <w:autoRedefine/>
    <w:uiPriority w:val="39"/>
    <w:unhideWhenUsed/>
    <w:rsid w:val="00DD7401"/>
    <w:pPr>
      <w:spacing w:after="100"/>
      <w:ind w:left="360"/>
    </w:pPr>
    <w:rPr>
      <w:color w:val="auto"/>
      <w:sz w:val="20"/>
    </w:rPr>
  </w:style>
  <w:style w:type="character" w:customStyle="1" w:styleId="Heading3Char">
    <w:name w:val="Heading 3 Char"/>
    <w:basedOn w:val="DefaultParagraphFont"/>
    <w:link w:val="Heading3"/>
    <w:uiPriority w:val="9"/>
    <w:rsid w:val="00DD7401"/>
    <w:rPr>
      <w:rFonts w:ascii="Bahnschrift SemiBold" w:eastAsia="Times New Roman" w:hAnsi="Bahnschrift SemiBold" w:cs="Times New Roman"/>
      <w:color w:val="891A1C" w:themeColor="accent1"/>
      <w:spacing w:val="15"/>
      <w:sz w:val="28"/>
      <w:lang w:val="en-US"/>
    </w:rPr>
  </w:style>
  <w:style w:type="paragraph" w:styleId="TOC3">
    <w:name w:val="toc 3"/>
    <w:basedOn w:val="TOC2"/>
    <w:next w:val="Normal"/>
    <w:autoRedefine/>
    <w:uiPriority w:val="39"/>
    <w:unhideWhenUsed/>
    <w:rsid w:val="00DD7401"/>
    <w:pPr>
      <w:ind w:left="720"/>
    </w:pPr>
  </w:style>
  <w:style w:type="table" w:styleId="TableGrid">
    <w:name w:val="Table Grid"/>
    <w:basedOn w:val="TableNormal"/>
    <w:uiPriority w:val="59"/>
    <w:rsid w:val="00DD7401"/>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basedOn w:val="Normal"/>
    <w:link w:val="NoSpacingChar"/>
    <w:uiPriority w:val="5"/>
    <w:qFormat/>
    <w:rsid w:val="00DD7401"/>
    <w:pPr>
      <w:spacing w:after="0" w:line="240" w:lineRule="auto"/>
    </w:pPr>
  </w:style>
  <w:style w:type="paragraph" w:styleId="NormalWeb">
    <w:name w:val="Normal (Web)"/>
    <w:basedOn w:val="Normal"/>
    <w:uiPriority w:val="99"/>
    <w:unhideWhenUsed/>
    <w:rsid w:val="00DD7401"/>
    <w:pPr>
      <w:spacing w:before="100" w:beforeAutospacing="1" w:after="100" w:afterAutospacing="1"/>
    </w:pPr>
    <w:rPr>
      <w:lang w:eastAsia="en-CA"/>
    </w:rPr>
  </w:style>
  <w:style w:type="character" w:customStyle="1" w:styleId="Heading1Char">
    <w:name w:val="Heading 1 Char"/>
    <w:basedOn w:val="DefaultParagraphFont"/>
    <w:link w:val="Heading1"/>
    <w:uiPriority w:val="9"/>
    <w:rsid w:val="00DD7401"/>
    <w:rPr>
      <w:rFonts w:ascii="Bahnschrift SemiBold" w:hAnsi="Bahnschrift SemiBold"/>
      <w:b/>
      <w:bCs/>
      <w:caps/>
      <w:color w:val="E6E6E6" w:themeColor="background1"/>
      <w:spacing w:val="15"/>
      <w:sz w:val="48"/>
      <w:szCs w:val="48"/>
      <w:shd w:val="clear" w:color="auto" w:fill="891A1C" w:themeFill="accent1"/>
    </w:rPr>
  </w:style>
  <w:style w:type="paragraph" w:styleId="Title">
    <w:name w:val="Title"/>
    <w:basedOn w:val="Normal"/>
    <w:next w:val="Normal"/>
    <w:link w:val="TitleChar"/>
    <w:uiPriority w:val="10"/>
    <w:qFormat/>
    <w:rsid w:val="00DD7401"/>
    <w:pPr>
      <w:spacing w:before="480" w:after="240"/>
      <w:contextualSpacing/>
    </w:pPr>
    <w:rPr>
      <w:rFonts w:ascii="Bahnschrift SemiBold" w:hAnsi="Bahnschrift SemiBold"/>
      <w:caps/>
      <w:color w:val="891A1C" w:themeColor="accent1"/>
      <w:spacing w:val="10"/>
      <w:kern w:val="28"/>
      <w:sz w:val="56"/>
      <w:szCs w:val="144"/>
    </w:rPr>
  </w:style>
  <w:style w:type="character" w:customStyle="1" w:styleId="TitleChar">
    <w:name w:val="Title Char"/>
    <w:basedOn w:val="DefaultParagraphFont"/>
    <w:link w:val="Title"/>
    <w:uiPriority w:val="10"/>
    <w:rsid w:val="00DD7401"/>
    <w:rPr>
      <w:rFonts w:ascii="Bahnschrift SemiBold" w:hAnsi="Bahnschrift SemiBold"/>
      <w:caps/>
      <w:color w:val="891A1C" w:themeColor="accent1"/>
      <w:spacing w:val="10"/>
      <w:kern w:val="28"/>
      <w:sz w:val="56"/>
      <w:szCs w:val="144"/>
    </w:rPr>
  </w:style>
  <w:style w:type="paragraph" w:styleId="PlainText">
    <w:name w:val="Plain Text"/>
    <w:basedOn w:val="Normal"/>
    <w:link w:val="PlainTextChar"/>
    <w:uiPriority w:val="99"/>
    <w:semiHidden/>
    <w:unhideWhenUsed/>
    <w:rsid w:val="00DD7401"/>
    <w:rPr>
      <w:rFonts w:ascii="Calibri" w:eastAsiaTheme="minorHAnsi" w:hAnsi="Calibri"/>
      <w:sz w:val="22"/>
      <w:szCs w:val="22"/>
      <w:lang w:val="en-US" w:bidi="he-IL"/>
    </w:rPr>
  </w:style>
  <w:style w:type="character" w:customStyle="1" w:styleId="PlainTextChar">
    <w:name w:val="Plain Text Char"/>
    <w:basedOn w:val="DefaultParagraphFont"/>
    <w:link w:val="PlainText"/>
    <w:uiPriority w:val="99"/>
    <w:semiHidden/>
    <w:rsid w:val="00DD7401"/>
    <w:rPr>
      <w:rFonts w:ascii="Calibri" w:eastAsiaTheme="minorHAnsi" w:hAnsi="Calibri"/>
      <w:lang w:val="en-US" w:bidi="he-IL"/>
    </w:rPr>
  </w:style>
  <w:style w:type="paragraph" w:styleId="HTMLPreformatted">
    <w:name w:val="HTML Preformatted"/>
    <w:basedOn w:val="Normal"/>
    <w:link w:val="HTMLPreformattedChar"/>
    <w:uiPriority w:val="99"/>
    <w:semiHidden/>
    <w:unhideWhenUsed/>
    <w:rsid w:val="00DD7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HTMLPreformattedChar">
    <w:name w:val="HTML Preformatted Char"/>
    <w:basedOn w:val="DefaultParagraphFont"/>
    <w:link w:val="HTMLPreformatted"/>
    <w:uiPriority w:val="99"/>
    <w:semiHidden/>
    <w:rsid w:val="00DD7401"/>
    <w:rPr>
      <w:rFonts w:ascii="Courier New" w:hAnsi="Courier New" w:cs="Courier New"/>
      <w:sz w:val="20"/>
      <w:szCs w:val="20"/>
      <w:lang w:val="en-US"/>
    </w:rPr>
  </w:style>
  <w:style w:type="character" w:customStyle="1" w:styleId="Control">
    <w:name w:val="Control"/>
    <w:basedOn w:val="Output"/>
    <w:uiPriority w:val="4"/>
    <w:qFormat/>
    <w:rsid w:val="00DD7401"/>
    <w:rPr>
      <w:rFonts w:ascii="Fira Code" w:hAnsi="Fira Code"/>
      <w:caps w:val="0"/>
      <w:smallCaps w:val="0"/>
      <w:color w:val="7D6C55" w:themeColor="text2"/>
      <w:spacing w:val="20"/>
      <w:sz w:val="18"/>
      <w:bdr w:val="single" w:sz="4" w:space="0" w:color="7D6C55" w:themeColor="text2"/>
      <w:shd w:val="clear" w:color="auto" w:fill="F0EBE6" w:themeFill="background2"/>
      <w14:ligatures w14:val="none"/>
    </w:rPr>
  </w:style>
  <w:style w:type="character" w:customStyle="1" w:styleId="line-numbers2">
    <w:name w:val="line-numbers2"/>
    <w:basedOn w:val="DefaultParagraphFont"/>
    <w:uiPriority w:val="4"/>
    <w:rsid w:val="00DD7401"/>
  </w:style>
  <w:style w:type="paragraph" w:styleId="Revision">
    <w:name w:val="Revision"/>
    <w:hidden/>
    <w:uiPriority w:val="99"/>
    <w:semiHidden/>
    <w:rsid w:val="006D1C73"/>
    <w:pPr>
      <w:spacing w:after="0" w:line="240" w:lineRule="auto"/>
    </w:pPr>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rsid w:val="00CD4C96"/>
    <w:rPr>
      <w:rFonts w:ascii="Bahnschrift Light SemiCondensed" w:eastAsia="Times New Roman" w:hAnsi="Bahnschrift Light SemiCondensed" w:cs="Times New Roman"/>
      <w:spacing w:val="10"/>
      <w:lang w:val="en-US"/>
    </w:rPr>
  </w:style>
  <w:style w:type="character" w:customStyle="1" w:styleId="Heading4Char">
    <w:name w:val="Heading 4 Char"/>
    <w:basedOn w:val="DefaultParagraphFont"/>
    <w:link w:val="Heading4"/>
    <w:uiPriority w:val="9"/>
    <w:rsid w:val="00DD7401"/>
    <w:rPr>
      <w:rFonts w:ascii="Bahnschrift SemiBold SemiConden" w:eastAsia="Times New Roman" w:hAnsi="Bahnschrift SemiBold SemiConden" w:cs="Times New Roman"/>
      <w:spacing w:val="10"/>
      <w:sz w:val="28"/>
      <w:lang w:val="en-US"/>
    </w:rPr>
  </w:style>
  <w:style w:type="character" w:customStyle="1" w:styleId="Heading5Char">
    <w:name w:val="Heading 5 Char"/>
    <w:basedOn w:val="DefaultParagraphFont"/>
    <w:link w:val="Heading5"/>
    <w:uiPriority w:val="9"/>
    <w:rsid w:val="00DD7401"/>
    <w:rPr>
      <w:rFonts w:ascii="Bahnschrift Light SemiCondensed" w:eastAsia="Times New Roman" w:hAnsi="Bahnschrift Light SemiCondensed" w:cs="Times New Roman"/>
      <w:color w:val="661314" w:themeColor="accent1" w:themeShade="BF"/>
      <w:spacing w:val="10"/>
      <w:lang w:val="en-US"/>
    </w:rPr>
  </w:style>
  <w:style w:type="character" w:customStyle="1" w:styleId="Heading6Char">
    <w:name w:val="Heading 6 Char"/>
    <w:basedOn w:val="DefaultParagraphFont"/>
    <w:link w:val="Heading6"/>
    <w:uiPriority w:val="9"/>
    <w:rsid w:val="00DD7401"/>
    <w:rPr>
      <w:rFonts w:ascii="Bahnschrift Light SemiCondensed" w:eastAsia="Times New Roman" w:hAnsi="Bahnschrift Light SemiCondensed" w:cs="Times New Roman"/>
      <w:b/>
      <w:spacing w:val="10"/>
      <w:lang w:val="en-US"/>
    </w:rPr>
  </w:style>
  <w:style w:type="character" w:customStyle="1" w:styleId="Heading8Char">
    <w:name w:val="Heading 8 Char"/>
    <w:basedOn w:val="DefaultParagraphFont"/>
    <w:link w:val="Heading8"/>
    <w:uiPriority w:val="9"/>
    <w:rsid w:val="00DD7401"/>
    <w:rPr>
      <w:rFonts w:ascii="Georgia Pro" w:hAnsi="Georgia Pro"/>
      <w:caps/>
      <w:spacing w:val="10"/>
      <w:sz w:val="18"/>
      <w:szCs w:val="18"/>
    </w:rPr>
  </w:style>
  <w:style w:type="character" w:customStyle="1" w:styleId="Heading9Char">
    <w:name w:val="Heading 9 Char"/>
    <w:basedOn w:val="DefaultParagraphFont"/>
    <w:link w:val="Heading9"/>
    <w:uiPriority w:val="9"/>
    <w:rsid w:val="00DD7401"/>
    <w:rPr>
      <w:rFonts w:ascii="Georgia Pro" w:hAnsi="Georgia Pro"/>
      <w:i/>
      <w:caps/>
      <w:spacing w:val="10"/>
      <w:sz w:val="18"/>
      <w:szCs w:val="18"/>
    </w:rPr>
  </w:style>
  <w:style w:type="paragraph" w:styleId="Caption">
    <w:name w:val="caption"/>
    <w:basedOn w:val="Normal"/>
    <w:next w:val="Normal"/>
    <w:uiPriority w:val="35"/>
    <w:unhideWhenUsed/>
    <w:qFormat/>
    <w:rsid w:val="00DD7401"/>
    <w:rPr>
      <w:b/>
      <w:bCs/>
      <w:color w:val="661314" w:themeColor="accent1" w:themeShade="BF"/>
      <w:sz w:val="16"/>
      <w:szCs w:val="16"/>
    </w:rPr>
  </w:style>
  <w:style w:type="paragraph" w:styleId="Subtitle">
    <w:name w:val="Subtitle"/>
    <w:basedOn w:val="Title"/>
    <w:next w:val="Normal"/>
    <w:link w:val="SubtitleChar"/>
    <w:uiPriority w:val="11"/>
    <w:qFormat/>
    <w:rsid w:val="00DD7401"/>
    <w:pPr>
      <w:spacing w:before="360" w:after="360" w:line="240" w:lineRule="auto"/>
    </w:pPr>
    <w:rPr>
      <w:rFonts w:ascii="Bahnschrift SemiLight" w:hAnsi="Bahnschrift SemiLight"/>
      <w:bCs/>
      <w:caps w:val="0"/>
      <w:color w:val="6E6E6E" w:themeColor="accent2"/>
      <w:sz w:val="44"/>
      <w:szCs w:val="24"/>
    </w:rPr>
  </w:style>
  <w:style w:type="character" w:customStyle="1" w:styleId="SubtitleChar">
    <w:name w:val="Subtitle Char"/>
    <w:basedOn w:val="DefaultParagraphFont"/>
    <w:link w:val="Subtitle"/>
    <w:uiPriority w:val="11"/>
    <w:rsid w:val="00DD7401"/>
    <w:rPr>
      <w:rFonts w:ascii="Bahnschrift SemiLight" w:hAnsi="Bahnschrift SemiLight"/>
      <w:bCs/>
      <w:color w:val="6E6E6E" w:themeColor="accent2"/>
      <w:spacing w:val="10"/>
      <w:kern w:val="28"/>
      <w:sz w:val="44"/>
      <w:szCs w:val="24"/>
    </w:rPr>
  </w:style>
  <w:style w:type="character" w:styleId="Strong">
    <w:name w:val="Strong"/>
    <w:uiPriority w:val="22"/>
    <w:qFormat/>
    <w:rsid w:val="00DD7401"/>
    <w:rPr>
      <w:b/>
      <w:bCs/>
    </w:rPr>
  </w:style>
  <w:style w:type="character" w:styleId="Emphasis">
    <w:name w:val="Emphasis"/>
    <w:uiPriority w:val="20"/>
    <w:qFormat/>
    <w:rsid w:val="00DD7401"/>
    <w:rPr>
      <w:caps/>
      <w:color w:val="440D0D" w:themeColor="accent1" w:themeShade="7F"/>
      <w:spacing w:val="5"/>
    </w:rPr>
  </w:style>
  <w:style w:type="character" w:customStyle="1" w:styleId="NoSpacingChar">
    <w:name w:val="No Spacing Char"/>
    <w:basedOn w:val="DefaultParagraphFont"/>
    <w:link w:val="NoSpacing"/>
    <w:uiPriority w:val="5"/>
    <w:rsid w:val="00AB4187"/>
    <w:rPr>
      <w:rFonts w:ascii="Georgia Pro" w:hAnsi="Georgia Pro"/>
      <w:sz w:val="20"/>
      <w:szCs w:val="20"/>
    </w:rPr>
  </w:style>
  <w:style w:type="paragraph" w:styleId="Quote">
    <w:name w:val="Quote"/>
    <w:basedOn w:val="Normal"/>
    <w:next w:val="Normal"/>
    <w:link w:val="QuoteChar"/>
    <w:uiPriority w:val="73"/>
    <w:qFormat/>
    <w:rsid w:val="00DD7401"/>
    <w:pPr>
      <w:keepNext/>
      <w:spacing w:before="120" w:line="240" w:lineRule="auto"/>
    </w:pPr>
    <w:rPr>
      <w:rFonts w:eastAsia="Times New Roman" w:cs="Times New Roman"/>
      <w:i/>
      <w:iCs/>
      <w:lang w:val="en-US"/>
    </w:rPr>
  </w:style>
  <w:style w:type="character" w:customStyle="1" w:styleId="QuoteChar">
    <w:name w:val="Quote Char"/>
    <w:basedOn w:val="DefaultParagraphFont"/>
    <w:link w:val="Quote"/>
    <w:uiPriority w:val="73"/>
    <w:rsid w:val="00DD7401"/>
    <w:rPr>
      <w:rFonts w:ascii="Georgia Pro" w:eastAsia="Times New Roman" w:hAnsi="Georgia Pro" w:cs="Times New Roman"/>
      <w:i/>
      <w:iCs/>
      <w:sz w:val="20"/>
      <w:szCs w:val="20"/>
      <w:lang w:val="en-US"/>
    </w:rPr>
  </w:style>
  <w:style w:type="paragraph" w:styleId="IntenseQuote">
    <w:name w:val="Intense Quote"/>
    <w:basedOn w:val="Normal"/>
    <w:next w:val="Normal"/>
    <w:link w:val="IntenseQuoteChar"/>
    <w:uiPriority w:val="30"/>
    <w:qFormat/>
    <w:rsid w:val="00DD7401"/>
    <w:pPr>
      <w:pBdr>
        <w:top w:val="single" w:sz="4" w:space="10" w:color="891A1C" w:themeColor="accent1"/>
        <w:left w:val="single" w:sz="4" w:space="10" w:color="891A1C" w:themeColor="accent1"/>
      </w:pBdr>
      <w:spacing w:after="0"/>
      <w:ind w:left="1296" w:right="1152"/>
      <w:jc w:val="both"/>
    </w:pPr>
    <w:rPr>
      <w:i/>
      <w:iCs/>
      <w:color w:val="891A1C" w:themeColor="accent1"/>
    </w:rPr>
  </w:style>
  <w:style w:type="character" w:customStyle="1" w:styleId="IntenseQuoteChar">
    <w:name w:val="Intense Quote Char"/>
    <w:basedOn w:val="DefaultParagraphFont"/>
    <w:link w:val="IntenseQuote"/>
    <w:uiPriority w:val="30"/>
    <w:rsid w:val="00DD7401"/>
    <w:rPr>
      <w:rFonts w:ascii="Georgia Pro" w:hAnsi="Georgia Pro"/>
      <w:i/>
      <w:iCs/>
      <w:color w:val="891A1C" w:themeColor="accent1"/>
      <w:sz w:val="20"/>
      <w:szCs w:val="20"/>
    </w:rPr>
  </w:style>
  <w:style w:type="character" w:styleId="SubtleEmphasis">
    <w:name w:val="Subtle Emphasis"/>
    <w:uiPriority w:val="19"/>
    <w:qFormat/>
    <w:rsid w:val="00DD7401"/>
    <w:rPr>
      <w:i/>
      <w:iCs/>
      <w:color w:val="440D0D" w:themeColor="accent1" w:themeShade="7F"/>
    </w:rPr>
  </w:style>
  <w:style w:type="character" w:styleId="IntenseEmphasis">
    <w:name w:val="Intense Emphasis"/>
    <w:uiPriority w:val="21"/>
    <w:qFormat/>
    <w:rsid w:val="00DD7401"/>
    <w:rPr>
      <w:b/>
      <w:bCs/>
      <w:caps/>
      <w:color w:val="440D0D" w:themeColor="accent1" w:themeShade="7F"/>
      <w:spacing w:val="10"/>
    </w:rPr>
  </w:style>
  <w:style w:type="character" w:styleId="SubtleReference">
    <w:name w:val="Subtle Reference"/>
    <w:uiPriority w:val="31"/>
    <w:qFormat/>
    <w:rsid w:val="00DD7401"/>
    <w:rPr>
      <w:b/>
      <w:bCs/>
      <w:color w:val="891A1C" w:themeColor="accent1"/>
    </w:rPr>
  </w:style>
  <w:style w:type="character" w:styleId="IntenseReference">
    <w:name w:val="Intense Reference"/>
    <w:uiPriority w:val="32"/>
    <w:qFormat/>
    <w:rsid w:val="00DD7401"/>
    <w:rPr>
      <w:b/>
      <w:bCs/>
      <w:i/>
      <w:iCs/>
      <w:caps/>
      <w:color w:val="891A1C" w:themeColor="accent1"/>
    </w:rPr>
  </w:style>
  <w:style w:type="paragraph" w:styleId="BalloonText">
    <w:name w:val="Balloon Text"/>
    <w:basedOn w:val="Normal"/>
    <w:link w:val="BalloonTextChar"/>
    <w:uiPriority w:val="99"/>
    <w:semiHidden/>
    <w:unhideWhenUsed/>
    <w:rsid w:val="00DD7401"/>
    <w:pPr>
      <w:spacing w:after="0" w:line="240" w:lineRule="auto"/>
    </w:pPr>
    <w:rPr>
      <w:rFonts w:ascii="Segoe UI" w:hAnsi="Segoe UI" w:cs="Segoe UI"/>
      <w:sz w:val="18"/>
      <w:szCs w:val="18"/>
    </w:rPr>
  </w:style>
  <w:style w:type="paragraph" w:styleId="TOCHeading">
    <w:name w:val="TOC Heading"/>
    <w:basedOn w:val="Heading1"/>
    <w:next w:val="Normal"/>
    <w:uiPriority w:val="39"/>
    <w:semiHidden/>
    <w:unhideWhenUsed/>
    <w:qFormat/>
    <w:rsid w:val="00DD7401"/>
    <w:pPr>
      <w:outlineLvl w:val="9"/>
    </w:pPr>
    <w:rPr>
      <w:lang w:bidi="en-US"/>
    </w:rPr>
  </w:style>
  <w:style w:type="character" w:styleId="FollowedHyperlink">
    <w:name w:val="FollowedHyperlink"/>
    <w:basedOn w:val="DefaultParagraphFont"/>
    <w:uiPriority w:val="99"/>
    <w:semiHidden/>
    <w:unhideWhenUsed/>
    <w:rsid w:val="00DD7401"/>
    <w:rPr>
      <w:color w:val="7DA5BE" w:themeColor="followedHyperlink"/>
      <w:u w:val="single"/>
    </w:rPr>
  </w:style>
  <w:style w:type="paragraph" w:styleId="BodyText">
    <w:name w:val="Body Text"/>
    <w:basedOn w:val="Normal"/>
    <w:link w:val="BodyTextChar"/>
    <w:uiPriority w:val="4"/>
    <w:rsid w:val="00DD7401"/>
    <w:pPr>
      <w:spacing w:before="40" w:after="40"/>
    </w:pPr>
    <w:rPr>
      <w:i/>
      <w:iCs/>
      <w:color w:val="FF0000"/>
      <w:lang w:val="en-US"/>
    </w:rPr>
  </w:style>
  <w:style w:type="character" w:customStyle="1" w:styleId="BodyTextChar">
    <w:name w:val="Body Text Char"/>
    <w:basedOn w:val="DefaultParagraphFont"/>
    <w:link w:val="BodyText"/>
    <w:uiPriority w:val="4"/>
    <w:rsid w:val="00AB4187"/>
    <w:rPr>
      <w:rFonts w:ascii="Georgia Pro" w:hAnsi="Georgia Pro"/>
      <w:i/>
      <w:iCs/>
      <w:color w:val="FF0000"/>
      <w:sz w:val="20"/>
      <w:szCs w:val="20"/>
      <w:lang w:val="en-US"/>
    </w:rPr>
  </w:style>
  <w:style w:type="paragraph" w:customStyle="1" w:styleId="Citation">
    <w:name w:val="Citation"/>
    <w:basedOn w:val="Normal"/>
    <w:qFormat/>
    <w:rsid w:val="00DD7401"/>
    <w:pPr>
      <w:spacing w:before="120" w:after="180"/>
      <w:ind w:left="720"/>
      <w:contextualSpacing/>
    </w:pPr>
    <w:rPr>
      <w:rFonts w:ascii="Bahnschrift SemiLight" w:hAnsi="Bahnschrift SemiLight"/>
      <w:smallCaps/>
      <w:color w:val="7D6C55" w:themeColor="text2"/>
      <w:sz w:val="18"/>
      <w:lang w:val="en-US" w:eastAsia="en-CA"/>
    </w:rPr>
  </w:style>
  <w:style w:type="paragraph" w:customStyle="1" w:styleId="TableH1">
    <w:name w:val="Table H1"/>
    <w:basedOn w:val="Normal"/>
    <w:uiPriority w:val="4"/>
    <w:rsid w:val="00DD7401"/>
    <w:pPr>
      <w:spacing w:before="60" w:after="60" w:line="240" w:lineRule="auto"/>
    </w:pPr>
    <w:rPr>
      <w:rFonts w:ascii="Fira Code Medium" w:eastAsia="Times New Roman" w:hAnsi="Fira Code Medium" w:cs="Times New Roman"/>
      <w:color w:val="891A1C" w:themeColor="accent1"/>
      <w:sz w:val="24"/>
      <w:szCs w:val="24"/>
      <w:lang w:val="en-US"/>
    </w:rPr>
  </w:style>
  <w:style w:type="paragraph" w:customStyle="1" w:styleId="TableBody">
    <w:name w:val="Table Body"/>
    <w:basedOn w:val="Normal"/>
    <w:rsid w:val="00DD7401"/>
    <w:pPr>
      <w:spacing w:after="60" w:line="240" w:lineRule="auto"/>
    </w:pPr>
    <w:rPr>
      <w:rFonts w:ascii="Bahnschrift SemiLight SemiConde" w:eastAsia="Times New Roman" w:hAnsi="Bahnschrift SemiLight SemiConde" w:cs="Times New Roman"/>
      <w:lang w:val="en-US"/>
    </w:rPr>
  </w:style>
  <w:style w:type="paragraph" w:customStyle="1" w:styleId="Topic">
    <w:name w:val="Topic"/>
    <w:basedOn w:val="Normal"/>
    <w:rsid w:val="00DD7401"/>
    <w:rPr>
      <w:rFonts w:ascii="Bahnschrift SemiLight" w:hAnsi="Bahnschrift SemiLight"/>
      <w:caps/>
      <w:color w:val="6E6E6E" w:themeColor="accent2"/>
      <w:sz w:val="28"/>
      <w:szCs w:val="24"/>
    </w:rPr>
  </w:style>
  <w:style w:type="paragraph" w:customStyle="1" w:styleId="Subject">
    <w:name w:val="Subject"/>
    <w:basedOn w:val="Normal"/>
    <w:uiPriority w:val="4"/>
    <w:rsid w:val="00DD7401"/>
    <w:rPr>
      <w:rFonts w:ascii="Bahnschrift SemiLight" w:hAnsi="Bahnschrift SemiLight"/>
      <w:smallCaps/>
      <w:color w:val="6E6E6E" w:themeColor="accent2"/>
      <w:sz w:val="24"/>
      <w:szCs w:val="24"/>
    </w:rPr>
  </w:style>
  <w:style w:type="paragraph" w:customStyle="1" w:styleId="TableBullet">
    <w:name w:val="Table Bullet"/>
    <w:basedOn w:val="TableBody"/>
    <w:rsid w:val="00DD7401"/>
    <w:pPr>
      <w:numPr>
        <w:numId w:val="7"/>
      </w:numPr>
    </w:pPr>
  </w:style>
  <w:style w:type="paragraph" w:customStyle="1" w:styleId="TableList">
    <w:name w:val="Table List"/>
    <w:basedOn w:val="TableBody"/>
    <w:uiPriority w:val="4"/>
    <w:rsid w:val="00DD7401"/>
    <w:pPr>
      <w:numPr>
        <w:numId w:val="8"/>
      </w:numPr>
    </w:pPr>
  </w:style>
  <w:style w:type="paragraph" w:customStyle="1" w:styleId="TableH2">
    <w:name w:val="Table H2"/>
    <w:basedOn w:val="TableH1"/>
    <w:uiPriority w:val="4"/>
    <w:rsid w:val="00DD7401"/>
    <w:rPr>
      <w:sz w:val="20"/>
    </w:rPr>
  </w:style>
  <w:style w:type="character" w:styleId="HTMLCode">
    <w:name w:val="HTML Code"/>
    <w:basedOn w:val="DefaultParagraphFont"/>
    <w:uiPriority w:val="99"/>
    <w:unhideWhenUsed/>
    <w:rsid w:val="00DD7401"/>
    <w:rPr>
      <w:rFonts w:ascii="Courier New" w:hAnsi="Courier New" w:cs="Courier New"/>
      <w:sz w:val="20"/>
      <w:szCs w:val="20"/>
    </w:rPr>
  </w:style>
  <w:style w:type="character" w:customStyle="1" w:styleId="Input">
    <w:name w:val="Input"/>
    <w:basedOn w:val="DefaultParagraphFont"/>
    <w:qFormat/>
    <w:rsid w:val="00DD7401"/>
    <w:rPr>
      <w:rFonts w:ascii="Fira Code" w:hAnsi="Fira Code"/>
      <w:color w:val="7D6C55" w:themeColor="text2"/>
      <w:spacing w:val="20"/>
      <w:sz w:val="18"/>
      <w:bdr w:val="dotted" w:sz="4" w:space="0" w:color="7D6C55" w:themeColor="text2"/>
      <w14:ligatures w14:val="none"/>
    </w:rPr>
  </w:style>
  <w:style w:type="character" w:customStyle="1" w:styleId="Output">
    <w:name w:val="Output"/>
    <w:basedOn w:val="Input"/>
    <w:uiPriority w:val="1"/>
    <w:qFormat/>
    <w:rsid w:val="00DD7401"/>
    <w:rPr>
      <w:rFonts w:ascii="Fira Code" w:hAnsi="Fira Code"/>
      <w:color w:val="7D6C55" w:themeColor="text2"/>
      <w:spacing w:val="20"/>
      <w:sz w:val="18"/>
      <w:bdr w:val="single" w:sz="4" w:space="0" w:color="7D6C55" w:themeColor="text2"/>
      <w14:ligatures w14:val="none"/>
    </w:rPr>
  </w:style>
  <w:style w:type="character" w:customStyle="1" w:styleId="Keystroke">
    <w:name w:val="Keystroke"/>
    <w:basedOn w:val="Input"/>
    <w:uiPriority w:val="3"/>
    <w:qFormat/>
    <w:rsid w:val="00DD7401"/>
    <w:rPr>
      <w:rFonts w:ascii="Fira Code Medium" w:hAnsi="Fira Code Medium"/>
      <w:caps w:val="0"/>
      <w:smallCaps w:val="0"/>
      <w:color w:val="7D6C55" w:themeColor="text2"/>
      <w:spacing w:val="20"/>
      <w:sz w:val="18"/>
      <w:bdr w:val="single" w:sz="4" w:space="0" w:color="7D6C55" w:themeColor="text2"/>
      <w14:ligatures w14:val="none"/>
    </w:rPr>
  </w:style>
  <w:style w:type="table" w:customStyle="1" w:styleId="TableGridLight1">
    <w:name w:val="Table Grid Light1"/>
    <w:basedOn w:val="TableNormal"/>
    <w:uiPriority w:val="32"/>
    <w:qFormat/>
    <w:rsid w:val="00DD7401"/>
    <w:pPr>
      <w:spacing w:before="0" w:after="0" w:line="240" w:lineRule="auto"/>
    </w:pPr>
    <w:rPr>
      <w:rFonts w:ascii="Calibri" w:eastAsia="Times New Roman" w:hAnsi="Calibri" w:cs="Arial"/>
      <w:sz w:val="20"/>
      <w:szCs w:val="20"/>
      <w:lang w:eastAsia="en-CA"/>
    </w:rPr>
    <w:tblPr>
      <w:tblBorders>
        <w:top w:val="single" w:sz="4" w:space="0" w:color="ACACAC" w:themeColor="background1" w:themeShade="BF"/>
        <w:left w:val="single" w:sz="4" w:space="0" w:color="ACACAC" w:themeColor="background1" w:themeShade="BF"/>
        <w:bottom w:val="single" w:sz="4" w:space="0" w:color="ACACAC" w:themeColor="background1" w:themeShade="BF"/>
        <w:right w:val="single" w:sz="4" w:space="0" w:color="ACACAC" w:themeColor="background1" w:themeShade="BF"/>
        <w:insideH w:val="single" w:sz="4" w:space="0" w:color="ACACAC" w:themeColor="background1" w:themeShade="BF"/>
        <w:insideV w:val="single" w:sz="4" w:space="0" w:color="ACACAC" w:themeColor="background1" w:themeShade="BF"/>
      </w:tblBorders>
    </w:tblPr>
  </w:style>
  <w:style w:type="paragraph" w:customStyle="1" w:styleId="Script">
    <w:name w:val="Script"/>
    <w:basedOn w:val="Code"/>
    <w:rsid w:val="00DD7401"/>
    <w:pPr>
      <w:numPr>
        <w:numId w:val="6"/>
      </w:numPr>
      <w:pBdr>
        <w:left w:val="dotted" w:sz="12" w:space="8" w:color="7D6C55" w:themeColor="text2"/>
      </w:pBdr>
    </w:pPr>
  </w:style>
  <w:style w:type="paragraph" w:customStyle="1" w:styleId="Code">
    <w:name w:val="Code"/>
    <w:basedOn w:val="Normal"/>
    <w:uiPriority w:val="3"/>
    <w:rsid w:val="00501AE3"/>
    <w:pPr>
      <w:numPr>
        <w:numId w:val="5"/>
      </w:numPr>
      <w:pBdr>
        <w:left w:val="single" w:sz="12" w:space="8" w:color="7D6C55" w:themeColor="text2"/>
      </w:pBdr>
      <w:spacing w:after="60" w:line="240" w:lineRule="auto"/>
    </w:pPr>
    <w:rPr>
      <w:rFonts w:ascii="JetBrains Mono" w:hAnsi="JetBrains Mono"/>
      <w:noProof/>
    </w:rPr>
  </w:style>
  <w:style w:type="character" w:customStyle="1" w:styleId="Variable">
    <w:name w:val="Variable"/>
    <w:basedOn w:val="Keystroke"/>
    <w:uiPriority w:val="2"/>
    <w:qFormat/>
    <w:rsid w:val="00DD7401"/>
    <w:rPr>
      <w:rFonts w:ascii="Fira Code Medium" w:hAnsi="Fira Code Medium"/>
      <w:i/>
      <w:iCs/>
      <w:caps w:val="0"/>
      <w:smallCaps w:val="0"/>
      <w:color w:val="FAA519" w:themeColor="accent5"/>
      <w:spacing w:val="20"/>
      <w:sz w:val="18"/>
      <w:bdr w:val="dotted" w:sz="4" w:space="0" w:color="7D6C55" w:themeColor="text2"/>
      <w14:ligatures w14:val="none"/>
    </w:rPr>
  </w:style>
  <w:style w:type="character" w:customStyle="1" w:styleId="Action">
    <w:name w:val="Action"/>
    <w:basedOn w:val="Input"/>
    <w:uiPriority w:val="2"/>
    <w:qFormat/>
    <w:rsid w:val="00DD7401"/>
    <w:rPr>
      <w:rFonts w:ascii="Fira Code" w:hAnsi="Fira Code"/>
      <w:b/>
      <w:bCs/>
      <w:color w:val="7D6C55" w:themeColor="text2"/>
      <w:spacing w:val="20"/>
      <w:sz w:val="18"/>
      <w:bdr w:val="dotted" w:sz="12" w:space="0" w:color="7D6C55" w:themeColor="text2"/>
      <w14:ligatures w14:val="none"/>
    </w:rPr>
  </w:style>
  <w:style w:type="character" w:customStyle="1" w:styleId="UnresolvedMention1">
    <w:name w:val="Unresolved Mention1"/>
    <w:basedOn w:val="DefaultParagraphFont"/>
    <w:uiPriority w:val="99"/>
    <w:semiHidden/>
    <w:unhideWhenUsed/>
    <w:rsid w:val="00DD7401"/>
    <w:rPr>
      <w:color w:val="605E5C"/>
      <w:shd w:val="clear" w:color="auto" w:fill="E1DFDD"/>
    </w:rPr>
  </w:style>
  <w:style w:type="character" w:styleId="PlaceholderText">
    <w:name w:val="Placeholder Text"/>
    <w:basedOn w:val="DefaultParagraphFont"/>
    <w:uiPriority w:val="99"/>
    <w:semiHidden/>
    <w:rsid w:val="00DD7401"/>
    <w:rPr>
      <w:color w:val="808080"/>
    </w:rPr>
  </w:style>
  <w:style w:type="character" w:customStyle="1" w:styleId="BalloonTextChar">
    <w:name w:val="Balloon Text Char"/>
    <w:basedOn w:val="DefaultParagraphFont"/>
    <w:link w:val="BalloonText"/>
    <w:uiPriority w:val="99"/>
    <w:semiHidden/>
    <w:rsid w:val="00DD7401"/>
    <w:rPr>
      <w:rFonts w:ascii="Segoe UI" w:hAnsi="Segoe UI" w:cs="Segoe UI"/>
      <w:sz w:val="18"/>
      <w:szCs w:val="18"/>
    </w:rPr>
  </w:style>
  <w:style w:type="character" w:styleId="BookTitle">
    <w:name w:val="Book Title"/>
    <w:uiPriority w:val="33"/>
    <w:qFormat/>
    <w:rsid w:val="00DD7401"/>
    <w:rPr>
      <w:b/>
      <w:bCs/>
      <w:i/>
      <w:iCs/>
      <w:spacing w:val="9"/>
    </w:rPr>
  </w:style>
  <w:style w:type="character" w:customStyle="1" w:styleId="Reference">
    <w:name w:val="Reference"/>
    <w:basedOn w:val="DefaultParagraphFont"/>
    <w:uiPriority w:val="1"/>
    <w:qFormat/>
    <w:rsid w:val="00DD7401"/>
    <w:rPr>
      <w:rFonts w:ascii="Bahnschrift SemiBold" w:hAnsi="Bahnschrift SemiBold"/>
      <w:smallCaps/>
    </w:rPr>
  </w:style>
  <w:style w:type="paragraph" w:customStyle="1" w:styleId="displaydate">
    <w:name w:val="displaydate"/>
    <w:basedOn w:val="Normal"/>
    <w:uiPriority w:val="99"/>
    <w:rsid w:val="00DD740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CommentReference">
    <w:name w:val="annotation reference"/>
    <w:basedOn w:val="DefaultParagraphFont"/>
    <w:uiPriority w:val="99"/>
    <w:unhideWhenUsed/>
    <w:rsid w:val="00DD7401"/>
    <w:rPr>
      <w:sz w:val="16"/>
      <w:szCs w:val="16"/>
    </w:rPr>
  </w:style>
  <w:style w:type="character" w:customStyle="1" w:styleId="ListParagraphChar">
    <w:name w:val="List Paragraph Char"/>
    <w:basedOn w:val="DefaultParagraphFont"/>
    <w:link w:val="ListParagraph"/>
    <w:uiPriority w:val="34"/>
    <w:rsid w:val="00C16422"/>
    <w:rPr>
      <w:rFonts w:ascii="Georgia Pro" w:hAnsi="Georgia Pro"/>
      <w:sz w:val="20"/>
      <w:szCs w:val="20"/>
    </w:rPr>
  </w:style>
  <w:style w:type="paragraph" w:customStyle="1" w:styleId="msonormal0">
    <w:name w:val="msonormal"/>
    <w:basedOn w:val="Normal"/>
    <w:rsid w:val="00991472"/>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65">
    <w:name w:val="xl65"/>
    <w:basedOn w:val="Normal"/>
    <w:rsid w:val="00991472"/>
    <w:pPr>
      <w:pBdr>
        <w:bottom w:val="single" w:sz="8" w:space="0" w:color="auto"/>
      </w:pBdr>
      <w:shd w:val="clear" w:color="000000" w:fill="BDD7EE"/>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66">
    <w:name w:val="xl66"/>
    <w:basedOn w:val="Normal"/>
    <w:rsid w:val="00991472"/>
    <w:pPr>
      <w:pBdr>
        <w:left w:val="single" w:sz="8" w:space="0" w:color="auto"/>
        <w:bottom w:val="single" w:sz="8" w:space="0" w:color="auto"/>
      </w:pBdr>
      <w:shd w:val="clear" w:color="000000" w:fill="BDD7EE"/>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67">
    <w:name w:val="xl67"/>
    <w:basedOn w:val="Normal"/>
    <w:rsid w:val="00991472"/>
    <w:pPr>
      <w:pBdr>
        <w:bottom w:val="single" w:sz="8" w:space="0" w:color="auto"/>
        <w:right w:val="single" w:sz="8" w:space="0" w:color="auto"/>
      </w:pBdr>
      <w:shd w:val="clear" w:color="000000" w:fill="BDD7EE"/>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68">
    <w:name w:val="xl68"/>
    <w:basedOn w:val="Normal"/>
    <w:rsid w:val="00991472"/>
    <w:pPr>
      <w:spacing w:before="100" w:beforeAutospacing="1" w:after="100" w:afterAutospacing="1" w:line="240" w:lineRule="auto"/>
    </w:pPr>
    <w:rPr>
      <w:rFonts w:ascii="Times New Roman" w:eastAsia="Times New Roman" w:hAnsi="Times New Roman" w:cs="Times New Roman"/>
      <w:i/>
      <w:iCs/>
      <w:color w:val="7F7F7F"/>
      <w:sz w:val="16"/>
      <w:szCs w:val="16"/>
      <w:lang w:eastAsia="en-CA"/>
    </w:rPr>
  </w:style>
  <w:style w:type="paragraph" w:customStyle="1" w:styleId="xl69">
    <w:name w:val="xl69"/>
    <w:basedOn w:val="Normal"/>
    <w:rsid w:val="00991472"/>
    <w:pPr>
      <w:spacing w:before="100" w:beforeAutospacing="1" w:after="100" w:afterAutospacing="1" w:line="240" w:lineRule="auto"/>
    </w:pPr>
    <w:rPr>
      <w:rFonts w:ascii="Bahnschrift Light Condensed" w:eastAsia="Times New Roman" w:hAnsi="Bahnschrift Light Condensed" w:cs="Times New Roman"/>
      <w:sz w:val="24"/>
      <w:szCs w:val="24"/>
      <w:lang w:eastAsia="en-CA"/>
    </w:rPr>
  </w:style>
  <w:style w:type="paragraph" w:customStyle="1" w:styleId="xl70">
    <w:name w:val="xl70"/>
    <w:basedOn w:val="Normal"/>
    <w:rsid w:val="00991472"/>
    <w:pPr>
      <w:spacing w:before="100" w:beforeAutospacing="1" w:after="100" w:afterAutospacing="1" w:line="240" w:lineRule="auto"/>
    </w:pPr>
    <w:rPr>
      <w:rFonts w:ascii="Bahnschrift Light Condensed" w:eastAsia="Times New Roman" w:hAnsi="Bahnschrift Light Condensed" w:cs="Times New Roman"/>
      <w:sz w:val="24"/>
      <w:szCs w:val="24"/>
      <w:lang w:eastAsia="en-CA"/>
    </w:rPr>
  </w:style>
  <w:style w:type="paragraph" w:customStyle="1" w:styleId="xl71">
    <w:name w:val="xl71"/>
    <w:basedOn w:val="Normal"/>
    <w:rsid w:val="00991472"/>
    <w:pPr>
      <w:spacing w:before="100" w:beforeAutospacing="1" w:after="100" w:afterAutospacing="1" w:line="240" w:lineRule="auto"/>
    </w:pPr>
    <w:rPr>
      <w:rFonts w:ascii="Bahnschrift Light Condensed" w:eastAsia="Times New Roman" w:hAnsi="Bahnschrift Light Condensed" w:cs="Times New Roman"/>
      <w:color w:val="333333"/>
      <w:sz w:val="24"/>
      <w:szCs w:val="24"/>
      <w:lang w:eastAsia="en-CA"/>
    </w:rPr>
  </w:style>
  <w:style w:type="paragraph" w:customStyle="1" w:styleId="xl72">
    <w:name w:val="xl72"/>
    <w:basedOn w:val="Normal"/>
    <w:rsid w:val="004E4C9D"/>
    <w:pPr>
      <w:spacing w:before="100" w:beforeAutospacing="1" w:after="100" w:afterAutospacing="1" w:line="240" w:lineRule="auto"/>
    </w:pPr>
    <w:rPr>
      <w:rFonts w:ascii="Bahnschrift Light Condensed" w:eastAsia="Times New Roman" w:hAnsi="Bahnschrift Light Condensed" w:cs="Times New Roman"/>
      <w:sz w:val="24"/>
      <w:szCs w:val="24"/>
      <w:lang w:eastAsia="en-CA"/>
    </w:rPr>
  </w:style>
  <w:style w:type="paragraph" w:customStyle="1" w:styleId="xl73">
    <w:name w:val="xl73"/>
    <w:basedOn w:val="Normal"/>
    <w:rsid w:val="004E4C9D"/>
    <w:pPr>
      <w:spacing w:before="100" w:beforeAutospacing="1" w:after="100" w:afterAutospacing="1" w:line="240" w:lineRule="auto"/>
    </w:pPr>
    <w:rPr>
      <w:rFonts w:ascii="Bahnschrift Light Condensed" w:eastAsia="Times New Roman" w:hAnsi="Bahnschrift Light Condensed" w:cs="Times New Roman"/>
      <w:i/>
      <w:iCs/>
      <w:color w:val="7F7F7F"/>
      <w:sz w:val="24"/>
      <w:szCs w:val="24"/>
      <w:lang w:eastAsia="en-CA"/>
    </w:rPr>
  </w:style>
  <w:style w:type="paragraph" w:customStyle="1" w:styleId="xl74">
    <w:name w:val="xl74"/>
    <w:basedOn w:val="Normal"/>
    <w:rsid w:val="004E4C9D"/>
    <w:pPr>
      <w:spacing w:before="100" w:beforeAutospacing="1" w:after="100" w:afterAutospacing="1" w:line="240" w:lineRule="auto"/>
    </w:pPr>
    <w:rPr>
      <w:rFonts w:ascii="Bahnschrift Light Condensed" w:eastAsia="Times New Roman" w:hAnsi="Bahnschrift Light Condensed" w:cs="Times New Roman"/>
      <w:i/>
      <w:iCs/>
      <w:color w:val="FF0000"/>
      <w:sz w:val="24"/>
      <w:szCs w:val="24"/>
      <w:lang w:eastAsia="en-CA"/>
    </w:rPr>
  </w:style>
  <w:style w:type="paragraph" w:customStyle="1" w:styleId="font5">
    <w:name w:val="font5"/>
    <w:basedOn w:val="Normal"/>
    <w:rsid w:val="00174312"/>
    <w:pPr>
      <w:spacing w:before="100" w:beforeAutospacing="1" w:after="100" w:afterAutospacing="1" w:line="240" w:lineRule="auto"/>
    </w:pPr>
    <w:rPr>
      <w:rFonts w:ascii="Tahoma" w:eastAsia="Times New Roman" w:hAnsi="Tahoma" w:cs="Tahoma"/>
      <w:color w:val="000000"/>
      <w:sz w:val="18"/>
      <w:szCs w:val="18"/>
      <w:lang w:eastAsia="en-CA"/>
    </w:rPr>
  </w:style>
  <w:style w:type="paragraph" w:customStyle="1" w:styleId="font6">
    <w:name w:val="font6"/>
    <w:basedOn w:val="Normal"/>
    <w:rsid w:val="00174312"/>
    <w:pPr>
      <w:spacing w:before="100" w:beforeAutospacing="1" w:after="100" w:afterAutospacing="1" w:line="240" w:lineRule="auto"/>
    </w:pPr>
    <w:rPr>
      <w:rFonts w:ascii="Tahoma" w:eastAsia="Times New Roman" w:hAnsi="Tahoma" w:cs="Tahoma"/>
      <w:b/>
      <w:bCs/>
      <w:color w:val="000000"/>
      <w:sz w:val="18"/>
      <w:szCs w:val="18"/>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89">
      <w:bodyDiv w:val="1"/>
      <w:marLeft w:val="0"/>
      <w:marRight w:val="0"/>
      <w:marTop w:val="0"/>
      <w:marBottom w:val="0"/>
      <w:divBdr>
        <w:top w:val="none" w:sz="0" w:space="0" w:color="auto"/>
        <w:left w:val="none" w:sz="0" w:space="0" w:color="auto"/>
        <w:bottom w:val="none" w:sz="0" w:space="0" w:color="auto"/>
        <w:right w:val="none" w:sz="0" w:space="0" w:color="auto"/>
      </w:divBdr>
    </w:div>
    <w:div w:id="13465898">
      <w:bodyDiv w:val="1"/>
      <w:marLeft w:val="0"/>
      <w:marRight w:val="0"/>
      <w:marTop w:val="0"/>
      <w:marBottom w:val="0"/>
      <w:divBdr>
        <w:top w:val="none" w:sz="0" w:space="0" w:color="auto"/>
        <w:left w:val="none" w:sz="0" w:space="0" w:color="auto"/>
        <w:bottom w:val="none" w:sz="0" w:space="0" w:color="auto"/>
        <w:right w:val="none" w:sz="0" w:space="0" w:color="auto"/>
      </w:divBdr>
    </w:div>
    <w:div w:id="21593834">
      <w:bodyDiv w:val="1"/>
      <w:marLeft w:val="0"/>
      <w:marRight w:val="0"/>
      <w:marTop w:val="0"/>
      <w:marBottom w:val="0"/>
      <w:divBdr>
        <w:top w:val="none" w:sz="0" w:space="0" w:color="auto"/>
        <w:left w:val="none" w:sz="0" w:space="0" w:color="auto"/>
        <w:bottom w:val="none" w:sz="0" w:space="0" w:color="auto"/>
        <w:right w:val="none" w:sz="0" w:space="0" w:color="auto"/>
      </w:divBdr>
    </w:div>
    <w:div w:id="27141659">
      <w:bodyDiv w:val="1"/>
      <w:marLeft w:val="0"/>
      <w:marRight w:val="0"/>
      <w:marTop w:val="0"/>
      <w:marBottom w:val="0"/>
      <w:divBdr>
        <w:top w:val="none" w:sz="0" w:space="0" w:color="auto"/>
        <w:left w:val="none" w:sz="0" w:space="0" w:color="auto"/>
        <w:bottom w:val="none" w:sz="0" w:space="0" w:color="auto"/>
        <w:right w:val="none" w:sz="0" w:space="0" w:color="auto"/>
      </w:divBdr>
    </w:div>
    <w:div w:id="31195502">
      <w:bodyDiv w:val="1"/>
      <w:marLeft w:val="0"/>
      <w:marRight w:val="0"/>
      <w:marTop w:val="0"/>
      <w:marBottom w:val="0"/>
      <w:divBdr>
        <w:top w:val="none" w:sz="0" w:space="0" w:color="auto"/>
        <w:left w:val="none" w:sz="0" w:space="0" w:color="auto"/>
        <w:bottom w:val="none" w:sz="0" w:space="0" w:color="auto"/>
        <w:right w:val="none" w:sz="0" w:space="0" w:color="auto"/>
      </w:divBdr>
    </w:div>
    <w:div w:id="43263036">
      <w:bodyDiv w:val="1"/>
      <w:marLeft w:val="0"/>
      <w:marRight w:val="0"/>
      <w:marTop w:val="0"/>
      <w:marBottom w:val="0"/>
      <w:divBdr>
        <w:top w:val="none" w:sz="0" w:space="0" w:color="auto"/>
        <w:left w:val="none" w:sz="0" w:space="0" w:color="auto"/>
        <w:bottom w:val="none" w:sz="0" w:space="0" w:color="auto"/>
        <w:right w:val="none" w:sz="0" w:space="0" w:color="auto"/>
      </w:divBdr>
    </w:div>
    <w:div w:id="58721397">
      <w:bodyDiv w:val="1"/>
      <w:marLeft w:val="0"/>
      <w:marRight w:val="0"/>
      <w:marTop w:val="0"/>
      <w:marBottom w:val="0"/>
      <w:divBdr>
        <w:top w:val="none" w:sz="0" w:space="0" w:color="auto"/>
        <w:left w:val="none" w:sz="0" w:space="0" w:color="auto"/>
        <w:bottom w:val="none" w:sz="0" w:space="0" w:color="auto"/>
        <w:right w:val="none" w:sz="0" w:space="0" w:color="auto"/>
      </w:divBdr>
    </w:div>
    <w:div w:id="74322580">
      <w:bodyDiv w:val="1"/>
      <w:marLeft w:val="0"/>
      <w:marRight w:val="0"/>
      <w:marTop w:val="0"/>
      <w:marBottom w:val="0"/>
      <w:divBdr>
        <w:top w:val="none" w:sz="0" w:space="0" w:color="auto"/>
        <w:left w:val="none" w:sz="0" w:space="0" w:color="auto"/>
        <w:bottom w:val="none" w:sz="0" w:space="0" w:color="auto"/>
        <w:right w:val="none" w:sz="0" w:space="0" w:color="auto"/>
      </w:divBdr>
    </w:div>
    <w:div w:id="82649649">
      <w:bodyDiv w:val="1"/>
      <w:marLeft w:val="0"/>
      <w:marRight w:val="0"/>
      <w:marTop w:val="0"/>
      <w:marBottom w:val="0"/>
      <w:divBdr>
        <w:top w:val="none" w:sz="0" w:space="0" w:color="auto"/>
        <w:left w:val="none" w:sz="0" w:space="0" w:color="auto"/>
        <w:bottom w:val="none" w:sz="0" w:space="0" w:color="auto"/>
        <w:right w:val="none" w:sz="0" w:space="0" w:color="auto"/>
      </w:divBdr>
    </w:div>
    <w:div w:id="82994476">
      <w:bodyDiv w:val="1"/>
      <w:marLeft w:val="0"/>
      <w:marRight w:val="0"/>
      <w:marTop w:val="0"/>
      <w:marBottom w:val="0"/>
      <w:divBdr>
        <w:top w:val="none" w:sz="0" w:space="0" w:color="auto"/>
        <w:left w:val="none" w:sz="0" w:space="0" w:color="auto"/>
        <w:bottom w:val="none" w:sz="0" w:space="0" w:color="auto"/>
        <w:right w:val="none" w:sz="0" w:space="0" w:color="auto"/>
      </w:divBdr>
    </w:div>
    <w:div w:id="92550871">
      <w:bodyDiv w:val="1"/>
      <w:marLeft w:val="0"/>
      <w:marRight w:val="0"/>
      <w:marTop w:val="0"/>
      <w:marBottom w:val="0"/>
      <w:divBdr>
        <w:top w:val="none" w:sz="0" w:space="0" w:color="auto"/>
        <w:left w:val="none" w:sz="0" w:space="0" w:color="auto"/>
        <w:bottom w:val="none" w:sz="0" w:space="0" w:color="auto"/>
        <w:right w:val="none" w:sz="0" w:space="0" w:color="auto"/>
      </w:divBdr>
    </w:div>
    <w:div w:id="119492796">
      <w:bodyDiv w:val="1"/>
      <w:marLeft w:val="0"/>
      <w:marRight w:val="0"/>
      <w:marTop w:val="0"/>
      <w:marBottom w:val="0"/>
      <w:divBdr>
        <w:top w:val="none" w:sz="0" w:space="0" w:color="auto"/>
        <w:left w:val="none" w:sz="0" w:space="0" w:color="auto"/>
        <w:bottom w:val="none" w:sz="0" w:space="0" w:color="auto"/>
        <w:right w:val="none" w:sz="0" w:space="0" w:color="auto"/>
      </w:divBdr>
    </w:div>
    <w:div w:id="120803678">
      <w:bodyDiv w:val="1"/>
      <w:marLeft w:val="0"/>
      <w:marRight w:val="0"/>
      <w:marTop w:val="0"/>
      <w:marBottom w:val="0"/>
      <w:divBdr>
        <w:top w:val="none" w:sz="0" w:space="0" w:color="auto"/>
        <w:left w:val="none" w:sz="0" w:space="0" w:color="auto"/>
        <w:bottom w:val="none" w:sz="0" w:space="0" w:color="auto"/>
        <w:right w:val="none" w:sz="0" w:space="0" w:color="auto"/>
      </w:divBdr>
    </w:div>
    <w:div w:id="124465513">
      <w:bodyDiv w:val="1"/>
      <w:marLeft w:val="0"/>
      <w:marRight w:val="0"/>
      <w:marTop w:val="0"/>
      <w:marBottom w:val="0"/>
      <w:divBdr>
        <w:top w:val="none" w:sz="0" w:space="0" w:color="auto"/>
        <w:left w:val="none" w:sz="0" w:space="0" w:color="auto"/>
        <w:bottom w:val="none" w:sz="0" w:space="0" w:color="auto"/>
        <w:right w:val="none" w:sz="0" w:space="0" w:color="auto"/>
      </w:divBdr>
    </w:div>
    <w:div w:id="124811901">
      <w:bodyDiv w:val="1"/>
      <w:marLeft w:val="0"/>
      <w:marRight w:val="0"/>
      <w:marTop w:val="0"/>
      <w:marBottom w:val="0"/>
      <w:divBdr>
        <w:top w:val="none" w:sz="0" w:space="0" w:color="auto"/>
        <w:left w:val="none" w:sz="0" w:space="0" w:color="auto"/>
        <w:bottom w:val="none" w:sz="0" w:space="0" w:color="auto"/>
        <w:right w:val="none" w:sz="0" w:space="0" w:color="auto"/>
      </w:divBdr>
    </w:div>
    <w:div w:id="125008621">
      <w:bodyDiv w:val="1"/>
      <w:marLeft w:val="0"/>
      <w:marRight w:val="0"/>
      <w:marTop w:val="0"/>
      <w:marBottom w:val="0"/>
      <w:divBdr>
        <w:top w:val="none" w:sz="0" w:space="0" w:color="auto"/>
        <w:left w:val="none" w:sz="0" w:space="0" w:color="auto"/>
        <w:bottom w:val="none" w:sz="0" w:space="0" w:color="auto"/>
        <w:right w:val="none" w:sz="0" w:space="0" w:color="auto"/>
      </w:divBdr>
    </w:div>
    <w:div w:id="128329991">
      <w:bodyDiv w:val="1"/>
      <w:marLeft w:val="0"/>
      <w:marRight w:val="0"/>
      <w:marTop w:val="0"/>
      <w:marBottom w:val="0"/>
      <w:divBdr>
        <w:top w:val="none" w:sz="0" w:space="0" w:color="auto"/>
        <w:left w:val="none" w:sz="0" w:space="0" w:color="auto"/>
        <w:bottom w:val="none" w:sz="0" w:space="0" w:color="auto"/>
        <w:right w:val="none" w:sz="0" w:space="0" w:color="auto"/>
      </w:divBdr>
    </w:div>
    <w:div w:id="129590476">
      <w:bodyDiv w:val="1"/>
      <w:marLeft w:val="0"/>
      <w:marRight w:val="0"/>
      <w:marTop w:val="0"/>
      <w:marBottom w:val="0"/>
      <w:divBdr>
        <w:top w:val="none" w:sz="0" w:space="0" w:color="auto"/>
        <w:left w:val="none" w:sz="0" w:space="0" w:color="auto"/>
        <w:bottom w:val="none" w:sz="0" w:space="0" w:color="auto"/>
        <w:right w:val="none" w:sz="0" w:space="0" w:color="auto"/>
      </w:divBdr>
    </w:div>
    <w:div w:id="133371593">
      <w:bodyDiv w:val="1"/>
      <w:marLeft w:val="0"/>
      <w:marRight w:val="0"/>
      <w:marTop w:val="0"/>
      <w:marBottom w:val="0"/>
      <w:divBdr>
        <w:top w:val="none" w:sz="0" w:space="0" w:color="auto"/>
        <w:left w:val="none" w:sz="0" w:space="0" w:color="auto"/>
        <w:bottom w:val="none" w:sz="0" w:space="0" w:color="auto"/>
        <w:right w:val="none" w:sz="0" w:space="0" w:color="auto"/>
      </w:divBdr>
    </w:div>
    <w:div w:id="134765964">
      <w:bodyDiv w:val="1"/>
      <w:marLeft w:val="0"/>
      <w:marRight w:val="0"/>
      <w:marTop w:val="0"/>
      <w:marBottom w:val="0"/>
      <w:divBdr>
        <w:top w:val="none" w:sz="0" w:space="0" w:color="auto"/>
        <w:left w:val="none" w:sz="0" w:space="0" w:color="auto"/>
        <w:bottom w:val="none" w:sz="0" w:space="0" w:color="auto"/>
        <w:right w:val="none" w:sz="0" w:space="0" w:color="auto"/>
      </w:divBdr>
    </w:div>
    <w:div w:id="139202392">
      <w:bodyDiv w:val="1"/>
      <w:marLeft w:val="0"/>
      <w:marRight w:val="0"/>
      <w:marTop w:val="0"/>
      <w:marBottom w:val="0"/>
      <w:divBdr>
        <w:top w:val="none" w:sz="0" w:space="0" w:color="auto"/>
        <w:left w:val="none" w:sz="0" w:space="0" w:color="auto"/>
        <w:bottom w:val="none" w:sz="0" w:space="0" w:color="auto"/>
        <w:right w:val="none" w:sz="0" w:space="0" w:color="auto"/>
      </w:divBdr>
    </w:div>
    <w:div w:id="140580867">
      <w:bodyDiv w:val="1"/>
      <w:marLeft w:val="0"/>
      <w:marRight w:val="0"/>
      <w:marTop w:val="0"/>
      <w:marBottom w:val="0"/>
      <w:divBdr>
        <w:top w:val="none" w:sz="0" w:space="0" w:color="auto"/>
        <w:left w:val="none" w:sz="0" w:space="0" w:color="auto"/>
        <w:bottom w:val="none" w:sz="0" w:space="0" w:color="auto"/>
        <w:right w:val="none" w:sz="0" w:space="0" w:color="auto"/>
      </w:divBdr>
    </w:div>
    <w:div w:id="162161408">
      <w:bodyDiv w:val="1"/>
      <w:marLeft w:val="0"/>
      <w:marRight w:val="0"/>
      <w:marTop w:val="0"/>
      <w:marBottom w:val="0"/>
      <w:divBdr>
        <w:top w:val="none" w:sz="0" w:space="0" w:color="auto"/>
        <w:left w:val="none" w:sz="0" w:space="0" w:color="auto"/>
        <w:bottom w:val="none" w:sz="0" w:space="0" w:color="auto"/>
        <w:right w:val="none" w:sz="0" w:space="0" w:color="auto"/>
      </w:divBdr>
    </w:div>
    <w:div w:id="171140772">
      <w:bodyDiv w:val="1"/>
      <w:marLeft w:val="0"/>
      <w:marRight w:val="0"/>
      <w:marTop w:val="0"/>
      <w:marBottom w:val="0"/>
      <w:divBdr>
        <w:top w:val="none" w:sz="0" w:space="0" w:color="auto"/>
        <w:left w:val="none" w:sz="0" w:space="0" w:color="auto"/>
        <w:bottom w:val="none" w:sz="0" w:space="0" w:color="auto"/>
        <w:right w:val="none" w:sz="0" w:space="0" w:color="auto"/>
      </w:divBdr>
    </w:div>
    <w:div w:id="173108716">
      <w:bodyDiv w:val="1"/>
      <w:marLeft w:val="0"/>
      <w:marRight w:val="0"/>
      <w:marTop w:val="0"/>
      <w:marBottom w:val="0"/>
      <w:divBdr>
        <w:top w:val="none" w:sz="0" w:space="0" w:color="auto"/>
        <w:left w:val="none" w:sz="0" w:space="0" w:color="auto"/>
        <w:bottom w:val="none" w:sz="0" w:space="0" w:color="auto"/>
        <w:right w:val="none" w:sz="0" w:space="0" w:color="auto"/>
      </w:divBdr>
    </w:div>
    <w:div w:id="189418026">
      <w:bodyDiv w:val="1"/>
      <w:marLeft w:val="0"/>
      <w:marRight w:val="0"/>
      <w:marTop w:val="0"/>
      <w:marBottom w:val="0"/>
      <w:divBdr>
        <w:top w:val="none" w:sz="0" w:space="0" w:color="auto"/>
        <w:left w:val="none" w:sz="0" w:space="0" w:color="auto"/>
        <w:bottom w:val="none" w:sz="0" w:space="0" w:color="auto"/>
        <w:right w:val="none" w:sz="0" w:space="0" w:color="auto"/>
      </w:divBdr>
    </w:div>
    <w:div w:id="191697506">
      <w:bodyDiv w:val="1"/>
      <w:marLeft w:val="0"/>
      <w:marRight w:val="0"/>
      <w:marTop w:val="0"/>
      <w:marBottom w:val="0"/>
      <w:divBdr>
        <w:top w:val="none" w:sz="0" w:space="0" w:color="auto"/>
        <w:left w:val="none" w:sz="0" w:space="0" w:color="auto"/>
        <w:bottom w:val="none" w:sz="0" w:space="0" w:color="auto"/>
        <w:right w:val="none" w:sz="0" w:space="0" w:color="auto"/>
      </w:divBdr>
    </w:div>
    <w:div w:id="202523069">
      <w:bodyDiv w:val="1"/>
      <w:marLeft w:val="0"/>
      <w:marRight w:val="0"/>
      <w:marTop w:val="0"/>
      <w:marBottom w:val="0"/>
      <w:divBdr>
        <w:top w:val="none" w:sz="0" w:space="0" w:color="auto"/>
        <w:left w:val="none" w:sz="0" w:space="0" w:color="auto"/>
        <w:bottom w:val="none" w:sz="0" w:space="0" w:color="auto"/>
        <w:right w:val="none" w:sz="0" w:space="0" w:color="auto"/>
      </w:divBdr>
    </w:div>
    <w:div w:id="215631196">
      <w:bodyDiv w:val="1"/>
      <w:marLeft w:val="0"/>
      <w:marRight w:val="0"/>
      <w:marTop w:val="0"/>
      <w:marBottom w:val="0"/>
      <w:divBdr>
        <w:top w:val="none" w:sz="0" w:space="0" w:color="auto"/>
        <w:left w:val="none" w:sz="0" w:space="0" w:color="auto"/>
        <w:bottom w:val="none" w:sz="0" w:space="0" w:color="auto"/>
        <w:right w:val="none" w:sz="0" w:space="0" w:color="auto"/>
      </w:divBdr>
    </w:div>
    <w:div w:id="216668619">
      <w:bodyDiv w:val="1"/>
      <w:marLeft w:val="0"/>
      <w:marRight w:val="0"/>
      <w:marTop w:val="0"/>
      <w:marBottom w:val="0"/>
      <w:divBdr>
        <w:top w:val="none" w:sz="0" w:space="0" w:color="auto"/>
        <w:left w:val="none" w:sz="0" w:space="0" w:color="auto"/>
        <w:bottom w:val="none" w:sz="0" w:space="0" w:color="auto"/>
        <w:right w:val="none" w:sz="0" w:space="0" w:color="auto"/>
      </w:divBdr>
    </w:div>
    <w:div w:id="225646079">
      <w:bodyDiv w:val="1"/>
      <w:marLeft w:val="0"/>
      <w:marRight w:val="0"/>
      <w:marTop w:val="0"/>
      <w:marBottom w:val="0"/>
      <w:divBdr>
        <w:top w:val="none" w:sz="0" w:space="0" w:color="auto"/>
        <w:left w:val="none" w:sz="0" w:space="0" w:color="auto"/>
        <w:bottom w:val="none" w:sz="0" w:space="0" w:color="auto"/>
        <w:right w:val="none" w:sz="0" w:space="0" w:color="auto"/>
      </w:divBdr>
    </w:div>
    <w:div w:id="225725468">
      <w:bodyDiv w:val="1"/>
      <w:marLeft w:val="0"/>
      <w:marRight w:val="0"/>
      <w:marTop w:val="0"/>
      <w:marBottom w:val="0"/>
      <w:divBdr>
        <w:top w:val="none" w:sz="0" w:space="0" w:color="auto"/>
        <w:left w:val="none" w:sz="0" w:space="0" w:color="auto"/>
        <w:bottom w:val="none" w:sz="0" w:space="0" w:color="auto"/>
        <w:right w:val="none" w:sz="0" w:space="0" w:color="auto"/>
      </w:divBdr>
      <w:divsChild>
        <w:div w:id="1474905066">
          <w:marLeft w:val="0"/>
          <w:marRight w:val="0"/>
          <w:marTop w:val="0"/>
          <w:marBottom w:val="0"/>
          <w:divBdr>
            <w:top w:val="none" w:sz="0" w:space="0" w:color="auto"/>
            <w:left w:val="none" w:sz="0" w:space="0" w:color="auto"/>
            <w:bottom w:val="none" w:sz="0" w:space="0" w:color="auto"/>
            <w:right w:val="none" w:sz="0" w:space="0" w:color="auto"/>
          </w:divBdr>
          <w:divsChild>
            <w:div w:id="593130783">
              <w:marLeft w:val="0"/>
              <w:marRight w:val="0"/>
              <w:marTop w:val="0"/>
              <w:marBottom w:val="0"/>
              <w:divBdr>
                <w:top w:val="none" w:sz="0" w:space="0" w:color="auto"/>
                <w:left w:val="none" w:sz="0" w:space="0" w:color="auto"/>
                <w:bottom w:val="none" w:sz="0" w:space="0" w:color="auto"/>
                <w:right w:val="none" w:sz="0" w:space="0" w:color="auto"/>
              </w:divBdr>
              <w:divsChild>
                <w:div w:id="854659097">
                  <w:marLeft w:val="0"/>
                  <w:marRight w:val="0"/>
                  <w:marTop w:val="0"/>
                  <w:marBottom w:val="0"/>
                  <w:divBdr>
                    <w:top w:val="none" w:sz="0" w:space="0" w:color="auto"/>
                    <w:left w:val="none" w:sz="0" w:space="0" w:color="auto"/>
                    <w:bottom w:val="none" w:sz="0" w:space="0" w:color="auto"/>
                    <w:right w:val="none" w:sz="0" w:space="0" w:color="auto"/>
                  </w:divBdr>
                  <w:divsChild>
                    <w:div w:id="2078044673">
                      <w:marLeft w:val="0"/>
                      <w:marRight w:val="0"/>
                      <w:marTop w:val="0"/>
                      <w:marBottom w:val="0"/>
                      <w:divBdr>
                        <w:top w:val="none" w:sz="0" w:space="0" w:color="auto"/>
                        <w:left w:val="none" w:sz="0" w:space="0" w:color="auto"/>
                        <w:bottom w:val="none" w:sz="0" w:space="0" w:color="auto"/>
                        <w:right w:val="none" w:sz="0" w:space="0" w:color="auto"/>
                      </w:divBdr>
                      <w:divsChild>
                        <w:div w:id="1347249139">
                          <w:marLeft w:val="0"/>
                          <w:marRight w:val="0"/>
                          <w:marTop w:val="0"/>
                          <w:marBottom w:val="0"/>
                          <w:divBdr>
                            <w:top w:val="none" w:sz="0" w:space="0" w:color="auto"/>
                            <w:left w:val="none" w:sz="0" w:space="0" w:color="auto"/>
                            <w:bottom w:val="none" w:sz="0" w:space="0" w:color="auto"/>
                            <w:right w:val="single" w:sz="6" w:space="8" w:color="DDDDDD"/>
                          </w:divBdr>
                          <w:divsChild>
                            <w:div w:id="63336925">
                              <w:marLeft w:val="0"/>
                              <w:marRight w:val="0"/>
                              <w:marTop w:val="0"/>
                              <w:marBottom w:val="0"/>
                              <w:divBdr>
                                <w:top w:val="none" w:sz="0" w:space="0" w:color="auto"/>
                                <w:left w:val="none" w:sz="0" w:space="0" w:color="auto"/>
                                <w:bottom w:val="none" w:sz="0" w:space="0" w:color="auto"/>
                                <w:right w:val="none" w:sz="0" w:space="0" w:color="auto"/>
                              </w:divBdr>
                              <w:divsChild>
                                <w:div w:id="1257245477">
                                  <w:marLeft w:val="0"/>
                                  <w:marRight w:val="0"/>
                                  <w:marTop w:val="0"/>
                                  <w:marBottom w:val="0"/>
                                  <w:divBdr>
                                    <w:top w:val="none" w:sz="0" w:space="0" w:color="auto"/>
                                    <w:left w:val="none" w:sz="0" w:space="0" w:color="auto"/>
                                    <w:bottom w:val="none" w:sz="0" w:space="0" w:color="auto"/>
                                    <w:right w:val="none" w:sz="0" w:space="0" w:color="auto"/>
                                  </w:divBdr>
                                  <w:divsChild>
                                    <w:div w:id="2007438292">
                                      <w:marLeft w:val="0"/>
                                      <w:marRight w:val="0"/>
                                      <w:marTop w:val="0"/>
                                      <w:marBottom w:val="0"/>
                                      <w:divBdr>
                                        <w:top w:val="none" w:sz="0" w:space="0" w:color="auto"/>
                                        <w:left w:val="none" w:sz="0" w:space="0" w:color="auto"/>
                                        <w:bottom w:val="none" w:sz="0" w:space="0" w:color="auto"/>
                                        <w:right w:val="none" w:sz="0" w:space="0" w:color="auto"/>
                                      </w:divBdr>
                                      <w:divsChild>
                                        <w:div w:id="7565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787708">
      <w:bodyDiv w:val="1"/>
      <w:marLeft w:val="0"/>
      <w:marRight w:val="0"/>
      <w:marTop w:val="0"/>
      <w:marBottom w:val="0"/>
      <w:divBdr>
        <w:top w:val="none" w:sz="0" w:space="0" w:color="auto"/>
        <w:left w:val="none" w:sz="0" w:space="0" w:color="auto"/>
        <w:bottom w:val="none" w:sz="0" w:space="0" w:color="auto"/>
        <w:right w:val="none" w:sz="0" w:space="0" w:color="auto"/>
      </w:divBdr>
    </w:div>
    <w:div w:id="235553837">
      <w:bodyDiv w:val="1"/>
      <w:marLeft w:val="0"/>
      <w:marRight w:val="0"/>
      <w:marTop w:val="0"/>
      <w:marBottom w:val="0"/>
      <w:divBdr>
        <w:top w:val="none" w:sz="0" w:space="0" w:color="auto"/>
        <w:left w:val="none" w:sz="0" w:space="0" w:color="auto"/>
        <w:bottom w:val="none" w:sz="0" w:space="0" w:color="auto"/>
        <w:right w:val="none" w:sz="0" w:space="0" w:color="auto"/>
      </w:divBdr>
    </w:div>
    <w:div w:id="240529314">
      <w:bodyDiv w:val="1"/>
      <w:marLeft w:val="0"/>
      <w:marRight w:val="0"/>
      <w:marTop w:val="0"/>
      <w:marBottom w:val="0"/>
      <w:divBdr>
        <w:top w:val="none" w:sz="0" w:space="0" w:color="auto"/>
        <w:left w:val="none" w:sz="0" w:space="0" w:color="auto"/>
        <w:bottom w:val="none" w:sz="0" w:space="0" w:color="auto"/>
        <w:right w:val="none" w:sz="0" w:space="0" w:color="auto"/>
      </w:divBdr>
    </w:div>
    <w:div w:id="258759063">
      <w:bodyDiv w:val="1"/>
      <w:marLeft w:val="0"/>
      <w:marRight w:val="0"/>
      <w:marTop w:val="0"/>
      <w:marBottom w:val="0"/>
      <w:divBdr>
        <w:top w:val="none" w:sz="0" w:space="0" w:color="auto"/>
        <w:left w:val="none" w:sz="0" w:space="0" w:color="auto"/>
        <w:bottom w:val="none" w:sz="0" w:space="0" w:color="auto"/>
        <w:right w:val="none" w:sz="0" w:space="0" w:color="auto"/>
      </w:divBdr>
    </w:div>
    <w:div w:id="261302644">
      <w:bodyDiv w:val="1"/>
      <w:marLeft w:val="0"/>
      <w:marRight w:val="0"/>
      <w:marTop w:val="0"/>
      <w:marBottom w:val="0"/>
      <w:divBdr>
        <w:top w:val="none" w:sz="0" w:space="0" w:color="auto"/>
        <w:left w:val="none" w:sz="0" w:space="0" w:color="auto"/>
        <w:bottom w:val="none" w:sz="0" w:space="0" w:color="auto"/>
        <w:right w:val="none" w:sz="0" w:space="0" w:color="auto"/>
      </w:divBdr>
    </w:div>
    <w:div w:id="274099833">
      <w:bodyDiv w:val="1"/>
      <w:marLeft w:val="0"/>
      <w:marRight w:val="0"/>
      <w:marTop w:val="0"/>
      <w:marBottom w:val="0"/>
      <w:divBdr>
        <w:top w:val="none" w:sz="0" w:space="0" w:color="auto"/>
        <w:left w:val="none" w:sz="0" w:space="0" w:color="auto"/>
        <w:bottom w:val="none" w:sz="0" w:space="0" w:color="auto"/>
        <w:right w:val="none" w:sz="0" w:space="0" w:color="auto"/>
      </w:divBdr>
    </w:div>
    <w:div w:id="287394295">
      <w:bodyDiv w:val="1"/>
      <w:marLeft w:val="0"/>
      <w:marRight w:val="0"/>
      <w:marTop w:val="0"/>
      <w:marBottom w:val="0"/>
      <w:divBdr>
        <w:top w:val="none" w:sz="0" w:space="0" w:color="auto"/>
        <w:left w:val="none" w:sz="0" w:space="0" w:color="auto"/>
        <w:bottom w:val="none" w:sz="0" w:space="0" w:color="auto"/>
        <w:right w:val="none" w:sz="0" w:space="0" w:color="auto"/>
      </w:divBdr>
    </w:div>
    <w:div w:id="295259212">
      <w:bodyDiv w:val="1"/>
      <w:marLeft w:val="0"/>
      <w:marRight w:val="0"/>
      <w:marTop w:val="0"/>
      <w:marBottom w:val="0"/>
      <w:divBdr>
        <w:top w:val="none" w:sz="0" w:space="0" w:color="auto"/>
        <w:left w:val="none" w:sz="0" w:space="0" w:color="auto"/>
        <w:bottom w:val="none" w:sz="0" w:space="0" w:color="auto"/>
        <w:right w:val="none" w:sz="0" w:space="0" w:color="auto"/>
      </w:divBdr>
    </w:div>
    <w:div w:id="300572619">
      <w:bodyDiv w:val="1"/>
      <w:marLeft w:val="0"/>
      <w:marRight w:val="0"/>
      <w:marTop w:val="0"/>
      <w:marBottom w:val="0"/>
      <w:divBdr>
        <w:top w:val="none" w:sz="0" w:space="0" w:color="auto"/>
        <w:left w:val="none" w:sz="0" w:space="0" w:color="auto"/>
        <w:bottom w:val="none" w:sz="0" w:space="0" w:color="auto"/>
        <w:right w:val="none" w:sz="0" w:space="0" w:color="auto"/>
      </w:divBdr>
    </w:div>
    <w:div w:id="313029616">
      <w:bodyDiv w:val="1"/>
      <w:marLeft w:val="0"/>
      <w:marRight w:val="0"/>
      <w:marTop w:val="0"/>
      <w:marBottom w:val="0"/>
      <w:divBdr>
        <w:top w:val="none" w:sz="0" w:space="0" w:color="auto"/>
        <w:left w:val="none" w:sz="0" w:space="0" w:color="auto"/>
        <w:bottom w:val="none" w:sz="0" w:space="0" w:color="auto"/>
        <w:right w:val="none" w:sz="0" w:space="0" w:color="auto"/>
      </w:divBdr>
    </w:div>
    <w:div w:id="321662029">
      <w:bodyDiv w:val="1"/>
      <w:marLeft w:val="0"/>
      <w:marRight w:val="0"/>
      <w:marTop w:val="0"/>
      <w:marBottom w:val="0"/>
      <w:divBdr>
        <w:top w:val="none" w:sz="0" w:space="0" w:color="auto"/>
        <w:left w:val="none" w:sz="0" w:space="0" w:color="auto"/>
        <w:bottom w:val="none" w:sz="0" w:space="0" w:color="auto"/>
        <w:right w:val="none" w:sz="0" w:space="0" w:color="auto"/>
      </w:divBdr>
    </w:div>
    <w:div w:id="346953286">
      <w:bodyDiv w:val="1"/>
      <w:marLeft w:val="0"/>
      <w:marRight w:val="0"/>
      <w:marTop w:val="0"/>
      <w:marBottom w:val="0"/>
      <w:divBdr>
        <w:top w:val="none" w:sz="0" w:space="0" w:color="auto"/>
        <w:left w:val="none" w:sz="0" w:space="0" w:color="auto"/>
        <w:bottom w:val="none" w:sz="0" w:space="0" w:color="auto"/>
        <w:right w:val="none" w:sz="0" w:space="0" w:color="auto"/>
      </w:divBdr>
    </w:div>
    <w:div w:id="360546255">
      <w:bodyDiv w:val="1"/>
      <w:marLeft w:val="0"/>
      <w:marRight w:val="0"/>
      <w:marTop w:val="0"/>
      <w:marBottom w:val="0"/>
      <w:divBdr>
        <w:top w:val="none" w:sz="0" w:space="0" w:color="auto"/>
        <w:left w:val="none" w:sz="0" w:space="0" w:color="auto"/>
        <w:bottom w:val="none" w:sz="0" w:space="0" w:color="auto"/>
        <w:right w:val="none" w:sz="0" w:space="0" w:color="auto"/>
      </w:divBdr>
    </w:div>
    <w:div w:id="382944118">
      <w:bodyDiv w:val="1"/>
      <w:marLeft w:val="0"/>
      <w:marRight w:val="0"/>
      <w:marTop w:val="0"/>
      <w:marBottom w:val="0"/>
      <w:divBdr>
        <w:top w:val="none" w:sz="0" w:space="0" w:color="auto"/>
        <w:left w:val="none" w:sz="0" w:space="0" w:color="auto"/>
        <w:bottom w:val="none" w:sz="0" w:space="0" w:color="auto"/>
        <w:right w:val="none" w:sz="0" w:space="0" w:color="auto"/>
      </w:divBdr>
    </w:div>
    <w:div w:id="394863706">
      <w:bodyDiv w:val="1"/>
      <w:marLeft w:val="0"/>
      <w:marRight w:val="0"/>
      <w:marTop w:val="0"/>
      <w:marBottom w:val="0"/>
      <w:divBdr>
        <w:top w:val="none" w:sz="0" w:space="0" w:color="auto"/>
        <w:left w:val="none" w:sz="0" w:space="0" w:color="auto"/>
        <w:bottom w:val="none" w:sz="0" w:space="0" w:color="auto"/>
        <w:right w:val="none" w:sz="0" w:space="0" w:color="auto"/>
      </w:divBdr>
    </w:div>
    <w:div w:id="402802046">
      <w:bodyDiv w:val="1"/>
      <w:marLeft w:val="0"/>
      <w:marRight w:val="0"/>
      <w:marTop w:val="0"/>
      <w:marBottom w:val="0"/>
      <w:divBdr>
        <w:top w:val="none" w:sz="0" w:space="0" w:color="auto"/>
        <w:left w:val="none" w:sz="0" w:space="0" w:color="auto"/>
        <w:bottom w:val="none" w:sz="0" w:space="0" w:color="auto"/>
        <w:right w:val="none" w:sz="0" w:space="0" w:color="auto"/>
      </w:divBdr>
    </w:div>
    <w:div w:id="409038264">
      <w:bodyDiv w:val="1"/>
      <w:marLeft w:val="0"/>
      <w:marRight w:val="0"/>
      <w:marTop w:val="0"/>
      <w:marBottom w:val="0"/>
      <w:divBdr>
        <w:top w:val="none" w:sz="0" w:space="0" w:color="auto"/>
        <w:left w:val="none" w:sz="0" w:space="0" w:color="auto"/>
        <w:bottom w:val="none" w:sz="0" w:space="0" w:color="auto"/>
        <w:right w:val="none" w:sz="0" w:space="0" w:color="auto"/>
      </w:divBdr>
    </w:div>
    <w:div w:id="418907777">
      <w:bodyDiv w:val="1"/>
      <w:marLeft w:val="0"/>
      <w:marRight w:val="0"/>
      <w:marTop w:val="0"/>
      <w:marBottom w:val="0"/>
      <w:divBdr>
        <w:top w:val="none" w:sz="0" w:space="0" w:color="auto"/>
        <w:left w:val="none" w:sz="0" w:space="0" w:color="auto"/>
        <w:bottom w:val="none" w:sz="0" w:space="0" w:color="auto"/>
        <w:right w:val="none" w:sz="0" w:space="0" w:color="auto"/>
      </w:divBdr>
    </w:div>
    <w:div w:id="421033378">
      <w:bodyDiv w:val="1"/>
      <w:marLeft w:val="0"/>
      <w:marRight w:val="0"/>
      <w:marTop w:val="0"/>
      <w:marBottom w:val="0"/>
      <w:divBdr>
        <w:top w:val="none" w:sz="0" w:space="0" w:color="auto"/>
        <w:left w:val="none" w:sz="0" w:space="0" w:color="auto"/>
        <w:bottom w:val="none" w:sz="0" w:space="0" w:color="auto"/>
        <w:right w:val="none" w:sz="0" w:space="0" w:color="auto"/>
      </w:divBdr>
    </w:div>
    <w:div w:id="430053420">
      <w:bodyDiv w:val="1"/>
      <w:marLeft w:val="0"/>
      <w:marRight w:val="0"/>
      <w:marTop w:val="0"/>
      <w:marBottom w:val="0"/>
      <w:divBdr>
        <w:top w:val="none" w:sz="0" w:space="0" w:color="auto"/>
        <w:left w:val="none" w:sz="0" w:space="0" w:color="auto"/>
        <w:bottom w:val="none" w:sz="0" w:space="0" w:color="auto"/>
        <w:right w:val="none" w:sz="0" w:space="0" w:color="auto"/>
      </w:divBdr>
    </w:div>
    <w:div w:id="437221401">
      <w:bodyDiv w:val="1"/>
      <w:marLeft w:val="0"/>
      <w:marRight w:val="0"/>
      <w:marTop w:val="0"/>
      <w:marBottom w:val="0"/>
      <w:divBdr>
        <w:top w:val="none" w:sz="0" w:space="0" w:color="auto"/>
        <w:left w:val="none" w:sz="0" w:space="0" w:color="auto"/>
        <w:bottom w:val="none" w:sz="0" w:space="0" w:color="auto"/>
        <w:right w:val="none" w:sz="0" w:space="0" w:color="auto"/>
      </w:divBdr>
    </w:div>
    <w:div w:id="441848284">
      <w:bodyDiv w:val="1"/>
      <w:marLeft w:val="0"/>
      <w:marRight w:val="0"/>
      <w:marTop w:val="0"/>
      <w:marBottom w:val="0"/>
      <w:divBdr>
        <w:top w:val="none" w:sz="0" w:space="0" w:color="auto"/>
        <w:left w:val="none" w:sz="0" w:space="0" w:color="auto"/>
        <w:bottom w:val="none" w:sz="0" w:space="0" w:color="auto"/>
        <w:right w:val="none" w:sz="0" w:space="0" w:color="auto"/>
      </w:divBdr>
    </w:div>
    <w:div w:id="448208541">
      <w:bodyDiv w:val="1"/>
      <w:marLeft w:val="0"/>
      <w:marRight w:val="0"/>
      <w:marTop w:val="0"/>
      <w:marBottom w:val="0"/>
      <w:divBdr>
        <w:top w:val="none" w:sz="0" w:space="0" w:color="auto"/>
        <w:left w:val="none" w:sz="0" w:space="0" w:color="auto"/>
        <w:bottom w:val="none" w:sz="0" w:space="0" w:color="auto"/>
        <w:right w:val="none" w:sz="0" w:space="0" w:color="auto"/>
      </w:divBdr>
    </w:div>
    <w:div w:id="461847666">
      <w:bodyDiv w:val="1"/>
      <w:marLeft w:val="0"/>
      <w:marRight w:val="0"/>
      <w:marTop w:val="0"/>
      <w:marBottom w:val="0"/>
      <w:divBdr>
        <w:top w:val="none" w:sz="0" w:space="0" w:color="auto"/>
        <w:left w:val="none" w:sz="0" w:space="0" w:color="auto"/>
        <w:bottom w:val="none" w:sz="0" w:space="0" w:color="auto"/>
        <w:right w:val="none" w:sz="0" w:space="0" w:color="auto"/>
      </w:divBdr>
    </w:div>
    <w:div w:id="467359435">
      <w:bodyDiv w:val="1"/>
      <w:marLeft w:val="0"/>
      <w:marRight w:val="0"/>
      <w:marTop w:val="0"/>
      <w:marBottom w:val="0"/>
      <w:divBdr>
        <w:top w:val="none" w:sz="0" w:space="0" w:color="auto"/>
        <w:left w:val="none" w:sz="0" w:space="0" w:color="auto"/>
        <w:bottom w:val="none" w:sz="0" w:space="0" w:color="auto"/>
        <w:right w:val="none" w:sz="0" w:space="0" w:color="auto"/>
      </w:divBdr>
    </w:div>
    <w:div w:id="487599679">
      <w:bodyDiv w:val="1"/>
      <w:marLeft w:val="0"/>
      <w:marRight w:val="0"/>
      <w:marTop w:val="0"/>
      <w:marBottom w:val="0"/>
      <w:divBdr>
        <w:top w:val="none" w:sz="0" w:space="0" w:color="auto"/>
        <w:left w:val="none" w:sz="0" w:space="0" w:color="auto"/>
        <w:bottom w:val="none" w:sz="0" w:space="0" w:color="auto"/>
        <w:right w:val="none" w:sz="0" w:space="0" w:color="auto"/>
      </w:divBdr>
    </w:div>
    <w:div w:id="505168371">
      <w:bodyDiv w:val="1"/>
      <w:marLeft w:val="0"/>
      <w:marRight w:val="0"/>
      <w:marTop w:val="0"/>
      <w:marBottom w:val="0"/>
      <w:divBdr>
        <w:top w:val="none" w:sz="0" w:space="0" w:color="auto"/>
        <w:left w:val="none" w:sz="0" w:space="0" w:color="auto"/>
        <w:bottom w:val="none" w:sz="0" w:space="0" w:color="auto"/>
        <w:right w:val="none" w:sz="0" w:space="0" w:color="auto"/>
      </w:divBdr>
    </w:div>
    <w:div w:id="509295393">
      <w:bodyDiv w:val="1"/>
      <w:marLeft w:val="0"/>
      <w:marRight w:val="0"/>
      <w:marTop w:val="0"/>
      <w:marBottom w:val="0"/>
      <w:divBdr>
        <w:top w:val="none" w:sz="0" w:space="0" w:color="auto"/>
        <w:left w:val="none" w:sz="0" w:space="0" w:color="auto"/>
        <w:bottom w:val="none" w:sz="0" w:space="0" w:color="auto"/>
        <w:right w:val="none" w:sz="0" w:space="0" w:color="auto"/>
      </w:divBdr>
    </w:div>
    <w:div w:id="522010757">
      <w:bodyDiv w:val="1"/>
      <w:marLeft w:val="0"/>
      <w:marRight w:val="0"/>
      <w:marTop w:val="0"/>
      <w:marBottom w:val="0"/>
      <w:divBdr>
        <w:top w:val="none" w:sz="0" w:space="0" w:color="auto"/>
        <w:left w:val="none" w:sz="0" w:space="0" w:color="auto"/>
        <w:bottom w:val="none" w:sz="0" w:space="0" w:color="auto"/>
        <w:right w:val="none" w:sz="0" w:space="0" w:color="auto"/>
      </w:divBdr>
    </w:div>
    <w:div w:id="522134224">
      <w:bodyDiv w:val="1"/>
      <w:marLeft w:val="0"/>
      <w:marRight w:val="0"/>
      <w:marTop w:val="0"/>
      <w:marBottom w:val="0"/>
      <w:divBdr>
        <w:top w:val="none" w:sz="0" w:space="0" w:color="auto"/>
        <w:left w:val="none" w:sz="0" w:space="0" w:color="auto"/>
        <w:bottom w:val="none" w:sz="0" w:space="0" w:color="auto"/>
        <w:right w:val="none" w:sz="0" w:space="0" w:color="auto"/>
      </w:divBdr>
    </w:div>
    <w:div w:id="534121634">
      <w:bodyDiv w:val="1"/>
      <w:marLeft w:val="0"/>
      <w:marRight w:val="0"/>
      <w:marTop w:val="0"/>
      <w:marBottom w:val="0"/>
      <w:divBdr>
        <w:top w:val="none" w:sz="0" w:space="0" w:color="auto"/>
        <w:left w:val="none" w:sz="0" w:space="0" w:color="auto"/>
        <w:bottom w:val="none" w:sz="0" w:space="0" w:color="auto"/>
        <w:right w:val="none" w:sz="0" w:space="0" w:color="auto"/>
      </w:divBdr>
    </w:div>
    <w:div w:id="535695934">
      <w:bodyDiv w:val="1"/>
      <w:marLeft w:val="0"/>
      <w:marRight w:val="0"/>
      <w:marTop w:val="0"/>
      <w:marBottom w:val="0"/>
      <w:divBdr>
        <w:top w:val="none" w:sz="0" w:space="0" w:color="auto"/>
        <w:left w:val="none" w:sz="0" w:space="0" w:color="auto"/>
        <w:bottom w:val="none" w:sz="0" w:space="0" w:color="auto"/>
        <w:right w:val="none" w:sz="0" w:space="0" w:color="auto"/>
      </w:divBdr>
    </w:div>
    <w:div w:id="547374035">
      <w:bodyDiv w:val="1"/>
      <w:marLeft w:val="0"/>
      <w:marRight w:val="0"/>
      <w:marTop w:val="0"/>
      <w:marBottom w:val="0"/>
      <w:divBdr>
        <w:top w:val="none" w:sz="0" w:space="0" w:color="auto"/>
        <w:left w:val="none" w:sz="0" w:space="0" w:color="auto"/>
        <w:bottom w:val="none" w:sz="0" w:space="0" w:color="auto"/>
        <w:right w:val="none" w:sz="0" w:space="0" w:color="auto"/>
      </w:divBdr>
    </w:div>
    <w:div w:id="548348019">
      <w:bodyDiv w:val="1"/>
      <w:marLeft w:val="0"/>
      <w:marRight w:val="0"/>
      <w:marTop w:val="0"/>
      <w:marBottom w:val="0"/>
      <w:divBdr>
        <w:top w:val="none" w:sz="0" w:space="0" w:color="auto"/>
        <w:left w:val="none" w:sz="0" w:space="0" w:color="auto"/>
        <w:bottom w:val="none" w:sz="0" w:space="0" w:color="auto"/>
        <w:right w:val="none" w:sz="0" w:space="0" w:color="auto"/>
      </w:divBdr>
    </w:div>
    <w:div w:id="558443576">
      <w:bodyDiv w:val="1"/>
      <w:marLeft w:val="0"/>
      <w:marRight w:val="0"/>
      <w:marTop w:val="0"/>
      <w:marBottom w:val="0"/>
      <w:divBdr>
        <w:top w:val="none" w:sz="0" w:space="0" w:color="auto"/>
        <w:left w:val="none" w:sz="0" w:space="0" w:color="auto"/>
        <w:bottom w:val="none" w:sz="0" w:space="0" w:color="auto"/>
        <w:right w:val="none" w:sz="0" w:space="0" w:color="auto"/>
      </w:divBdr>
    </w:div>
    <w:div w:id="561521943">
      <w:bodyDiv w:val="1"/>
      <w:marLeft w:val="0"/>
      <w:marRight w:val="0"/>
      <w:marTop w:val="0"/>
      <w:marBottom w:val="0"/>
      <w:divBdr>
        <w:top w:val="none" w:sz="0" w:space="0" w:color="auto"/>
        <w:left w:val="none" w:sz="0" w:space="0" w:color="auto"/>
        <w:bottom w:val="none" w:sz="0" w:space="0" w:color="auto"/>
        <w:right w:val="none" w:sz="0" w:space="0" w:color="auto"/>
      </w:divBdr>
    </w:div>
    <w:div w:id="566064714">
      <w:bodyDiv w:val="1"/>
      <w:marLeft w:val="0"/>
      <w:marRight w:val="0"/>
      <w:marTop w:val="0"/>
      <w:marBottom w:val="0"/>
      <w:divBdr>
        <w:top w:val="none" w:sz="0" w:space="0" w:color="auto"/>
        <w:left w:val="none" w:sz="0" w:space="0" w:color="auto"/>
        <w:bottom w:val="none" w:sz="0" w:space="0" w:color="auto"/>
        <w:right w:val="none" w:sz="0" w:space="0" w:color="auto"/>
      </w:divBdr>
    </w:div>
    <w:div w:id="567881132">
      <w:bodyDiv w:val="1"/>
      <w:marLeft w:val="0"/>
      <w:marRight w:val="0"/>
      <w:marTop w:val="0"/>
      <w:marBottom w:val="0"/>
      <w:divBdr>
        <w:top w:val="none" w:sz="0" w:space="0" w:color="auto"/>
        <w:left w:val="none" w:sz="0" w:space="0" w:color="auto"/>
        <w:bottom w:val="none" w:sz="0" w:space="0" w:color="auto"/>
        <w:right w:val="none" w:sz="0" w:space="0" w:color="auto"/>
      </w:divBdr>
    </w:div>
    <w:div w:id="569075877">
      <w:bodyDiv w:val="1"/>
      <w:marLeft w:val="0"/>
      <w:marRight w:val="0"/>
      <w:marTop w:val="0"/>
      <w:marBottom w:val="0"/>
      <w:divBdr>
        <w:top w:val="none" w:sz="0" w:space="0" w:color="auto"/>
        <w:left w:val="none" w:sz="0" w:space="0" w:color="auto"/>
        <w:bottom w:val="none" w:sz="0" w:space="0" w:color="auto"/>
        <w:right w:val="none" w:sz="0" w:space="0" w:color="auto"/>
      </w:divBdr>
    </w:div>
    <w:div w:id="598173757">
      <w:bodyDiv w:val="1"/>
      <w:marLeft w:val="0"/>
      <w:marRight w:val="0"/>
      <w:marTop w:val="0"/>
      <w:marBottom w:val="0"/>
      <w:divBdr>
        <w:top w:val="none" w:sz="0" w:space="0" w:color="auto"/>
        <w:left w:val="none" w:sz="0" w:space="0" w:color="auto"/>
        <w:bottom w:val="none" w:sz="0" w:space="0" w:color="auto"/>
        <w:right w:val="none" w:sz="0" w:space="0" w:color="auto"/>
      </w:divBdr>
    </w:div>
    <w:div w:id="639457760">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7460393">
      <w:bodyDiv w:val="1"/>
      <w:marLeft w:val="0"/>
      <w:marRight w:val="0"/>
      <w:marTop w:val="0"/>
      <w:marBottom w:val="0"/>
      <w:divBdr>
        <w:top w:val="none" w:sz="0" w:space="0" w:color="auto"/>
        <w:left w:val="none" w:sz="0" w:space="0" w:color="auto"/>
        <w:bottom w:val="none" w:sz="0" w:space="0" w:color="auto"/>
        <w:right w:val="none" w:sz="0" w:space="0" w:color="auto"/>
      </w:divBdr>
    </w:div>
    <w:div w:id="662586728">
      <w:bodyDiv w:val="1"/>
      <w:marLeft w:val="0"/>
      <w:marRight w:val="0"/>
      <w:marTop w:val="0"/>
      <w:marBottom w:val="0"/>
      <w:divBdr>
        <w:top w:val="none" w:sz="0" w:space="0" w:color="auto"/>
        <w:left w:val="none" w:sz="0" w:space="0" w:color="auto"/>
        <w:bottom w:val="none" w:sz="0" w:space="0" w:color="auto"/>
        <w:right w:val="none" w:sz="0" w:space="0" w:color="auto"/>
      </w:divBdr>
    </w:div>
    <w:div w:id="672951541">
      <w:bodyDiv w:val="1"/>
      <w:marLeft w:val="0"/>
      <w:marRight w:val="0"/>
      <w:marTop w:val="0"/>
      <w:marBottom w:val="0"/>
      <w:divBdr>
        <w:top w:val="none" w:sz="0" w:space="0" w:color="auto"/>
        <w:left w:val="none" w:sz="0" w:space="0" w:color="auto"/>
        <w:bottom w:val="none" w:sz="0" w:space="0" w:color="auto"/>
        <w:right w:val="none" w:sz="0" w:space="0" w:color="auto"/>
      </w:divBdr>
    </w:div>
    <w:div w:id="673147072">
      <w:bodyDiv w:val="1"/>
      <w:marLeft w:val="0"/>
      <w:marRight w:val="0"/>
      <w:marTop w:val="0"/>
      <w:marBottom w:val="0"/>
      <w:divBdr>
        <w:top w:val="none" w:sz="0" w:space="0" w:color="auto"/>
        <w:left w:val="none" w:sz="0" w:space="0" w:color="auto"/>
        <w:bottom w:val="none" w:sz="0" w:space="0" w:color="auto"/>
        <w:right w:val="none" w:sz="0" w:space="0" w:color="auto"/>
      </w:divBdr>
      <w:divsChild>
        <w:div w:id="1104377288">
          <w:marLeft w:val="0"/>
          <w:marRight w:val="0"/>
          <w:marTop w:val="0"/>
          <w:marBottom w:val="0"/>
          <w:divBdr>
            <w:top w:val="none" w:sz="0" w:space="0" w:color="auto"/>
            <w:left w:val="none" w:sz="0" w:space="0" w:color="auto"/>
            <w:bottom w:val="none" w:sz="0" w:space="0" w:color="auto"/>
            <w:right w:val="none" w:sz="0" w:space="0" w:color="auto"/>
          </w:divBdr>
          <w:divsChild>
            <w:div w:id="1952979828">
              <w:marLeft w:val="0"/>
              <w:marRight w:val="0"/>
              <w:marTop w:val="0"/>
              <w:marBottom w:val="0"/>
              <w:divBdr>
                <w:top w:val="none" w:sz="0" w:space="0" w:color="auto"/>
                <w:left w:val="none" w:sz="0" w:space="0" w:color="auto"/>
                <w:bottom w:val="none" w:sz="0" w:space="0" w:color="auto"/>
                <w:right w:val="none" w:sz="0" w:space="0" w:color="auto"/>
              </w:divBdr>
              <w:divsChild>
                <w:div w:id="1225292238">
                  <w:marLeft w:val="0"/>
                  <w:marRight w:val="0"/>
                  <w:marTop w:val="0"/>
                  <w:marBottom w:val="0"/>
                  <w:divBdr>
                    <w:top w:val="none" w:sz="0" w:space="0" w:color="auto"/>
                    <w:left w:val="none" w:sz="0" w:space="0" w:color="auto"/>
                    <w:bottom w:val="none" w:sz="0" w:space="0" w:color="auto"/>
                    <w:right w:val="none" w:sz="0" w:space="0" w:color="auto"/>
                  </w:divBdr>
                  <w:divsChild>
                    <w:div w:id="403914318">
                      <w:marLeft w:val="0"/>
                      <w:marRight w:val="0"/>
                      <w:marTop w:val="0"/>
                      <w:marBottom w:val="0"/>
                      <w:divBdr>
                        <w:top w:val="none" w:sz="0" w:space="0" w:color="auto"/>
                        <w:left w:val="none" w:sz="0" w:space="0" w:color="auto"/>
                        <w:bottom w:val="none" w:sz="0" w:space="0" w:color="auto"/>
                        <w:right w:val="none" w:sz="0" w:space="0" w:color="auto"/>
                      </w:divBdr>
                      <w:divsChild>
                        <w:div w:id="1654409038">
                          <w:marLeft w:val="0"/>
                          <w:marRight w:val="0"/>
                          <w:marTop w:val="0"/>
                          <w:marBottom w:val="0"/>
                          <w:divBdr>
                            <w:top w:val="none" w:sz="0" w:space="0" w:color="auto"/>
                            <w:left w:val="none" w:sz="0" w:space="0" w:color="auto"/>
                            <w:bottom w:val="none" w:sz="0" w:space="0" w:color="auto"/>
                            <w:right w:val="single" w:sz="6" w:space="8" w:color="DDDDDD"/>
                          </w:divBdr>
                          <w:divsChild>
                            <w:div w:id="1410927466">
                              <w:marLeft w:val="0"/>
                              <w:marRight w:val="0"/>
                              <w:marTop w:val="0"/>
                              <w:marBottom w:val="90"/>
                              <w:divBdr>
                                <w:top w:val="single" w:sz="6" w:space="5" w:color="D7D7D7"/>
                                <w:left w:val="single" w:sz="6" w:space="5" w:color="D7D7D7"/>
                                <w:bottom w:val="single" w:sz="6" w:space="5" w:color="D7D7D7"/>
                                <w:right w:val="single" w:sz="6" w:space="5" w:color="D7D7D7"/>
                              </w:divBdr>
                              <w:divsChild>
                                <w:div w:id="1483235971">
                                  <w:marLeft w:val="0"/>
                                  <w:marRight w:val="0"/>
                                  <w:marTop w:val="0"/>
                                  <w:marBottom w:val="0"/>
                                  <w:divBdr>
                                    <w:top w:val="none" w:sz="0" w:space="0" w:color="auto"/>
                                    <w:left w:val="none" w:sz="0" w:space="0" w:color="auto"/>
                                    <w:bottom w:val="none" w:sz="0" w:space="0" w:color="auto"/>
                                    <w:right w:val="none" w:sz="0" w:space="0" w:color="auto"/>
                                  </w:divBdr>
                                  <w:divsChild>
                                    <w:div w:id="123250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6374873">
      <w:bodyDiv w:val="1"/>
      <w:marLeft w:val="0"/>
      <w:marRight w:val="0"/>
      <w:marTop w:val="0"/>
      <w:marBottom w:val="0"/>
      <w:divBdr>
        <w:top w:val="none" w:sz="0" w:space="0" w:color="auto"/>
        <w:left w:val="none" w:sz="0" w:space="0" w:color="auto"/>
        <w:bottom w:val="none" w:sz="0" w:space="0" w:color="auto"/>
        <w:right w:val="none" w:sz="0" w:space="0" w:color="auto"/>
      </w:divBdr>
    </w:div>
    <w:div w:id="687565334">
      <w:bodyDiv w:val="1"/>
      <w:marLeft w:val="0"/>
      <w:marRight w:val="0"/>
      <w:marTop w:val="0"/>
      <w:marBottom w:val="0"/>
      <w:divBdr>
        <w:top w:val="none" w:sz="0" w:space="0" w:color="auto"/>
        <w:left w:val="none" w:sz="0" w:space="0" w:color="auto"/>
        <w:bottom w:val="none" w:sz="0" w:space="0" w:color="auto"/>
        <w:right w:val="none" w:sz="0" w:space="0" w:color="auto"/>
      </w:divBdr>
    </w:div>
    <w:div w:id="689839198">
      <w:bodyDiv w:val="1"/>
      <w:marLeft w:val="0"/>
      <w:marRight w:val="0"/>
      <w:marTop w:val="0"/>
      <w:marBottom w:val="0"/>
      <w:divBdr>
        <w:top w:val="none" w:sz="0" w:space="0" w:color="auto"/>
        <w:left w:val="none" w:sz="0" w:space="0" w:color="auto"/>
        <w:bottom w:val="none" w:sz="0" w:space="0" w:color="auto"/>
        <w:right w:val="none" w:sz="0" w:space="0" w:color="auto"/>
      </w:divBdr>
    </w:div>
    <w:div w:id="697505577">
      <w:bodyDiv w:val="1"/>
      <w:marLeft w:val="0"/>
      <w:marRight w:val="0"/>
      <w:marTop w:val="0"/>
      <w:marBottom w:val="0"/>
      <w:divBdr>
        <w:top w:val="none" w:sz="0" w:space="0" w:color="auto"/>
        <w:left w:val="none" w:sz="0" w:space="0" w:color="auto"/>
        <w:bottom w:val="none" w:sz="0" w:space="0" w:color="auto"/>
        <w:right w:val="none" w:sz="0" w:space="0" w:color="auto"/>
      </w:divBdr>
    </w:div>
    <w:div w:id="704210377">
      <w:bodyDiv w:val="1"/>
      <w:marLeft w:val="0"/>
      <w:marRight w:val="0"/>
      <w:marTop w:val="0"/>
      <w:marBottom w:val="0"/>
      <w:divBdr>
        <w:top w:val="none" w:sz="0" w:space="0" w:color="auto"/>
        <w:left w:val="none" w:sz="0" w:space="0" w:color="auto"/>
        <w:bottom w:val="none" w:sz="0" w:space="0" w:color="auto"/>
        <w:right w:val="none" w:sz="0" w:space="0" w:color="auto"/>
      </w:divBdr>
    </w:div>
    <w:div w:id="706492619">
      <w:bodyDiv w:val="1"/>
      <w:marLeft w:val="0"/>
      <w:marRight w:val="0"/>
      <w:marTop w:val="0"/>
      <w:marBottom w:val="0"/>
      <w:divBdr>
        <w:top w:val="none" w:sz="0" w:space="0" w:color="auto"/>
        <w:left w:val="none" w:sz="0" w:space="0" w:color="auto"/>
        <w:bottom w:val="none" w:sz="0" w:space="0" w:color="auto"/>
        <w:right w:val="none" w:sz="0" w:space="0" w:color="auto"/>
      </w:divBdr>
    </w:div>
    <w:div w:id="709917192">
      <w:bodyDiv w:val="1"/>
      <w:marLeft w:val="0"/>
      <w:marRight w:val="0"/>
      <w:marTop w:val="0"/>
      <w:marBottom w:val="0"/>
      <w:divBdr>
        <w:top w:val="none" w:sz="0" w:space="0" w:color="auto"/>
        <w:left w:val="none" w:sz="0" w:space="0" w:color="auto"/>
        <w:bottom w:val="none" w:sz="0" w:space="0" w:color="auto"/>
        <w:right w:val="none" w:sz="0" w:space="0" w:color="auto"/>
      </w:divBdr>
    </w:div>
    <w:div w:id="720248447">
      <w:bodyDiv w:val="1"/>
      <w:marLeft w:val="0"/>
      <w:marRight w:val="0"/>
      <w:marTop w:val="0"/>
      <w:marBottom w:val="0"/>
      <w:divBdr>
        <w:top w:val="none" w:sz="0" w:space="0" w:color="auto"/>
        <w:left w:val="none" w:sz="0" w:space="0" w:color="auto"/>
        <w:bottom w:val="none" w:sz="0" w:space="0" w:color="auto"/>
        <w:right w:val="none" w:sz="0" w:space="0" w:color="auto"/>
      </w:divBdr>
    </w:div>
    <w:div w:id="724644319">
      <w:bodyDiv w:val="1"/>
      <w:marLeft w:val="0"/>
      <w:marRight w:val="0"/>
      <w:marTop w:val="0"/>
      <w:marBottom w:val="0"/>
      <w:divBdr>
        <w:top w:val="none" w:sz="0" w:space="0" w:color="auto"/>
        <w:left w:val="none" w:sz="0" w:space="0" w:color="auto"/>
        <w:bottom w:val="none" w:sz="0" w:space="0" w:color="auto"/>
        <w:right w:val="none" w:sz="0" w:space="0" w:color="auto"/>
      </w:divBdr>
    </w:div>
    <w:div w:id="725878004">
      <w:bodyDiv w:val="1"/>
      <w:marLeft w:val="0"/>
      <w:marRight w:val="0"/>
      <w:marTop w:val="0"/>
      <w:marBottom w:val="0"/>
      <w:divBdr>
        <w:top w:val="none" w:sz="0" w:space="0" w:color="auto"/>
        <w:left w:val="none" w:sz="0" w:space="0" w:color="auto"/>
        <w:bottom w:val="none" w:sz="0" w:space="0" w:color="auto"/>
        <w:right w:val="none" w:sz="0" w:space="0" w:color="auto"/>
      </w:divBdr>
    </w:div>
    <w:div w:id="728387085">
      <w:bodyDiv w:val="1"/>
      <w:marLeft w:val="0"/>
      <w:marRight w:val="0"/>
      <w:marTop w:val="0"/>
      <w:marBottom w:val="0"/>
      <w:divBdr>
        <w:top w:val="none" w:sz="0" w:space="0" w:color="auto"/>
        <w:left w:val="none" w:sz="0" w:space="0" w:color="auto"/>
        <w:bottom w:val="none" w:sz="0" w:space="0" w:color="auto"/>
        <w:right w:val="none" w:sz="0" w:space="0" w:color="auto"/>
      </w:divBdr>
    </w:div>
    <w:div w:id="735205320">
      <w:bodyDiv w:val="1"/>
      <w:marLeft w:val="0"/>
      <w:marRight w:val="0"/>
      <w:marTop w:val="0"/>
      <w:marBottom w:val="0"/>
      <w:divBdr>
        <w:top w:val="none" w:sz="0" w:space="0" w:color="auto"/>
        <w:left w:val="none" w:sz="0" w:space="0" w:color="auto"/>
        <w:bottom w:val="none" w:sz="0" w:space="0" w:color="auto"/>
        <w:right w:val="none" w:sz="0" w:space="0" w:color="auto"/>
      </w:divBdr>
    </w:div>
    <w:div w:id="738405164">
      <w:bodyDiv w:val="1"/>
      <w:marLeft w:val="0"/>
      <w:marRight w:val="0"/>
      <w:marTop w:val="0"/>
      <w:marBottom w:val="0"/>
      <w:divBdr>
        <w:top w:val="none" w:sz="0" w:space="0" w:color="auto"/>
        <w:left w:val="none" w:sz="0" w:space="0" w:color="auto"/>
        <w:bottom w:val="none" w:sz="0" w:space="0" w:color="auto"/>
        <w:right w:val="none" w:sz="0" w:space="0" w:color="auto"/>
      </w:divBdr>
    </w:div>
    <w:div w:id="754595163">
      <w:bodyDiv w:val="1"/>
      <w:marLeft w:val="0"/>
      <w:marRight w:val="0"/>
      <w:marTop w:val="0"/>
      <w:marBottom w:val="0"/>
      <w:divBdr>
        <w:top w:val="none" w:sz="0" w:space="0" w:color="auto"/>
        <w:left w:val="none" w:sz="0" w:space="0" w:color="auto"/>
        <w:bottom w:val="none" w:sz="0" w:space="0" w:color="auto"/>
        <w:right w:val="none" w:sz="0" w:space="0" w:color="auto"/>
      </w:divBdr>
    </w:div>
    <w:div w:id="755055680">
      <w:bodyDiv w:val="1"/>
      <w:marLeft w:val="0"/>
      <w:marRight w:val="0"/>
      <w:marTop w:val="0"/>
      <w:marBottom w:val="0"/>
      <w:divBdr>
        <w:top w:val="none" w:sz="0" w:space="0" w:color="auto"/>
        <w:left w:val="none" w:sz="0" w:space="0" w:color="auto"/>
        <w:bottom w:val="none" w:sz="0" w:space="0" w:color="auto"/>
        <w:right w:val="none" w:sz="0" w:space="0" w:color="auto"/>
      </w:divBdr>
    </w:div>
    <w:div w:id="763384558">
      <w:bodyDiv w:val="1"/>
      <w:marLeft w:val="0"/>
      <w:marRight w:val="0"/>
      <w:marTop w:val="0"/>
      <w:marBottom w:val="0"/>
      <w:divBdr>
        <w:top w:val="none" w:sz="0" w:space="0" w:color="auto"/>
        <w:left w:val="none" w:sz="0" w:space="0" w:color="auto"/>
        <w:bottom w:val="none" w:sz="0" w:space="0" w:color="auto"/>
        <w:right w:val="none" w:sz="0" w:space="0" w:color="auto"/>
      </w:divBdr>
    </w:div>
    <w:div w:id="764303216">
      <w:bodyDiv w:val="1"/>
      <w:marLeft w:val="0"/>
      <w:marRight w:val="0"/>
      <w:marTop w:val="0"/>
      <w:marBottom w:val="0"/>
      <w:divBdr>
        <w:top w:val="none" w:sz="0" w:space="0" w:color="auto"/>
        <w:left w:val="none" w:sz="0" w:space="0" w:color="auto"/>
        <w:bottom w:val="none" w:sz="0" w:space="0" w:color="auto"/>
        <w:right w:val="none" w:sz="0" w:space="0" w:color="auto"/>
      </w:divBdr>
    </w:div>
    <w:div w:id="776757045">
      <w:bodyDiv w:val="1"/>
      <w:marLeft w:val="0"/>
      <w:marRight w:val="0"/>
      <w:marTop w:val="0"/>
      <w:marBottom w:val="0"/>
      <w:divBdr>
        <w:top w:val="none" w:sz="0" w:space="0" w:color="auto"/>
        <w:left w:val="none" w:sz="0" w:space="0" w:color="auto"/>
        <w:bottom w:val="none" w:sz="0" w:space="0" w:color="auto"/>
        <w:right w:val="none" w:sz="0" w:space="0" w:color="auto"/>
      </w:divBdr>
    </w:div>
    <w:div w:id="782385279">
      <w:bodyDiv w:val="1"/>
      <w:marLeft w:val="0"/>
      <w:marRight w:val="0"/>
      <w:marTop w:val="0"/>
      <w:marBottom w:val="0"/>
      <w:divBdr>
        <w:top w:val="none" w:sz="0" w:space="0" w:color="auto"/>
        <w:left w:val="none" w:sz="0" w:space="0" w:color="auto"/>
        <w:bottom w:val="none" w:sz="0" w:space="0" w:color="auto"/>
        <w:right w:val="none" w:sz="0" w:space="0" w:color="auto"/>
      </w:divBdr>
      <w:divsChild>
        <w:div w:id="1510219469">
          <w:marLeft w:val="0"/>
          <w:marRight w:val="0"/>
          <w:marTop w:val="0"/>
          <w:marBottom w:val="0"/>
          <w:divBdr>
            <w:top w:val="none" w:sz="0" w:space="0" w:color="auto"/>
            <w:left w:val="none" w:sz="0" w:space="0" w:color="auto"/>
            <w:bottom w:val="none" w:sz="0" w:space="0" w:color="auto"/>
            <w:right w:val="none" w:sz="0" w:space="0" w:color="auto"/>
          </w:divBdr>
          <w:divsChild>
            <w:div w:id="166213021">
              <w:marLeft w:val="0"/>
              <w:marRight w:val="0"/>
              <w:marTop w:val="0"/>
              <w:marBottom w:val="0"/>
              <w:divBdr>
                <w:top w:val="none" w:sz="0" w:space="0" w:color="auto"/>
                <w:left w:val="none" w:sz="0" w:space="0" w:color="auto"/>
                <w:bottom w:val="none" w:sz="0" w:space="0" w:color="auto"/>
                <w:right w:val="none" w:sz="0" w:space="0" w:color="auto"/>
              </w:divBdr>
              <w:divsChild>
                <w:div w:id="78984986">
                  <w:marLeft w:val="0"/>
                  <w:marRight w:val="0"/>
                  <w:marTop w:val="0"/>
                  <w:marBottom w:val="0"/>
                  <w:divBdr>
                    <w:top w:val="none" w:sz="0" w:space="0" w:color="auto"/>
                    <w:left w:val="none" w:sz="0" w:space="0" w:color="auto"/>
                    <w:bottom w:val="none" w:sz="0" w:space="0" w:color="auto"/>
                    <w:right w:val="none" w:sz="0" w:space="0" w:color="auto"/>
                  </w:divBdr>
                  <w:divsChild>
                    <w:div w:id="467433033">
                      <w:marLeft w:val="0"/>
                      <w:marRight w:val="0"/>
                      <w:marTop w:val="0"/>
                      <w:marBottom w:val="0"/>
                      <w:divBdr>
                        <w:top w:val="none" w:sz="0" w:space="0" w:color="auto"/>
                        <w:left w:val="none" w:sz="0" w:space="0" w:color="auto"/>
                        <w:bottom w:val="none" w:sz="0" w:space="0" w:color="auto"/>
                        <w:right w:val="single" w:sz="6" w:space="8" w:color="DDDDDD"/>
                      </w:divBdr>
                      <w:divsChild>
                        <w:div w:id="2056418069">
                          <w:marLeft w:val="0"/>
                          <w:marRight w:val="0"/>
                          <w:marTop w:val="0"/>
                          <w:marBottom w:val="0"/>
                          <w:divBdr>
                            <w:top w:val="none" w:sz="0" w:space="0" w:color="auto"/>
                            <w:left w:val="none" w:sz="0" w:space="0" w:color="auto"/>
                            <w:bottom w:val="none" w:sz="0" w:space="0" w:color="auto"/>
                            <w:right w:val="none" w:sz="0" w:space="0" w:color="auto"/>
                          </w:divBdr>
                          <w:divsChild>
                            <w:div w:id="2012446345">
                              <w:marLeft w:val="0"/>
                              <w:marRight w:val="0"/>
                              <w:marTop w:val="0"/>
                              <w:marBottom w:val="0"/>
                              <w:divBdr>
                                <w:top w:val="none" w:sz="0" w:space="0" w:color="auto"/>
                                <w:left w:val="none" w:sz="0" w:space="0" w:color="auto"/>
                                <w:bottom w:val="none" w:sz="0" w:space="0" w:color="auto"/>
                                <w:right w:val="none" w:sz="0" w:space="0" w:color="auto"/>
                              </w:divBdr>
                              <w:divsChild>
                                <w:div w:id="163533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433860">
      <w:bodyDiv w:val="1"/>
      <w:marLeft w:val="0"/>
      <w:marRight w:val="0"/>
      <w:marTop w:val="0"/>
      <w:marBottom w:val="0"/>
      <w:divBdr>
        <w:top w:val="none" w:sz="0" w:space="0" w:color="auto"/>
        <w:left w:val="none" w:sz="0" w:space="0" w:color="auto"/>
        <w:bottom w:val="none" w:sz="0" w:space="0" w:color="auto"/>
        <w:right w:val="none" w:sz="0" w:space="0" w:color="auto"/>
      </w:divBdr>
    </w:div>
    <w:div w:id="787817265">
      <w:bodyDiv w:val="1"/>
      <w:marLeft w:val="0"/>
      <w:marRight w:val="0"/>
      <w:marTop w:val="0"/>
      <w:marBottom w:val="0"/>
      <w:divBdr>
        <w:top w:val="none" w:sz="0" w:space="0" w:color="auto"/>
        <w:left w:val="none" w:sz="0" w:space="0" w:color="auto"/>
        <w:bottom w:val="none" w:sz="0" w:space="0" w:color="auto"/>
        <w:right w:val="none" w:sz="0" w:space="0" w:color="auto"/>
      </w:divBdr>
    </w:div>
    <w:div w:id="791552267">
      <w:bodyDiv w:val="1"/>
      <w:marLeft w:val="0"/>
      <w:marRight w:val="0"/>
      <w:marTop w:val="0"/>
      <w:marBottom w:val="0"/>
      <w:divBdr>
        <w:top w:val="none" w:sz="0" w:space="0" w:color="auto"/>
        <w:left w:val="none" w:sz="0" w:space="0" w:color="auto"/>
        <w:bottom w:val="none" w:sz="0" w:space="0" w:color="auto"/>
        <w:right w:val="none" w:sz="0" w:space="0" w:color="auto"/>
      </w:divBdr>
    </w:div>
    <w:div w:id="792866389">
      <w:bodyDiv w:val="1"/>
      <w:marLeft w:val="0"/>
      <w:marRight w:val="0"/>
      <w:marTop w:val="0"/>
      <w:marBottom w:val="0"/>
      <w:divBdr>
        <w:top w:val="none" w:sz="0" w:space="0" w:color="auto"/>
        <w:left w:val="none" w:sz="0" w:space="0" w:color="auto"/>
        <w:bottom w:val="none" w:sz="0" w:space="0" w:color="auto"/>
        <w:right w:val="none" w:sz="0" w:space="0" w:color="auto"/>
      </w:divBdr>
    </w:div>
    <w:div w:id="794955358">
      <w:bodyDiv w:val="1"/>
      <w:marLeft w:val="0"/>
      <w:marRight w:val="0"/>
      <w:marTop w:val="0"/>
      <w:marBottom w:val="0"/>
      <w:divBdr>
        <w:top w:val="none" w:sz="0" w:space="0" w:color="auto"/>
        <w:left w:val="none" w:sz="0" w:space="0" w:color="auto"/>
        <w:bottom w:val="none" w:sz="0" w:space="0" w:color="auto"/>
        <w:right w:val="none" w:sz="0" w:space="0" w:color="auto"/>
      </w:divBdr>
    </w:div>
    <w:div w:id="828864486">
      <w:bodyDiv w:val="1"/>
      <w:marLeft w:val="0"/>
      <w:marRight w:val="0"/>
      <w:marTop w:val="0"/>
      <w:marBottom w:val="0"/>
      <w:divBdr>
        <w:top w:val="none" w:sz="0" w:space="0" w:color="auto"/>
        <w:left w:val="none" w:sz="0" w:space="0" w:color="auto"/>
        <w:bottom w:val="none" w:sz="0" w:space="0" w:color="auto"/>
        <w:right w:val="none" w:sz="0" w:space="0" w:color="auto"/>
      </w:divBdr>
    </w:div>
    <w:div w:id="829100835">
      <w:bodyDiv w:val="1"/>
      <w:marLeft w:val="0"/>
      <w:marRight w:val="0"/>
      <w:marTop w:val="0"/>
      <w:marBottom w:val="0"/>
      <w:divBdr>
        <w:top w:val="none" w:sz="0" w:space="0" w:color="auto"/>
        <w:left w:val="none" w:sz="0" w:space="0" w:color="auto"/>
        <w:bottom w:val="none" w:sz="0" w:space="0" w:color="auto"/>
        <w:right w:val="none" w:sz="0" w:space="0" w:color="auto"/>
      </w:divBdr>
    </w:div>
    <w:div w:id="837500195">
      <w:bodyDiv w:val="1"/>
      <w:marLeft w:val="0"/>
      <w:marRight w:val="0"/>
      <w:marTop w:val="0"/>
      <w:marBottom w:val="0"/>
      <w:divBdr>
        <w:top w:val="none" w:sz="0" w:space="0" w:color="auto"/>
        <w:left w:val="none" w:sz="0" w:space="0" w:color="auto"/>
        <w:bottom w:val="none" w:sz="0" w:space="0" w:color="auto"/>
        <w:right w:val="none" w:sz="0" w:space="0" w:color="auto"/>
      </w:divBdr>
    </w:div>
    <w:div w:id="842863402">
      <w:bodyDiv w:val="1"/>
      <w:marLeft w:val="0"/>
      <w:marRight w:val="0"/>
      <w:marTop w:val="0"/>
      <w:marBottom w:val="0"/>
      <w:divBdr>
        <w:top w:val="none" w:sz="0" w:space="0" w:color="auto"/>
        <w:left w:val="none" w:sz="0" w:space="0" w:color="auto"/>
        <w:bottom w:val="none" w:sz="0" w:space="0" w:color="auto"/>
        <w:right w:val="none" w:sz="0" w:space="0" w:color="auto"/>
      </w:divBdr>
    </w:div>
    <w:div w:id="847982705">
      <w:bodyDiv w:val="1"/>
      <w:marLeft w:val="0"/>
      <w:marRight w:val="0"/>
      <w:marTop w:val="0"/>
      <w:marBottom w:val="0"/>
      <w:divBdr>
        <w:top w:val="none" w:sz="0" w:space="0" w:color="auto"/>
        <w:left w:val="none" w:sz="0" w:space="0" w:color="auto"/>
        <w:bottom w:val="none" w:sz="0" w:space="0" w:color="auto"/>
        <w:right w:val="none" w:sz="0" w:space="0" w:color="auto"/>
      </w:divBdr>
    </w:div>
    <w:div w:id="855995225">
      <w:bodyDiv w:val="1"/>
      <w:marLeft w:val="0"/>
      <w:marRight w:val="0"/>
      <w:marTop w:val="0"/>
      <w:marBottom w:val="0"/>
      <w:divBdr>
        <w:top w:val="none" w:sz="0" w:space="0" w:color="auto"/>
        <w:left w:val="none" w:sz="0" w:space="0" w:color="auto"/>
        <w:bottom w:val="none" w:sz="0" w:space="0" w:color="auto"/>
        <w:right w:val="none" w:sz="0" w:space="0" w:color="auto"/>
      </w:divBdr>
    </w:div>
    <w:div w:id="873470127">
      <w:bodyDiv w:val="1"/>
      <w:marLeft w:val="0"/>
      <w:marRight w:val="0"/>
      <w:marTop w:val="0"/>
      <w:marBottom w:val="0"/>
      <w:divBdr>
        <w:top w:val="none" w:sz="0" w:space="0" w:color="auto"/>
        <w:left w:val="none" w:sz="0" w:space="0" w:color="auto"/>
        <w:bottom w:val="none" w:sz="0" w:space="0" w:color="auto"/>
        <w:right w:val="none" w:sz="0" w:space="0" w:color="auto"/>
      </w:divBdr>
    </w:div>
    <w:div w:id="881018325">
      <w:bodyDiv w:val="1"/>
      <w:marLeft w:val="0"/>
      <w:marRight w:val="0"/>
      <w:marTop w:val="0"/>
      <w:marBottom w:val="0"/>
      <w:divBdr>
        <w:top w:val="none" w:sz="0" w:space="0" w:color="auto"/>
        <w:left w:val="none" w:sz="0" w:space="0" w:color="auto"/>
        <w:bottom w:val="none" w:sz="0" w:space="0" w:color="auto"/>
        <w:right w:val="none" w:sz="0" w:space="0" w:color="auto"/>
      </w:divBdr>
    </w:div>
    <w:div w:id="884292936">
      <w:bodyDiv w:val="1"/>
      <w:marLeft w:val="0"/>
      <w:marRight w:val="0"/>
      <w:marTop w:val="0"/>
      <w:marBottom w:val="0"/>
      <w:divBdr>
        <w:top w:val="none" w:sz="0" w:space="0" w:color="auto"/>
        <w:left w:val="none" w:sz="0" w:space="0" w:color="auto"/>
        <w:bottom w:val="none" w:sz="0" w:space="0" w:color="auto"/>
        <w:right w:val="none" w:sz="0" w:space="0" w:color="auto"/>
      </w:divBdr>
    </w:div>
    <w:div w:id="902062418">
      <w:bodyDiv w:val="1"/>
      <w:marLeft w:val="0"/>
      <w:marRight w:val="0"/>
      <w:marTop w:val="0"/>
      <w:marBottom w:val="0"/>
      <w:divBdr>
        <w:top w:val="none" w:sz="0" w:space="0" w:color="auto"/>
        <w:left w:val="none" w:sz="0" w:space="0" w:color="auto"/>
        <w:bottom w:val="none" w:sz="0" w:space="0" w:color="auto"/>
        <w:right w:val="none" w:sz="0" w:space="0" w:color="auto"/>
      </w:divBdr>
    </w:div>
    <w:div w:id="913707107">
      <w:bodyDiv w:val="1"/>
      <w:marLeft w:val="0"/>
      <w:marRight w:val="0"/>
      <w:marTop w:val="0"/>
      <w:marBottom w:val="0"/>
      <w:divBdr>
        <w:top w:val="none" w:sz="0" w:space="0" w:color="auto"/>
        <w:left w:val="none" w:sz="0" w:space="0" w:color="auto"/>
        <w:bottom w:val="none" w:sz="0" w:space="0" w:color="auto"/>
        <w:right w:val="none" w:sz="0" w:space="0" w:color="auto"/>
      </w:divBdr>
    </w:div>
    <w:div w:id="928581088">
      <w:bodyDiv w:val="1"/>
      <w:marLeft w:val="0"/>
      <w:marRight w:val="0"/>
      <w:marTop w:val="0"/>
      <w:marBottom w:val="0"/>
      <w:divBdr>
        <w:top w:val="none" w:sz="0" w:space="0" w:color="auto"/>
        <w:left w:val="none" w:sz="0" w:space="0" w:color="auto"/>
        <w:bottom w:val="none" w:sz="0" w:space="0" w:color="auto"/>
        <w:right w:val="none" w:sz="0" w:space="0" w:color="auto"/>
      </w:divBdr>
    </w:div>
    <w:div w:id="933436724">
      <w:bodyDiv w:val="1"/>
      <w:marLeft w:val="0"/>
      <w:marRight w:val="0"/>
      <w:marTop w:val="0"/>
      <w:marBottom w:val="0"/>
      <w:divBdr>
        <w:top w:val="none" w:sz="0" w:space="0" w:color="auto"/>
        <w:left w:val="none" w:sz="0" w:space="0" w:color="auto"/>
        <w:bottom w:val="none" w:sz="0" w:space="0" w:color="auto"/>
        <w:right w:val="none" w:sz="0" w:space="0" w:color="auto"/>
      </w:divBdr>
    </w:div>
    <w:div w:id="964892708">
      <w:bodyDiv w:val="1"/>
      <w:marLeft w:val="0"/>
      <w:marRight w:val="0"/>
      <w:marTop w:val="0"/>
      <w:marBottom w:val="0"/>
      <w:divBdr>
        <w:top w:val="none" w:sz="0" w:space="0" w:color="auto"/>
        <w:left w:val="none" w:sz="0" w:space="0" w:color="auto"/>
        <w:bottom w:val="none" w:sz="0" w:space="0" w:color="auto"/>
        <w:right w:val="none" w:sz="0" w:space="0" w:color="auto"/>
      </w:divBdr>
    </w:div>
    <w:div w:id="974870208">
      <w:bodyDiv w:val="1"/>
      <w:marLeft w:val="0"/>
      <w:marRight w:val="0"/>
      <w:marTop w:val="0"/>
      <w:marBottom w:val="0"/>
      <w:divBdr>
        <w:top w:val="none" w:sz="0" w:space="0" w:color="auto"/>
        <w:left w:val="none" w:sz="0" w:space="0" w:color="auto"/>
        <w:bottom w:val="none" w:sz="0" w:space="0" w:color="auto"/>
        <w:right w:val="none" w:sz="0" w:space="0" w:color="auto"/>
      </w:divBdr>
    </w:div>
    <w:div w:id="996031325">
      <w:bodyDiv w:val="1"/>
      <w:marLeft w:val="0"/>
      <w:marRight w:val="0"/>
      <w:marTop w:val="0"/>
      <w:marBottom w:val="0"/>
      <w:divBdr>
        <w:top w:val="none" w:sz="0" w:space="0" w:color="auto"/>
        <w:left w:val="none" w:sz="0" w:space="0" w:color="auto"/>
        <w:bottom w:val="none" w:sz="0" w:space="0" w:color="auto"/>
        <w:right w:val="none" w:sz="0" w:space="0" w:color="auto"/>
      </w:divBdr>
    </w:div>
    <w:div w:id="1008679062">
      <w:bodyDiv w:val="1"/>
      <w:marLeft w:val="0"/>
      <w:marRight w:val="0"/>
      <w:marTop w:val="0"/>
      <w:marBottom w:val="0"/>
      <w:divBdr>
        <w:top w:val="none" w:sz="0" w:space="0" w:color="auto"/>
        <w:left w:val="none" w:sz="0" w:space="0" w:color="auto"/>
        <w:bottom w:val="none" w:sz="0" w:space="0" w:color="auto"/>
        <w:right w:val="none" w:sz="0" w:space="0" w:color="auto"/>
      </w:divBdr>
    </w:div>
    <w:div w:id="1012992346">
      <w:bodyDiv w:val="1"/>
      <w:marLeft w:val="0"/>
      <w:marRight w:val="0"/>
      <w:marTop w:val="0"/>
      <w:marBottom w:val="0"/>
      <w:divBdr>
        <w:top w:val="none" w:sz="0" w:space="0" w:color="auto"/>
        <w:left w:val="none" w:sz="0" w:space="0" w:color="auto"/>
        <w:bottom w:val="none" w:sz="0" w:space="0" w:color="auto"/>
        <w:right w:val="none" w:sz="0" w:space="0" w:color="auto"/>
      </w:divBdr>
    </w:div>
    <w:div w:id="1058897204">
      <w:bodyDiv w:val="1"/>
      <w:marLeft w:val="0"/>
      <w:marRight w:val="0"/>
      <w:marTop w:val="0"/>
      <w:marBottom w:val="0"/>
      <w:divBdr>
        <w:top w:val="none" w:sz="0" w:space="0" w:color="auto"/>
        <w:left w:val="none" w:sz="0" w:space="0" w:color="auto"/>
        <w:bottom w:val="none" w:sz="0" w:space="0" w:color="auto"/>
        <w:right w:val="none" w:sz="0" w:space="0" w:color="auto"/>
      </w:divBdr>
    </w:div>
    <w:div w:id="1060982267">
      <w:bodyDiv w:val="1"/>
      <w:marLeft w:val="0"/>
      <w:marRight w:val="0"/>
      <w:marTop w:val="0"/>
      <w:marBottom w:val="0"/>
      <w:divBdr>
        <w:top w:val="none" w:sz="0" w:space="0" w:color="auto"/>
        <w:left w:val="none" w:sz="0" w:space="0" w:color="auto"/>
        <w:bottom w:val="none" w:sz="0" w:space="0" w:color="auto"/>
        <w:right w:val="none" w:sz="0" w:space="0" w:color="auto"/>
      </w:divBdr>
    </w:div>
    <w:div w:id="1066300352">
      <w:bodyDiv w:val="1"/>
      <w:marLeft w:val="0"/>
      <w:marRight w:val="0"/>
      <w:marTop w:val="0"/>
      <w:marBottom w:val="0"/>
      <w:divBdr>
        <w:top w:val="none" w:sz="0" w:space="0" w:color="auto"/>
        <w:left w:val="none" w:sz="0" w:space="0" w:color="auto"/>
        <w:bottom w:val="none" w:sz="0" w:space="0" w:color="auto"/>
        <w:right w:val="none" w:sz="0" w:space="0" w:color="auto"/>
      </w:divBdr>
    </w:div>
    <w:div w:id="1076365626">
      <w:bodyDiv w:val="1"/>
      <w:marLeft w:val="0"/>
      <w:marRight w:val="0"/>
      <w:marTop w:val="0"/>
      <w:marBottom w:val="0"/>
      <w:divBdr>
        <w:top w:val="none" w:sz="0" w:space="0" w:color="auto"/>
        <w:left w:val="none" w:sz="0" w:space="0" w:color="auto"/>
        <w:bottom w:val="none" w:sz="0" w:space="0" w:color="auto"/>
        <w:right w:val="none" w:sz="0" w:space="0" w:color="auto"/>
      </w:divBdr>
      <w:divsChild>
        <w:div w:id="1485926816">
          <w:marLeft w:val="0"/>
          <w:marRight w:val="0"/>
          <w:marTop w:val="0"/>
          <w:marBottom w:val="0"/>
          <w:divBdr>
            <w:top w:val="none" w:sz="0" w:space="0" w:color="auto"/>
            <w:left w:val="none" w:sz="0" w:space="0" w:color="auto"/>
            <w:bottom w:val="none" w:sz="0" w:space="0" w:color="auto"/>
            <w:right w:val="none" w:sz="0" w:space="0" w:color="auto"/>
          </w:divBdr>
          <w:divsChild>
            <w:div w:id="285356451">
              <w:marLeft w:val="0"/>
              <w:marRight w:val="0"/>
              <w:marTop w:val="0"/>
              <w:marBottom w:val="0"/>
              <w:divBdr>
                <w:top w:val="none" w:sz="0" w:space="0" w:color="auto"/>
                <w:left w:val="none" w:sz="0" w:space="0" w:color="auto"/>
                <w:bottom w:val="none" w:sz="0" w:space="0" w:color="auto"/>
                <w:right w:val="none" w:sz="0" w:space="0" w:color="auto"/>
              </w:divBdr>
              <w:divsChild>
                <w:div w:id="1077283080">
                  <w:marLeft w:val="0"/>
                  <w:marRight w:val="0"/>
                  <w:marTop w:val="0"/>
                  <w:marBottom w:val="0"/>
                  <w:divBdr>
                    <w:top w:val="none" w:sz="0" w:space="0" w:color="auto"/>
                    <w:left w:val="none" w:sz="0" w:space="0" w:color="auto"/>
                    <w:bottom w:val="none" w:sz="0" w:space="0" w:color="auto"/>
                    <w:right w:val="none" w:sz="0" w:space="0" w:color="auto"/>
                  </w:divBdr>
                  <w:divsChild>
                    <w:div w:id="612251150">
                      <w:marLeft w:val="0"/>
                      <w:marRight w:val="0"/>
                      <w:marTop w:val="0"/>
                      <w:marBottom w:val="0"/>
                      <w:divBdr>
                        <w:top w:val="none" w:sz="0" w:space="0" w:color="auto"/>
                        <w:left w:val="none" w:sz="0" w:space="0" w:color="auto"/>
                        <w:bottom w:val="none" w:sz="0" w:space="0" w:color="auto"/>
                        <w:right w:val="single" w:sz="6" w:space="8" w:color="DDDDDD"/>
                      </w:divBdr>
                      <w:divsChild>
                        <w:div w:id="779297372">
                          <w:marLeft w:val="0"/>
                          <w:marRight w:val="0"/>
                          <w:marTop w:val="0"/>
                          <w:marBottom w:val="90"/>
                          <w:divBdr>
                            <w:top w:val="single" w:sz="6" w:space="5" w:color="D7D7D7"/>
                            <w:left w:val="single" w:sz="6" w:space="5" w:color="D7D7D7"/>
                            <w:bottom w:val="single" w:sz="6" w:space="5" w:color="D7D7D7"/>
                            <w:right w:val="single" w:sz="6" w:space="5" w:color="D7D7D7"/>
                          </w:divBdr>
                          <w:divsChild>
                            <w:div w:id="1663044083">
                              <w:marLeft w:val="0"/>
                              <w:marRight w:val="0"/>
                              <w:marTop w:val="0"/>
                              <w:marBottom w:val="0"/>
                              <w:divBdr>
                                <w:top w:val="none" w:sz="0" w:space="0" w:color="auto"/>
                                <w:left w:val="none" w:sz="0" w:space="0" w:color="auto"/>
                                <w:bottom w:val="none" w:sz="0" w:space="0" w:color="auto"/>
                                <w:right w:val="none" w:sz="0" w:space="0" w:color="auto"/>
                              </w:divBdr>
                              <w:divsChild>
                                <w:div w:id="19983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1119950">
      <w:bodyDiv w:val="1"/>
      <w:marLeft w:val="0"/>
      <w:marRight w:val="0"/>
      <w:marTop w:val="0"/>
      <w:marBottom w:val="0"/>
      <w:divBdr>
        <w:top w:val="none" w:sz="0" w:space="0" w:color="auto"/>
        <w:left w:val="none" w:sz="0" w:space="0" w:color="auto"/>
        <w:bottom w:val="none" w:sz="0" w:space="0" w:color="auto"/>
        <w:right w:val="none" w:sz="0" w:space="0" w:color="auto"/>
      </w:divBdr>
    </w:div>
    <w:div w:id="1092160914">
      <w:bodyDiv w:val="1"/>
      <w:marLeft w:val="0"/>
      <w:marRight w:val="0"/>
      <w:marTop w:val="0"/>
      <w:marBottom w:val="0"/>
      <w:divBdr>
        <w:top w:val="none" w:sz="0" w:space="0" w:color="auto"/>
        <w:left w:val="none" w:sz="0" w:space="0" w:color="auto"/>
        <w:bottom w:val="none" w:sz="0" w:space="0" w:color="auto"/>
        <w:right w:val="none" w:sz="0" w:space="0" w:color="auto"/>
      </w:divBdr>
    </w:div>
    <w:div w:id="1101685388">
      <w:bodyDiv w:val="1"/>
      <w:marLeft w:val="0"/>
      <w:marRight w:val="0"/>
      <w:marTop w:val="0"/>
      <w:marBottom w:val="0"/>
      <w:divBdr>
        <w:top w:val="none" w:sz="0" w:space="0" w:color="auto"/>
        <w:left w:val="none" w:sz="0" w:space="0" w:color="auto"/>
        <w:bottom w:val="none" w:sz="0" w:space="0" w:color="auto"/>
        <w:right w:val="none" w:sz="0" w:space="0" w:color="auto"/>
      </w:divBdr>
    </w:div>
    <w:div w:id="1107702785">
      <w:bodyDiv w:val="1"/>
      <w:marLeft w:val="0"/>
      <w:marRight w:val="0"/>
      <w:marTop w:val="0"/>
      <w:marBottom w:val="0"/>
      <w:divBdr>
        <w:top w:val="none" w:sz="0" w:space="0" w:color="auto"/>
        <w:left w:val="none" w:sz="0" w:space="0" w:color="auto"/>
        <w:bottom w:val="none" w:sz="0" w:space="0" w:color="auto"/>
        <w:right w:val="none" w:sz="0" w:space="0" w:color="auto"/>
      </w:divBdr>
    </w:div>
    <w:div w:id="1108889825">
      <w:bodyDiv w:val="1"/>
      <w:marLeft w:val="0"/>
      <w:marRight w:val="0"/>
      <w:marTop w:val="0"/>
      <w:marBottom w:val="0"/>
      <w:divBdr>
        <w:top w:val="none" w:sz="0" w:space="0" w:color="auto"/>
        <w:left w:val="none" w:sz="0" w:space="0" w:color="auto"/>
        <w:bottom w:val="none" w:sz="0" w:space="0" w:color="auto"/>
        <w:right w:val="none" w:sz="0" w:space="0" w:color="auto"/>
      </w:divBdr>
    </w:div>
    <w:div w:id="1113550787">
      <w:bodyDiv w:val="1"/>
      <w:marLeft w:val="0"/>
      <w:marRight w:val="0"/>
      <w:marTop w:val="0"/>
      <w:marBottom w:val="0"/>
      <w:divBdr>
        <w:top w:val="none" w:sz="0" w:space="0" w:color="auto"/>
        <w:left w:val="none" w:sz="0" w:space="0" w:color="auto"/>
        <w:bottom w:val="none" w:sz="0" w:space="0" w:color="auto"/>
        <w:right w:val="none" w:sz="0" w:space="0" w:color="auto"/>
      </w:divBdr>
    </w:div>
    <w:div w:id="1114981871">
      <w:bodyDiv w:val="1"/>
      <w:marLeft w:val="0"/>
      <w:marRight w:val="0"/>
      <w:marTop w:val="0"/>
      <w:marBottom w:val="0"/>
      <w:divBdr>
        <w:top w:val="none" w:sz="0" w:space="0" w:color="auto"/>
        <w:left w:val="none" w:sz="0" w:space="0" w:color="auto"/>
        <w:bottom w:val="none" w:sz="0" w:space="0" w:color="auto"/>
        <w:right w:val="none" w:sz="0" w:space="0" w:color="auto"/>
      </w:divBdr>
    </w:div>
    <w:div w:id="1131362218">
      <w:bodyDiv w:val="1"/>
      <w:marLeft w:val="0"/>
      <w:marRight w:val="0"/>
      <w:marTop w:val="0"/>
      <w:marBottom w:val="0"/>
      <w:divBdr>
        <w:top w:val="none" w:sz="0" w:space="0" w:color="auto"/>
        <w:left w:val="none" w:sz="0" w:space="0" w:color="auto"/>
        <w:bottom w:val="none" w:sz="0" w:space="0" w:color="auto"/>
        <w:right w:val="none" w:sz="0" w:space="0" w:color="auto"/>
      </w:divBdr>
    </w:div>
    <w:div w:id="1140922785">
      <w:bodyDiv w:val="1"/>
      <w:marLeft w:val="0"/>
      <w:marRight w:val="0"/>
      <w:marTop w:val="0"/>
      <w:marBottom w:val="0"/>
      <w:divBdr>
        <w:top w:val="none" w:sz="0" w:space="0" w:color="auto"/>
        <w:left w:val="none" w:sz="0" w:space="0" w:color="auto"/>
        <w:bottom w:val="none" w:sz="0" w:space="0" w:color="auto"/>
        <w:right w:val="none" w:sz="0" w:space="0" w:color="auto"/>
      </w:divBdr>
    </w:div>
    <w:div w:id="1147744843">
      <w:bodyDiv w:val="1"/>
      <w:marLeft w:val="0"/>
      <w:marRight w:val="0"/>
      <w:marTop w:val="0"/>
      <w:marBottom w:val="0"/>
      <w:divBdr>
        <w:top w:val="none" w:sz="0" w:space="0" w:color="auto"/>
        <w:left w:val="none" w:sz="0" w:space="0" w:color="auto"/>
        <w:bottom w:val="none" w:sz="0" w:space="0" w:color="auto"/>
        <w:right w:val="none" w:sz="0" w:space="0" w:color="auto"/>
      </w:divBdr>
      <w:divsChild>
        <w:div w:id="549810249">
          <w:marLeft w:val="0"/>
          <w:marRight w:val="0"/>
          <w:marTop w:val="0"/>
          <w:marBottom w:val="0"/>
          <w:divBdr>
            <w:top w:val="none" w:sz="0" w:space="0" w:color="auto"/>
            <w:left w:val="none" w:sz="0" w:space="0" w:color="auto"/>
            <w:bottom w:val="none" w:sz="0" w:space="0" w:color="auto"/>
            <w:right w:val="none" w:sz="0" w:space="0" w:color="auto"/>
          </w:divBdr>
          <w:divsChild>
            <w:div w:id="142738760">
              <w:marLeft w:val="0"/>
              <w:marRight w:val="0"/>
              <w:marTop w:val="0"/>
              <w:marBottom w:val="0"/>
              <w:divBdr>
                <w:top w:val="none" w:sz="0" w:space="0" w:color="auto"/>
                <w:left w:val="none" w:sz="0" w:space="0" w:color="auto"/>
                <w:bottom w:val="none" w:sz="0" w:space="0" w:color="auto"/>
                <w:right w:val="none" w:sz="0" w:space="0" w:color="auto"/>
              </w:divBdr>
              <w:divsChild>
                <w:div w:id="802888546">
                  <w:marLeft w:val="0"/>
                  <w:marRight w:val="0"/>
                  <w:marTop w:val="0"/>
                  <w:marBottom w:val="0"/>
                  <w:divBdr>
                    <w:top w:val="none" w:sz="0" w:space="0" w:color="auto"/>
                    <w:left w:val="none" w:sz="0" w:space="0" w:color="auto"/>
                    <w:bottom w:val="none" w:sz="0" w:space="0" w:color="auto"/>
                    <w:right w:val="none" w:sz="0" w:space="0" w:color="auto"/>
                  </w:divBdr>
                  <w:divsChild>
                    <w:div w:id="1797677748">
                      <w:marLeft w:val="0"/>
                      <w:marRight w:val="0"/>
                      <w:marTop w:val="0"/>
                      <w:marBottom w:val="0"/>
                      <w:divBdr>
                        <w:top w:val="none" w:sz="0" w:space="0" w:color="auto"/>
                        <w:left w:val="none" w:sz="0" w:space="0" w:color="auto"/>
                        <w:bottom w:val="none" w:sz="0" w:space="0" w:color="auto"/>
                        <w:right w:val="none" w:sz="0" w:space="0" w:color="auto"/>
                      </w:divBdr>
                      <w:divsChild>
                        <w:div w:id="1078409273">
                          <w:marLeft w:val="0"/>
                          <w:marRight w:val="0"/>
                          <w:marTop w:val="0"/>
                          <w:marBottom w:val="0"/>
                          <w:divBdr>
                            <w:top w:val="none" w:sz="0" w:space="0" w:color="auto"/>
                            <w:left w:val="none" w:sz="0" w:space="0" w:color="auto"/>
                            <w:bottom w:val="none" w:sz="0" w:space="0" w:color="auto"/>
                            <w:right w:val="single" w:sz="6" w:space="8" w:color="DDDDDD"/>
                          </w:divBdr>
                          <w:divsChild>
                            <w:div w:id="555356680">
                              <w:marLeft w:val="0"/>
                              <w:marRight w:val="0"/>
                              <w:marTop w:val="0"/>
                              <w:marBottom w:val="0"/>
                              <w:divBdr>
                                <w:top w:val="none" w:sz="0" w:space="0" w:color="auto"/>
                                <w:left w:val="none" w:sz="0" w:space="0" w:color="auto"/>
                                <w:bottom w:val="none" w:sz="0" w:space="0" w:color="auto"/>
                                <w:right w:val="none" w:sz="0" w:space="0" w:color="auto"/>
                              </w:divBdr>
                              <w:divsChild>
                                <w:div w:id="84812797">
                                  <w:marLeft w:val="0"/>
                                  <w:marRight w:val="0"/>
                                  <w:marTop w:val="0"/>
                                  <w:marBottom w:val="0"/>
                                  <w:divBdr>
                                    <w:top w:val="none" w:sz="0" w:space="0" w:color="auto"/>
                                    <w:left w:val="none" w:sz="0" w:space="0" w:color="auto"/>
                                    <w:bottom w:val="none" w:sz="0" w:space="0" w:color="auto"/>
                                    <w:right w:val="none" w:sz="0" w:space="0" w:color="auto"/>
                                  </w:divBdr>
                                  <w:divsChild>
                                    <w:div w:id="1523476788">
                                      <w:marLeft w:val="0"/>
                                      <w:marRight w:val="0"/>
                                      <w:marTop w:val="0"/>
                                      <w:marBottom w:val="0"/>
                                      <w:divBdr>
                                        <w:top w:val="none" w:sz="0" w:space="0" w:color="auto"/>
                                        <w:left w:val="none" w:sz="0" w:space="0" w:color="auto"/>
                                        <w:bottom w:val="none" w:sz="0" w:space="0" w:color="auto"/>
                                        <w:right w:val="none" w:sz="0" w:space="0" w:color="auto"/>
                                      </w:divBdr>
                                      <w:divsChild>
                                        <w:div w:id="125543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6550911">
      <w:bodyDiv w:val="1"/>
      <w:marLeft w:val="0"/>
      <w:marRight w:val="0"/>
      <w:marTop w:val="0"/>
      <w:marBottom w:val="0"/>
      <w:divBdr>
        <w:top w:val="none" w:sz="0" w:space="0" w:color="auto"/>
        <w:left w:val="none" w:sz="0" w:space="0" w:color="auto"/>
        <w:bottom w:val="none" w:sz="0" w:space="0" w:color="auto"/>
        <w:right w:val="none" w:sz="0" w:space="0" w:color="auto"/>
      </w:divBdr>
    </w:div>
    <w:div w:id="1171066070">
      <w:bodyDiv w:val="1"/>
      <w:marLeft w:val="0"/>
      <w:marRight w:val="0"/>
      <w:marTop w:val="0"/>
      <w:marBottom w:val="0"/>
      <w:divBdr>
        <w:top w:val="none" w:sz="0" w:space="0" w:color="auto"/>
        <w:left w:val="none" w:sz="0" w:space="0" w:color="auto"/>
        <w:bottom w:val="none" w:sz="0" w:space="0" w:color="auto"/>
        <w:right w:val="none" w:sz="0" w:space="0" w:color="auto"/>
      </w:divBdr>
    </w:div>
    <w:div w:id="1186361577">
      <w:bodyDiv w:val="1"/>
      <w:marLeft w:val="0"/>
      <w:marRight w:val="0"/>
      <w:marTop w:val="0"/>
      <w:marBottom w:val="0"/>
      <w:divBdr>
        <w:top w:val="none" w:sz="0" w:space="0" w:color="auto"/>
        <w:left w:val="none" w:sz="0" w:space="0" w:color="auto"/>
        <w:bottom w:val="none" w:sz="0" w:space="0" w:color="auto"/>
        <w:right w:val="none" w:sz="0" w:space="0" w:color="auto"/>
      </w:divBdr>
    </w:div>
    <w:div w:id="1197549968">
      <w:bodyDiv w:val="1"/>
      <w:marLeft w:val="0"/>
      <w:marRight w:val="0"/>
      <w:marTop w:val="0"/>
      <w:marBottom w:val="0"/>
      <w:divBdr>
        <w:top w:val="none" w:sz="0" w:space="0" w:color="auto"/>
        <w:left w:val="none" w:sz="0" w:space="0" w:color="auto"/>
        <w:bottom w:val="none" w:sz="0" w:space="0" w:color="auto"/>
        <w:right w:val="none" w:sz="0" w:space="0" w:color="auto"/>
      </w:divBdr>
    </w:div>
    <w:div w:id="1206138077">
      <w:bodyDiv w:val="1"/>
      <w:marLeft w:val="0"/>
      <w:marRight w:val="0"/>
      <w:marTop w:val="0"/>
      <w:marBottom w:val="0"/>
      <w:divBdr>
        <w:top w:val="none" w:sz="0" w:space="0" w:color="auto"/>
        <w:left w:val="none" w:sz="0" w:space="0" w:color="auto"/>
        <w:bottom w:val="none" w:sz="0" w:space="0" w:color="auto"/>
        <w:right w:val="none" w:sz="0" w:space="0" w:color="auto"/>
      </w:divBdr>
      <w:divsChild>
        <w:div w:id="2011444716">
          <w:marLeft w:val="0"/>
          <w:marRight w:val="0"/>
          <w:marTop w:val="0"/>
          <w:marBottom w:val="0"/>
          <w:divBdr>
            <w:top w:val="none" w:sz="0" w:space="0" w:color="auto"/>
            <w:left w:val="none" w:sz="0" w:space="0" w:color="auto"/>
            <w:bottom w:val="none" w:sz="0" w:space="0" w:color="auto"/>
            <w:right w:val="none" w:sz="0" w:space="0" w:color="auto"/>
          </w:divBdr>
          <w:divsChild>
            <w:div w:id="1455827841">
              <w:marLeft w:val="0"/>
              <w:marRight w:val="0"/>
              <w:marTop w:val="0"/>
              <w:marBottom w:val="0"/>
              <w:divBdr>
                <w:top w:val="none" w:sz="0" w:space="0" w:color="auto"/>
                <w:left w:val="none" w:sz="0" w:space="0" w:color="auto"/>
                <w:bottom w:val="none" w:sz="0" w:space="0" w:color="auto"/>
                <w:right w:val="none" w:sz="0" w:space="0" w:color="auto"/>
              </w:divBdr>
              <w:divsChild>
                <w:div w:id="1565480795">
                  <w:marLeft w:val="0"/>
                  <w:marRight w:val="0"/>
                  <w:marTop w:val="0"/>
                  <w:marBottom w:val="0"/>
                  <w:divBdr>
                    <w:top w:val="none" w:sz="0" w:space="0" w:color="auto"/>
                    <w:left w:val="none" w:sz="0" w:space="0" w:color="auto"/>
                    <w:bottom w:val="none" w:sz="0" w:space="0" w:color="auto"/>
                    <w:right w:val="none" w:sz="0" w:space="0" w:color="auto"/>
                  </w:divBdr>
                  <w:divsChild>
                    <w:div w:id="528839560">
                      <w:marLeft w:val="0"/>
                      <w:marRight w:val="0"/>
                      <w:marTop w:val="0"/>
                      <w:marBottom w:val="0"/>
                      <w:divBdr>
                        <w:top w:val="none" w:sz="0" w:space="0" w:color="auto"/>
                        <w:left w:val="none" w:sz="0" w:space="0" w:color="auto"/>
                        <w:bottom w:val="none" w:sz="0" w:space="0" w:color="auto"/>
                        <w:right w:val="none" w:sz="0" w:space="0" w:color="auto"/>
                      </w:divBdr>
                      <w:divsChild>
                        <w:div w:id="1625186899">
                          <w:marLeft w:val="0"/>
                          <w:marRight w:val="0"/>
                          <w:marTop w:val="0"/>
                          <w:marBottom w:val="0"/>
                          <w:divBdr>
                            <w:top w:val="none" w:sz="0" w:space="0" w:color="auto"/>
                            <w:left w:val="none" w:sz="0" w:space="0" w:color="auto"/>
                            <w:bottom w:val="none" w:sz="0" w:space="0" w:color="auto"/>
                            <w:right w:val="single" w:sz="6" w:space="8" w:color="DDDDDD"/>
                          </w:divBdr>
                          <w:divsChild>
                            <w:div w:id="1928925511">
                              <w:marLeft w:val="0"/>
                              <w:marRight w:val="0"/>
                              <w:marTop w:val="0"/>
                              <w:marBottom w:val="90"/>
                              <w:divBdr>
                                <w:top w:val="single" w:sz="6" w:space="5" w:color="D7D7D7"/>
                                <w:left w:val="single" w:sz="6" w:space="5" w:color="D7D7D7"/>
                                <w:bottom w:val="single" w:sz="6" w:space="5" w:color="D7D7D7"/>
                                <w:right w:val="single" w:sz="6" w:space="5" w:color="D7D7D7"/>
                              </w:divBdr>
                              <w:divsChild>
                                <w:div w:id="639769611">
                                  <w:marLeft w:val="0"/>
                                  <w:marRight w:val="0"/>
                                  <w:marTop w:val="0"/>
                                  <w:marBottom w:val="0"/>
                                  <w:divBdr>
                                    <w:top w:val="none" w:sz="0" w:space="0" w:color="auto"/>
                                    <w:left w:val="none" w:sz="0" w:space="0" w:color="auto"/>
                                    <w:bottom w:val="none" w:sz="0" w:space="0" w:color="auto"/>
                                    <w:right w:val="none" w:sz="0" w:space="0" w:color="auto"/>
                                  </w:divBdr>
                                  <w:divsChild>
                                    <w:div w:id="61729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77794">
      <w:bodyDiv w:val="1"/>
      <w:marLeft w:val="0"/>
      <w:marRight w:val="0"/>
      <w:marTop w:val="0"/>
      <w:marBottom w:val="0"/>
      <w:divBdr>
        <w:top w:val="none" w:sz="0" w:space="0" w:color="auto"/>
        <w:left w:val="none" w:sz="0" w:space="0" w:color="auto"/>
        <w:bottom w:val="none" w:sz="0" w:space="0" w:color="auto"/>
        <w:right w:val="none" w:sz="0" w:space="0" w:color="auto"/>
      </w:divBdr>
      <w:divsChild>
        <w:div w:id="428280941">
          <w:marLeft w:val="0"/>
          <w:marRight w:val="0"/>
          <w:marTop w:val="0"/>
          <w:marBottom w:val="0"/>
          <w:divBdr>
            <w:top w:val="none" w:sz="0" w:space="0" w:color="auto"/>
            <w:left w:val="none" w:sz="0" w:space="0" w:color="auto"/>
            <w:bottom w:val="none" w:sz="0" w:space="0" w:color="auto"/>
            <w:right w:val="none" w:sz="0" w:space="0" w:color="auto"/>
          </w:divBdr>
          <w:divsChild>
            <w:div w:id="370156360">
              <w:marLeft w:val="0"/>
              <w:marRight w:val="0"/>
              <w:marTop w:val="0"/>
              <w:marBottom w:val="0"/>
              <w:divBdr>
                <w:top w:val="none" w:sz="0" w:space="0" w:color="auto"/>
                <w:left w:val="none" w:sz="0" w:space="0" w:color="auto"/>
                <w:bottom w:val="none" w:sz="0" w:space="0" w:color="auto"/>
                <w:right w:val="none" w:sz="0" w:space="0" w:color="auto"/>
              </w:divBdr>
              <w:divsChild>
                <w:div w:id="398328432">
                  <w:marLeft w:val="0"/>
                  <w:marRight w:val="0"/>
                  <w:marTop w:val="0"/>
                  <w:marBottom w:val="0"/>
                  <w:divBdr>
                    <w:top w:val="none" w:sz="0" w:space="0" w:color="auto"/>
                    <w:left w:val="none" w:sz="0" w:space="0" w:color="auto"/>
                    <w:bottom w:val="none" w:sz="0" w:space="0" w:color="auto"/>
                    <w:right w:val="none" w:sz="0" w:space="0" w:color="auto"/>
                  </w:divBdr>
                  <w:divsChild>
                    <w:div w:id="316959512">
                      <w:marLeft w:val="0"/>
                      <w:marRight w:val="0"/>
                      <w:marTop w:val="0"/>
                      <w:marBottom w:val="0"/>
                      <w:divBdr>
                        <w:top w:val="none" w:sz="0" w:space="0" w:color="auto"/>
                        <w:left w:val="none" w:sz="0" w:space="0" w:color="auto"/>
                        <w:bottom w:val="none" w:sz="0" w:space="0" w:color="auto"/>
                        <w:right w:val="single" w:sz="6" w:space="8" w:color="DDDDDD"/>
                      </w:divBdr>
                      <w:divsChild>
                        <w:div w:id="958996920">
                          <w:marLeft w:val="0"/>
                          <w:marRight w:val="0"/>
                          <w:marTop w:val="0"/>
                          <w:marBottom w:val="90"/>
                          <w:divBdr>
                            <w:top w:val="single" w:sz="6" w:space="5" w:color="D7D7D7"/>
                            <w:left w:val="single" w:sz="6" w:space="5" w:color="D7D7D7"/>
                            <w:bottom w:val="single" w:sz="6" w:space="5" w:color="D7D7D7"/>
                            <w:right w:val="single" w:sz="6" w:space="5" w:color="D7D7D7"/>
                          </w:divBdr>
                          <w:divsChild>
                            <w:div w:id="1430926491">
                              <w:marLeft w:val="0"/>
                              <w:marRight w:val="0"/>
                              <w:marTop w:val="0"/>
                              <w:marBottom w:val="0"/>
                              <w:divBdr>
                                <w:top w:val="none" w:sz="0" w:space="0" w:color="auto"/>
                                <w:left w:val="none" w:sz="0" w:space="0" w:color="auto"/>
                                <w:bottom w:val="none" w:sz="0" w:space="0" w:color="auto"/>
                                <w:right w:val="none" w:sz="0" w:space="0" w:color="auto"/>
                              </w:divBdr>
                              <w:divsChild>
                                <w:div w:id="52698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510382">
      <w:bodyDiv w:val="1"/>
      <w:marLeft w:val="0"/>
      <w:marRight w:val="0"/>
      <w:marTop w:val="0"/>
      <w:marBottom w:val="0"/>
      <w:divBdr>
        <w:top w:val="none" w:sz="0" w:space="0" w:color="auto"/>
        <w:left w:val="none" w:sz="0" w:space="0" w:color="auto"/>
        <w:bottom w:val="none" w:sz="0" w:space="0" w:color="auto"/>
        <w:right w:val="none" w:sz="0" w:space="0" w:color="auto"/>
      </w:divBdr>
    </w:div>
    <w:div w:id="1232691958">
      <w:bodyDiv w:val="1"/>
      <w:marLeft w:val="0"/>
      <w:marRight w:val="0"/>
      <w:marTop w:val="0"/>
      <w:marBottom w:val="0"/>
      <w:divBdr>
        <w:top w:val="none" w:sz="0" w:space="0" w:color="auto"/>
        <w:left w:val="none" w:sz="0" w:space="0" w:color="auto"/>
        <w:bottom w:val="none" w:sz="0" w:space="0" w:color="auto"/>
        <w:right w:val="none" w:sz="0" w:space="0" w:color="auto"/>
      </w:divBdr>
    </w:div>
    <w:div w:id="1234508694">
      <w:bodyDiv w:val="1"/>
      <w:marLeft w:val="0"/>
      <w:marRight w:val="0"/>
      <w:marTop w:val="0"/>
      <w:marBottom w:val="0"/>
      <w:divBdr>
        <w:top w:val="none" w:sz="0" w:space="0" w:color="auto"/>
        <w:left w:val="none" w:sz="0" w:space="0" w:color="auto"/>
        <w:bottom w:val="none" w:sz="0" w:space="0" w:color="auto"/>
        <w:right w:val="none" w:sz="0" w:space="0" w:color="auto"/>
      </w:divBdr>
    </w:div>
    <w:div w:id="1262638724">
      <w:bodyDiv w:val="1"/>
      <w:marLeft w:val="0"/>
      <w:marRight w:val="0"/>
      <w:marTop w:val="0"/>
      <w:marBottom w:val="0"/>
      <w:divBdr>
        <w:top w:val="none" w:sz="0" w:space="0" w:color="auto"/>
        <w:left w:val="none" w:sz="0" w:space="0" w:color="auto"/>
        <w:bottom w:val="none" w:sz="0" w:space="0" w:color="auto"/>
        <w:right w:val="none" w:sz="0" w:space="0" w:color="auto"/>
      </w:divBdr>
    </w:div>
    <w:div w:id="1269192762">
      <w:bodyDiv w:val="1"/>
      <w:marLeft w:val="0"/>
      <w:marRight w:val="0"/>
      <w:marTop w:val="0"/>
      <w:marBottom w:val="0"/>
      <w:divBdr>
        <w:top w:val="none" w:sz="0" w:space="0" w:color="auto"/>
        <w:left w:val="none" w:sz="0" w:space="0" w:color="auto"/>
        <w:bottom w:val="none" w:sz="0" w:space="0" w:color="auto"/>
        <w:right w:val="none" w:sz="0" w:space="0" w:color="auto"/>
      </w:divBdr>
    </w:div>
    <w:div w:id="1290239821">
      <w:bodyDiv w:val="1"/>
      <w:marLeft w:val="0"/>
      <w:marRight w:val="0"/>
      <w:marTop w:val="0"/>
      <w:marBottom w:val="0"/>
      <w:divBdr>
        <w:top w:val="none" w:sz="0" w:space="0" w:color="auto"/>
        <w:left w:val="none" w:sz="0" w:space="0" w:color="auto"/>
        <w:bottom w:val="none" w:sz="0" w:space="0" w:color="auto"/>
        <w:right w:val="none" w:sz="0" w:space="0" w:color="auto"/>
      </w:divBdr>
    </w:div>
    <w:div w:id="1293096217">
      <w:bodyDiv w:val="1"/>
      <w:marLeft w:val="0"/>
      <w:marRight w:val="0"/>
      <w:marTop w:val="0"/>
      <w:marBottom w:val="0"/>
      <w:divBdr>
        <w:top w:val="none" w:sz="0" w:space="0" w:color="auto"/>
        <w:left w:val="none" w:sz="0" w:space="0" w:color="auto"/>
        <w:bottom w:val="none" w:sz="0" w:space="0" w:color="auto"/>
        <w:right w:val="none" w:sz="0" w:space="0" w:color="auto"/>
      </w:divBdr>
    </w:div>
    <w:div w:id="1297024571">
      <w:bodyDiv w:val="1"/>
      <w:marLeft w:val="0"/>
      <w:marRight w:val="0"/>
      <w:marTop w:val="0"/>
      <w:marBottom w:val="0"/>
      <w:divBdr>
        <w:top w:val="none" w:sz="0" w:space="0" w:color="auto"/>
        <w:left w:val="none" w:sz="0" w:space="0" w:color="auto"/>
        <w:bottom w:val="none" w:sz="0" w:space="0" w:color="auto"/>
        <w:right w:val="none" w:sz="0" w:space="0" w:color="auto"/>
      </w:divBdr>
    </w:div>
    <w:div w:id="1319723547">
      <w:bodyDiv w:val="1"/>
      <w:marLeft w:val="0"/>
      <w:marRight w:val="0"/>
      <w:marTop w:val="0"/>
      <w:marBottom w:val="0"/>
      <w:divBdr>
        <w:top w:val="none" w:sz="0" w:space="0" w:color="auto"/>
        <w:left w:val="none" w:sz="0" w:space="0" w:color="auto"/>
        <w:bottom w:val="none" w:sz="0" w:space="0" w:color="auto"/>
        <w:right w:val="none" w:sz="0" w:space="0" w:color="auto"/>
      </w:divBdr>
    </w:div>
    <w:div w:id="1327635837">
      <w:bodyDiv w:val="1"/>
      <w:marLeft w:val="0"/>
      <w:marRight w:val="0"/>
      <w:marTop w:val="0"/>
      <w:marBottom w:val="0"/>
      <w:divBdr>
        <w:top w:val="none" w:sz="0" w:space="0" w:color="auto"/>
        <w:left w:val="none" w:sz="0" w:space="0" w:color="auto"/>
        <w:bottom w:val="none" w:sz="0" w:space="0" w:color="auto"/>
        <w:right w:val="none" w:sz="0" w:space="0" w:color="auto"/>
      </w:divBdr>
    </w:div>
    <w:div w:id="1329822157">
      <w:bodyDiv w:val="1"/>
      <w:marLeft w:val="0"/>
      <w:marRight w:val="0"/>
      <w:marTop w:val="0"/>
      <w:marBottom w:val="0"/>
      <w:divBdr>
        <w:top w:val="none" w:sz="0" w:space="0" w:color="auto"/>
        <w:left w:val="none" w:sz="0" w:space="0" w:color="auto"/>
        <w:bottom w:val="none" w:sz="0" w:space="0" w:color="auto"/>
        <w:right w:val="none" w:sz="0" w:space="0" w:color="auto"/>
      </w:divBdr>
    </w:div>
    <w:div w:id="1332022541">
      <w:bodyDiv w:val="1"/>
      <w:marLeft w:val="0"/>
      <w:marRight w:val="0"/>
      <w:marTop w:val="0"/>
      <w:marBottom w:val="0"/>
      <w:divBdr>
        <w:top w:val="none" w:sz="0" w:space="0" w:color="auto"/>
        <w:left w:val="none" w:sz="0" w:space="0" w:color="auto"/>
        <w:bottom w:val="none" w:sz="0" w:space="0" w:color="auto"/>
        <w:right w:val="none" w:sz="0" w:space="0" w:color="auto"/>
      </w:divBdr>
    </w:div>
    <w:div w:id="1340697415">
      <w:bodyDiv w:val="1"/>
      <w:marLeft w:val="0"/>
      <w:marRight w:val="0"/>
      <w:marTop w:val="0"/>
      <w:marBottom w:val="0"/>
      <w:divBdr>
        <w:top w:val="none" w:sz="0" w:space="0" w:color="auto"/>
        <w:left w:val="none" w:sz="0" w:space="0" w:color="auto"/>
        <w:bottom w:val="none" w:sz="0" w:space="0" w:color="auto"/>
        <w:right w:val="none" w:sz="0" w:space="0" w:color="auto"/>
      </w:divBdr>
    </w:div>
    <w:div w:id="1379624145">
      <w:bodyDiv w:val="1"/>
      <w:marLeft w:val="0"/>
      <w:marRight w:val="0"/>
      <w:marTop w:val="0"/>
      <w:marBottom w:val="0"/>
      <w:divBdr>
        <w:top w:val="none" w:sz="0" w:space="0" w:color="auto"/>
        <w:left w:val="none" w:sz="0" w:space="0" w:color="auto"/>
        <w:bottom w:val="none" w:sz="0" w:space="0" w:color="auto"/>
        <w:right w:val="none" w:sz="0" w:space="0" w:color="auto"/>
      </w:divBdr>
    </w:div>
    <w:div w:id="1392075342">
      <w:bodyDiv w:val="1"/>
      <w:marLeft w:val="0"/>
      <w:marRight w:val="0"/>
      <w:marTop w:val="0"/>
      <w:marBottom w:val="0"/>
      <w:divBdr>
        <w:top w:val="none" w:sz="0" w:space="0" w:color="auto"/>
        <w:left w:val="none" w:sz="0" w:space="0" w:color="auto"/>
        <w:bottom w:val="none" w:sz="0" w:space="0" w:color="auto"/>
        <w:right w:val="none" w:sz="0" w:space="0" w:color="auto"/>
      </w:divBdr>
    </w:div>
    <w:div w:id="1403990602">
      <w:bodyDiv w:val="1"/>
      <w:marLeft w:val="0"/>
      <w:marRight w:val="0"/>
      <w:marTop w:val="0"/>
      <w:marBottom w:val="0"/>
      <w:divBdr>
        <w:top w:val="none" w:sz="0" w:space="0" w:color="auto"/>
        <w:left w:val="none" w:sz="0" w:space="0" w:color="auto"/>
        <w:bottom w:val="none" w:sz="0" w:space="0" w:color="auto"/>
        <w:right w:val="none" w:sz="0" w:space="0" w:color="auto"/>
      </w:divBdr>
    </w:div>
    <w:div w:id="1408571552">
      <w:bodyDiv w:val="1"/>
      <w:marLeft w:val="0"/>
      <w:marRight w:val="0"/>
      <w:marTop w:val="0"/>
      <w:marBottom w:val="0"/>
      <w:divBdr>
        <w:top w:val="none" w:sz="0" w:space="0" w:color="auto"/>
        <w:left w:val="none" w:sz="0" w:space="0" w:color="auto"/>
        <w:bottom w:val="none" w:sz="0" w:space="0" w:color="auto"/>
        <w:right w:val="none" w:sz="0" w:space="0" w:color="auto"/>
      </w:divBdr>
    </w:div>
    <w:div w:id="1409184749">
      <w:bodyDiv w:val="1"/>
      <w:marLeft w:val="0"/>
      <w:marRight w:val="0"/>
      <w:marTop w:val="0"/>
      <w:marBottom w:val="0"/>
      <w:divBdr>
        <w:top w:val="none" w:sz="0" w:space="0" w:color="auto"/>
        <w:left w:val="none" w:sz="0" w:space="0" w:color="auto"/>
        <w:bottom w:val="none" w:sz="0" w:space="0" w:color="auto"/>
        <w:right w:val="none" w:sz="0" w:space="0" w:color="auto"/>
      </w:divBdr>
    </w:div>
    <w:div w:id="1411349840">
      <w:bodyDiv w:val="1"/>
      <w:marLeft w:val="0"/>
      <w:marRight w:val="0"/>
      <w:marTop w:val="0"/>
      <w:marBottom w:val="0"/>
      <w:divBdr>
        <w:top w:val="none" w:sz="0" w:space="0" w:color="auto"/>
        <w:left w:val="none" w:sz="0" w:space="0" w:color="auto"/>
        <w:bottom w:val="none" w:sz="0" w:space="0" w:color="auto"/>
        <w:right w:val="none" w:sz="0" w:space="0" w:color="auto"/>
      </w:divBdr>
    </w:div>
    <w:div w:id="1421365408">
      <w:bodyDiv w:val="1"/>
      <w:marLeft w:val="0"/>
      <w:marRight w:val="0"/>
      <w:marTop w:val="0"/>
      <w:marBottom w:val="0"/>
      <w:divBdr>
        <w:top w:val="none" w:sz="0" w:space="0" w:color="auto"/>
        <w:left w:val="none" w:sz="0" w:space="0" w:color="auto"/>
        <w:bottom w:val="none" w:sz="0" w:space="0" w:color="auto"/>
        <w:right w:val="none" w:sz="0" w:space="0" w:color="auto"/>
      </w:divBdr>
    </w:div>
    <w:div w:id="1436244186">
      <w:bodyDiv w:val="1"/>
      <w:marLeft w:val="0"/>
      <w:marRight w:val="0"/>
      <w:marTop w:val="0"/>
      <w:marBottom w:val="0"/>
      <w:divBdr>
        <w:top w:val="none" w:sz="0" w:space="0" w:color="auto"/>
        <w:left w:val="none" w:sz="0" w:space="0" w:color="auto"/>
        <w:bottom w:val="none" w:sz="0" w:space="0" w:color="auto"/>
        <w:right w:val="none" w:sz="0" w:space="0" w:color="auto"/>
      </w:divBdr>
    </w:div>
    <w:div w:id="1449474330">
      <w:bodyDiv w:val="1"/>
      <w:marLeft w:val="0"/>
      <w:marRight w:val="0"/>
      <w:marTop w:val="0"/>
      <w:marBottom w:val="0"/>
      <w:divBdr>
        <w:top w:val="none" w:sz="0" w:space="0" w:color="auto"/>
        <w:left w:val="none" w:sz="0" w:space="0" w:color="auto"/>
        <w:bottom w:val="none" w:sz="0" w:space="0" w:color="auto"/>
        <w:right w:val="none" w:sz="0" w:space="0" w:color="auto"/>
      </w:divBdr>
    </w:div>
    <w:div w:id="1452239968">
      <w:bodyDiv w:val="1"/>
      <w:marLeft w:val="0"/>
      <w:marRight w:val="0"/>
      <w:marTop w:val="0"/>
      <w:marBottom w:val="0"/>
      <w:divBdr>
        <w:top w:val="none" w:sz="0" w:space="0" w:color="auto"/>
        <w:left w:val="none" w:sz="0" w:space="0" w:color="auto"/>
        <w:bottom w:val="none" w:sz="0" w:space="0" w:color="auto"/>
        <w:right w:val="none" w:sz="0" w:space="0" w:color="auto"/>
      </w:divBdr>
      <w:divsChild>
        <w:div w:id="1454011836">
          <w:marLeft w:val="0"/>
          <w:marRight w:val="0"/>
          <w:marTop w:val="0"/>
          <w:marBottom w:val="0"/>
          <w:divBdr>
            <w:top w:val="none" w:sz="0" w:space="0" w:color="auto"/>
            <w:left w:val="none" w:sz="0" w:space="0" w:color="auto"/>
            <w:bottom w:val="none" w:sz="0" w:space="0" w:color="auto"/>
            <w:right w:val="none" w:sz="0" w:space="0" w:color="auto"/>
          </w:divBdr>
          <w:divsChild>
            <w:div w:id="14380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14782">
      <w:bodyDiv w:val="1"/>
      <w:marLeft w:val="0"/>
      <w:marRight w:val="0"/>
      <w:marTop w:val="0"/>
      <w:marBottom w:val="0"/>
      <w:divBdr>
        <w:top w:val="none" w:sz="0" w:space="0" w:color="auto"/>
        <w:left w:val="none" w:sz="0" w:space="0" w:color="auto"/>
        <w:bottom w:val="none" w:sz="0" w:space="0" w:color="auto"/>
        <w:right w:val="none" w:sz="0" w:space="0" w:color="auto"/>
      </w:divBdr>
    </w:div>
    <w:div w:id="1480271344">
      <w:bodyDiv w:val="1"/>
      <w:marLeft w:val="0"/>
      <w:marRight w:val="0"/>
      <w:marTop w:val="0"/>
      <w:marBottom w:val="0"/>
      <w:divBdr>
        <w:top w:val="none" w:sz="0" w:space="0" w:color="auto"/>
        <w:left w:val="none" w:sz="0" w:space="0" w:color="auto"/>
        <w:bottom w:val="none" w:sz="0" w:space="0" w:color="auto"/>
        <w:right w:val="none" w:sz="0" w:space="0" w:color="auto"/>
      </w:divBdr>
    </w:div>
    <w:div w:id="1484659956">
      <w:bodyDiv w:val="1"/>
      <w:marLeft w:val="0"/>
      <w:marRight w:val="0"/>
      <w:marTop w:val="0"/>
      <w:marBottom w:val="0"/>
      <w:divBdr>
        <w:top w:val="none" w:sz="0" w:space="0" w:color="auto"/>
        <w:left w:val="none" w:sz="0" w:space="0" w:color="auto"/>
        <w:bottom w:val="none" w:sz="0" w:space="0" w:color="auto"/>
        <w:right w:val="none" w:sz="0" w:space="0" w:color="auto"/>
      </w:divBdr>
    </w:div>
    <w:div w:id="1502503717">
      <w:bodyDiv w:val="1"/>
      <w:marLeft w:val="0"/>
      <w:marRight w:val="0"/>
      <w:marTop w:val="0"/>
      <w:marBottom w:val="0"/>
      <w:divBdr>
        <w:top w:val="none" w:sz="0" w:space="0" w:color="auto"/>
        <w:left w:val="none" w:sz="0" w:space="0" w:color="auto"/>
        <w:bottom w:val="none" w:sz="0" w:space="0" w:color="auto"/>
        <w:right w:val="none" w:sz="0" w:space="0" w:color="auto"/>
      </w:divBdr>
    </w:div>
    <w:div w:id="1525362623">
      <w:bodyDiv w:val="1"/>
      <w:marLeft w:val="0"/>
      <w:marRight w:val="0"/>
      <w:marTop w:val="0"/>
      <w:marBottom w:val="0"/>
      <w:divBdr>
        <w:top w:val="none" w:sz="0" w:space="0" w:color="auto"/>
        <w:left w:val="none" w:sz="0" w:space="0" w:color="auto"/>
        <w:bottom w:val="none" w:sz="0" w:space="0" w:color="auto"/>
        <w:right w:val="none" w:sz="0" w:space="0" w:color="auto"/>
      </w:divBdr>
    </w:div>
    <w:div w:id="1530532057">
      <w:bodyDiv w:val="1"/>
      <w:marLeft w:val="0"/>
      <w:marRight w:val="0"/>
      <w:marTop w:val="0"/>
      <w:marBottom w:val="0"/>
      <w:divBdr>
        <w:top w:val="none" w:sz="0" w:space="0" w:color="auto"/>
        <w:left w:val="none" w:sz="0" w:space="0" w:color="auto"/>
        <w:bottom w:val="none" w:sz="0" w:space="0" w:color="auto"/>
        <w:right w:val="none" w:sz="0" w:space="0" w:color="auto"/>
      </w:divBdr>
    </w:div>
    <w:div w:id="1536849333">
      <w:bodyDiv w:val="1"/>
      <w:marLeft w:val="0"/>
      <w:marRight w:val="0"/>
      <w:marTop w:val="0"/>
      <w:marBottom w:val="0"/>
      <w:divBdr>
        <w:top w:val="none" w:sz="0" w:space="0" w:color="auto"/>
        <w:left w:val="none" w:sz="0" w:space="0" w:color="auto"/>
        <w:bottom w:val="none" w:sz="0" w:space="0" w:color="auto"/>
        <w:right w:val="none" w:sz="0" w:space="0" w:color="auto"/>
      </w:divBdr>
    </w:div>
    <w:div w:id="1545292828">
      <w:bodyDiv w:val="1"/>
      <w:marLeft w:val="0"/>
      <w:marRight w:val="0"/>
      <w:marTop w:val="0"/>
      <w:marBottom w:val="0"/>
      <w:divBdr>
        <w:top w:val="none" w:sz="0" w:space="0" w:color="auto"/>
        <w:left w:val="none" w:sz="0" w:space="0" w:color="auto"/>
        <w:bottom w:val="none" w:sz="0" w:space="0" w:color="auto"/>
        <w:right w:val="none" w:sz="0" w:space="0" w:color="auto"/>
      </w:divBdr>
      <w:divsChild>
        <w:div w:id="2020158720">
          <w:marLeft w:val="0"/>
          <w:marRight w:val="0"/>
          <w:marTop w:val="0"/>
          <w:marBottom w:val="90"/>
          <w:divBdr>
            <w:top w:val="single" w:sz="6" w:space="5" w:color="D7D7D7"/>
            <w:left w:val="single" w:sz="6" w:space="5" w:color="D7D7D7"/>
            <w:bottom w:val="single" w:sz="6" w:space="5" w:color="D7D7D7"/>
            <w:right w:val="single" w:sz="6" w:space="5" w:color="D7D7D7"/>
          </w:divBdr>
          <w:divsChild>
            <w:div w:id="59448081">
              <w:marLeft w:val="0"/>
              <w:marRight w:val="0"/>
              <w:marTop w:val="0"/>
              <w:marBottom w:val="0"/>
              <w:divBdr>
                <w:top w:val="none" w:sz="0" w:space="0" w:color="auto"/>
                <w:left w:val="none" w:sz="0" w:space="0" w:color="auto"/>
                <w:bottom w:val="none" w:sz="0" w:space="0" w:color="auto"/>
                <w:right w:val="none" w:sz="0" w:space="0" w:color="auto"/>
              </w:divBdr>
              <w:divsChild>
                <w:div w:id="35680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076771">
      <w:bodyDiv w:val="1"/>
      <w:marLeft w:val="0"/>
      <w:marRight w:val="0"/>
      <w:marTop w:val="0"/>
      <w:marBottom w:val="0"/>
      <w:divBdr>
        <w:top w:val="none" w:sz="0" w:space="0" w:color="auto"/>
        <w:left w:val="none" w:sz="0" w:space="0" w:color="auto"/>
        <w:bottom w:val="none" w:sz="0" w:space="0" w:color="auto"/>
        <w:right w:val="none" w:sz="0" w:space="0" w:color="auto"/>
      </w:divBdr>
    </w:div>
    <w:div w:id="1556233340">
      <w:bodyDiv w:val="1"/>
      <w:marLeft w:val="0"/>
      <w:marRight w:val="0"/>
      <w:marTop w:val="0"/>
      <w:marBottom w:val="0"/>
      <w:divBdr>
        <w:top w:val="none" w:sz="0" w:space="0" w:color="auto"/>
        <w:left w:val="none" w:sz="0" w:space="0" w:color="auto"/>
        <w:bottom w:val="none" w:sz="0" w:space="0" w:color="auto"/>
        <w:right w:val="none" w:sz="0" w:space="0" w:color="auto"/>
      </w:divBdr>
    </w:div>
    <w:div w:id="1571113655">
      <w:bodyDiv w:val="1"/>
      <w:marLeft w:val="0"/>
      <w:marRight w:val="0"/>
      <w:marTop w:val="0"/>
      <w:marBottom w:val="0"/>
      <w:divBdr>
        <w:top w:val="none" w:sz="0" w:space="0" w:color="auto"/>
        <w:left w:val="none" w:sz="0" w:space="0" w:color="auto"/>
        <w:bottom w:val="none" w:sz="0" w:space="0" w:color="auto"/>
        <w:right w:val="none" w:sz="0" w:space="0" w:color="auto"/>
      </w:divBdr>
    </w:div>
    <w:div w:id="1576862526">
      <w:bodyDiv w:val="1"/>
      <w:marLeft w:val="0"/>
      <w:marRight w:val="0"/>
      <w:marTop w:val="0"/>
      <w:marBottom w:val="0"/>
      <w:divBdr>
        <w:top w:val="none" w:sz="0" w:space="0" w:color="auto"/>
        <w:left w:val="none" w:sz="0" w:space="0" w:color="auto"/>
        <w:bottom w:val="none" w:sz="0" w:space="0" w:color="auto"/>
        <w:right w:val="none" w:sz="0" w:space="0" w:color="auto"/>
      </w:divBdr>
    </w:div>
    <w:div w:id="1577517260">
      <w:bodyDiv w:val="1"/>
      <w:marLeft w:val="0"/>
      <w:marRight w:val="0"/>
      <w:marTop w:val="0"/>
      <w:marBottom w:val="0"/>
      <w:divBdr>
        <w:top w:val="none" w:sz="0" w:space="0" w:color="auto"/>
        <w:left w:val="none" w:sz="0" w:space="0" w:color="auto"/>
        <w:bottom w:val="none" w:sz="0" w:space="0" w:color="auto"/>
        <w:right w:val="none" w:sz="0" w:space="0" w:color="auto"/>
      </w:divBdr>
      <w:divsChild>
        <w:div w:id="1902716806">
          <w:marLeft w:val="0"/>
          <w:marRight w:val="0"/>
          <w:marTop w:val="0"/>
          <w:marBottom w:val="0"/>
          <w:divBdr>
            <w:top w:val="none" w:sz="0" w:space="0" w:color="auto"/>
            <w:left w:val="none" w:sz="0" w:space="0" w:color="auto"/>
            <w:bottom w:val="none" w:sz="0" w:space="0" w:color="auto"/>
            <w:right w:val="none" w:sz="0" w:space="0" w:color="auto"/>
          </w:divBdr>
          <w:divsChild>
            <w:div w:id="1868178891">
              <w:marLeft w:val="0"/>
              <w:marRight w:val="0"/>
              <w:marTop w:val="0"/>
              <w:marBottom w:val="0"/>
              <w:divBdr>
                <w:top w:val="none" w:sz="0" w:space="0" w:color="auto"/>
                <w:left w:val="none" w:sz="0" w:space="0" w:color="auto"/>
                <w:bottom w:val="none" w:sz="0" w:space="0" w:color="auto"/>
                <w:right w:val="none" w:sz="0" w:space="0" w:color="auto"/>
              </w:divBdr>
              <w:divsChild>
                <w:div w:id="83499276">
                  <w:marLeft w:val="0"/>
                  <w:marRight w:val="0"/>
                  <w:marTop w:val="0"/>
                  <w:marBottom w:val="0"/>
                  <w:divBdr>
                    <w:top w:val="none" w:sz="0" w:space="0" w:color="auto"/>
                    <w:left w:val="none" w:sz="0" w:space="0" w:color="auto"/>
                    <w:bottom w:val="none" w:sz="0" w:space="0" w:color="auto"/>
                    <w:right w:val="none" w:sz="0" w:space="0" w:color="auto"/>
                  </w:divBdr>
                  <w:divsChild>
                    <w:div w:id="598224422">
                      <w:marLeft w:val="0"/>
                      <w:marRight w:val="0"/>
                      <w:marTop w:val="0"/>
                      <w:marBottom w:val="0"/>
                      <w:divBdr>
                        <w:top w:val="none" w:sz="0" w:space="0" w:color="auto"/>
                        <w:left w:val="none" w:sz="0" w:space="0" w:color="auto"/>
                        <w:bottom w:val="none" w:sz="0" w:space="0" w:color="auto"/>
                        <w:right w:val="none" w:sz="0" w:space="0" w:color="auto"/>
                      </w:divBdr>
                      <w:divsChild>
                        <w:div w:id="918444770">
                          <w:marLeft w:val="0"/>
                          <w:marRight w:val="0"/>
                          <w:marTop w:val="0"/>
                          <w:marBottom w:val="0"/>
                          <w:divBdr>
                            <w:top w:val="none" w:sz="0" w:space="0" w:color="auto"/>
                            <w:left w:val="none" w:sz="0" w:space="0" w:color="auto"/>
                            <w:bottom w:val="none" w:sz="0" w:space="0" w:color="auto"/>
                            <w:right w:val="single" w:sz="6" w:space="8" w:color="DDDDDD"/>
                          </w:divBdr>
                          <w:divsChild>
                            <w:div w:id="1346666276">
                              <w:marLeft w:val="0"/>
                              <w:marRight w:val="0"/>
                              <w:marTop w:val="0"/>
                              <w:marBottom w:val="90"/>
                              <w:divBdr>
                                <w:top w:val="single" w:sz="6" w:space="5" w:color="D7D7D7"/>
                                <w:left w:val="single" w:sz="6" w:space="5" w:color="D7D7D7"/>
                                <w:bottom w:val="single" w:sz="6" w:space="5" w:color="D7D7D7"/>
                                <w:right w:val="single" w:sz="6" w:space="5" w:color="D7D7D7"/>
                              </w:divBdr>
                              <w:divsChild>
                                <w:div w:id="770517594">
                                  <w:marLeft w:val="0"/>
                                  <w:marRight w:val="0"/>
                                  <w:marTop w:val="0"/>
                                  <w:marBottom w:val="0"/>
                                  <w:divBdr>
                                    <w:top w:val="none" w:sz="0" w:space="0" w:color="auto"/>
                                    <w:left w:val="none" w:sz="0" w:space="0" w:color="auto"/>
                                    <w:bottom w:val="none" w:sz="0" w:space="0" w:color="auto"/>
                                    <w:right w:val="none" w:sz="0" w:space="0" w:color="auto"/>
                                  </w:divBdr>
                                  <w:divsChild>
                                    <w:div w:id="114334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0045560">
      <w:bodyDiv w:val="1"/>
      <w:marLeft w:val="0"/>
      <w:marRight w:val="0"/>
      <w:marTop w:val="0"/>
      <w:marBottom w:val="0"/>
      <w:divBdr>
        <w:top w:val="none" w:sz="0" w:space="0" w:color="auto"/>
        <w:left w:val="none" w:sz="0" w:space="0" w:color="auto"/>
        <w:bottom w:val="none" w:sz="0" w:space="0" w:color="auto"/>
        <w:right w:val="none" w:sz="0" w:space="0" w:color="auto"/>
      </w:divBdr>
    </w:div>
    <w:div w:id="1610425603">
      <w:bodyDiv w:val="1"/>
      <w:marLeft w:val="0"/>
      <w:marRight w:val="0"/>
      <w:marTop w:val="0"/>
      <w:marBottom w:val="0"/>
      <w:divBdr>
        <w:top w:val="none" w:sz="0" w:space="0" w:color="auto"/>
        <w:left w:val="none" w:sz="0" w:space="0" w:color="auto"/>
        <w:bottom w:val="none" w:sz="0" w:space="0" w:color="auto"/>
        <w:right w:val="none" w:sz="0" w:space="0" w:color="auto"/>
      </w:divBdr>
    </w:div>
    <w:div w:id="1616525091">
      <w:bodyDiv w:val="1"/>
      <w:marLeft w:val="0"/>
      <w:marRight w:val="0"/>
      <w:marTop w:val="0"/>
      <w:marBottom w:val="0"/>
      <w:divBdr>
        <w:top w:val="none" w:sz="0" w:space="0" w:color="auto"/>
        <w:left w:val="none" w:sz="0" w:space="0" w:color="auto"/>
        <w:bottom w:val="none" w:sz="0" w:space="0" w:color="auto"/>
        <w:right w:val="none" w:sz="0" w:space="0" w:color="auto"/>
      </w:divBdr>
    </w:div>
    <w:div w:id="1625380142">
      <w:bodyDiv w:val="1"/>
      <w:marLeft w:val="0"/>
      <w:marRight w:val="0"/>
      <w:marTop w:val="0"/>
      <w:marBottom w:val="0"/>
      <w:divBdr>
        <w:top w:val="none" w:sz="0" w:space="0" w:color="auto"/>
        <w:left w:val="none" w:sz="0" w:space="0" w:color="auto"/>
        <w:bottom w:val="none" w:sz="0" w:space="0" w:color="auto"/>
        <w:right w:val="none" w:sz="0" w:space="0" w:color="auto"/>
      </w:divBdr>
    </w:div>
    <w:div w:id="1626079681">
      <w:bodyDiv w:val="1"/>
      <w:marLeft w:val="0"/>
      <w:marRight w:val="0"/>
      <w:marTop w:val="0"/>
      <w:marBottom w:val="0"/>
      <w:divBdr>
        <w:top w:val="none" w:sz="0" w:space="0" w:color="auto"/>
        <w:left w:val="none" w:sz="0" w:space="0" w:color="auto"/>
        <w:bottom w:val="none" w:sz="0" w:space="0" w:color="auto"/>
        <w:right w:val="none" w:sz="0" w:space="0" w:color="auto"/>
      </w:divBdr>
      <w:divsChild>
        <w:div w:id="1395660580">
          <w:marLeft w:val="0"/>
          <w:marRight w:val="0"/>
          <w:marTop w:val="0"/>
          <w:marBottom w:val="0"/>
          <w:divBdr>
            <w:top w:val="none" w:sz="0" w:space="0" w:color="auto"/>
            <w:left w:val="none" w:sz="0" w:space="0" w:color="auto"/>
            <w:bottom w:val="none" w:sz="0" w:space="0" w:color="auto"/>
            <w:right w:val="none" w:sz="0" w:space="0" w:color="auto"/>
          </w:divBdr>
          <w:divsChild>
            <w:div w:id="473761177">
              <w:marLeft w:val="0"/>
              <w:marRight w:val="0"/>
              <w:marTop w:val="0"/>
              <w:marBottom w:val="0"/>
              <w:divBdr>
                <w:top w:val="none" w:sz="0" w:space="0" w:color="auto"/>
                <w:left w:val="none" w:sz="0" w:space="0" w:color="auto"/>
                <w:bottom w:val="none" w:sz="0" w:space="0" w:color="auto"/>
                <w:right w:val="none" w:sz="0" w:space="0" w:color="auto"/>
              </w:divBdr>
              <w:divsChild>
                <w:div w:id="495464245">
                  <w:marLeft w:val="0"/>
                  <w:marRight w:val="0"/>
                  <w:marTop w:val="0"/>
                  <w:marBottom w:val="0"/>
                  <w:divBdr>
                    <w:top w:val="none" w:sz="0" w:space="0" w:color="auto"/>
                    <w:left w:val="none" w:sz="0" w:space="0" w:color="auto"/>
                    <w:bottom w:val="none" w:sz="0" w:space="0" w:color="auto"/>
                    <w:right w:val="none" w:sz="0" w:space="0" w:color="auto"/>
                  </w:divBdr>
                  <w:divsChild>
                    <w:div w:id="1632325915">
                      <w:marLeft w:val="0"/>
                      <w:marRight w:val="0"/>
                      <w:marTop w:val="0"/>
                      <w:marBottom w:val="0"/>
                      <w:divBdr>
                        <w:top w:val="none" w:sz="0" w:space="0" w:color="auto"/>
                        <w:left w:val="none" w:sz="0" w:space="0" w:color="auto"/>
                        <w:bottom w:val="none" w:sz="0" w:space="0" w:color="auto"/>
                        <w:right w:val="single" w:sz="6" w:space="8" w:color="DDDDDD"/>
                      </w:divBdr>
                      <w:divsChild>
                        <w:div w:id="208344144">
                          <w:marLeft w:val="0"/>
                          <w:marRight w:val="0"/>
                          <w:marTop w:val="0"/>
                          <w:marBottom w:val="90"/>
                          <w:divBdr>
                            <w:top w:val="single" w:sz="6" w:space="5" w:color="D7D7D7"/>
                            <w:left w:val="single" w:sz="6" w:space="5" w:color="D7D7D7"/>
                            <w:bottom w:val="single" w:sz="6" w:space="5" w:color="D7D7D7"/>
                            <w:right w:val="single" w:sz="6" w:space="5" w:color="D7D7D7"/>
                          </w:divBdr>
                          <w:divsChild>
                            <w:div w:id="1782069202">
                              <w:marLeft w:val="0"/>
                              <w:marRight w:val="0"/>
                              <w:marTop w:val="0"/>
                              <w:marBottom w:val="0"/>
                              <w:divBdr>
                                <w:top w:val="none" w:sz="0" w:space="0" w:color="auto"/>
                                <w:left w:val="none" w:sz="0" w:space="0" w:color="auto"/>
                                <w:bottom w:val="none" w:sz="0" w:space="0" w:color="auto"/>
                                <w:right w:val="none" w:sz="0" w:space="0" w:color="auto"/>
                              </w:divBdr>
                              <w:divsChild>
                                <w:div w:id="213563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7299811">
      <w:bodyDiv w:val="1"/>
      <w:marLeft w:val="0"/>
      <w:marRight w:val="0"/>
      <w:marTop w:val="0"/>
      <w:marBottom w:val="0"/>
      <w:divBdr>
        <w:top w:val="none" w:sz="0" w:space="0" w:color="auto"/>
        <w:left w:val="none" w:sz="0" w:space="0" w:color="auto"/>
        <w:bottom w:val="none" w:sz="0" w:space="0" w:color="auto"/>
        <w:right w:val="none" w:sz="0" w:space="0" w:color="auto"/>
      </w:divBdr>
    </w:div>
    <w:div w:id="1642074409">
      <w:bodyDiv w:val="1"/>
      <w:marLeft w:val="0"/>
      <w:marRight w:val="0"/>
      <w:marTop w:val="0"/>
      <w:marBottom w:val="0"/>
      <w:divBdr>
        <w:top w:val="none" w:sz="0" w:space="0" w:color="auto"/>
        <w:left w:val="none" w:sz="0" w:space="0" w:color="auto"/>
        <w:bottom w:val="none" w:sz="0" w:space="0" w:color="auto"/>
        <w:right w:val="none" w:sz="0" w:space="0" w:color="auto"/>
      </w:divBdr>
      <w:divsChild>
        <w:div w:id="217477611">
          <w:marLeft w:val="0"/>
          <w:marRight w:val="0"/>
          <w:marTop w:val="0"/>
          <w:marBottom w:val="0"/>
          <w:divBdr>
            <w:top w:val="none" w:sz="0" w:space="0" w:color="auto"/>
            <w:left w:val="none" w:sz="0" w:space="0" w:color="auto"/>
            <w:bottom w:val="none" w:sz="0" w:space="0" w:color="auto"/>
            <w:right w:val="none" w:sz="0" w:space="0" w:color="auto"/>
          </w:divBdr>
          <w:divsChild>
            <w:div w:id="1635482139">
              <w:marLeft w:val="0"/>
              <w:marRight w:val="0"/>
              <w:marTop w:val="0"/>
              <w:marBottom w:val="0"/>
              <w:divBdr>
                <w:top w:val="none" w:sz="0" w:space="0" w:color="auto"/>
                <w:left w:val="none" w:sz="0" w:space="0" w:color="auto"/>
                <w:bottom w:val="none" w:sz="0" w:space="0" w:color="auto"/>
                <w:right w:val="none" w:sz="0" w:space="0" w:color="auto"/>
              </w:divBdr>
              <w:divsChild>
                <w:div w:id="1771705668">
                  <w:marLeft w:val="0"/>
                  <w:marRight w:val="0"/>
                  <w:marTop w:val="0"/>
                  <w:marBottom w:val="0"/>
                  <w:divBdr>
                    <w:top w:val="none" w:sz="0" w:space="0" w:color="auto"/>
                    <w:left w:val="none" w:sz="0" w:space="0" w:color="auto"/>
                    <w:bottom w:val="none" w:sz="0" w:space="0" w:color="auto"/>
                    <w:right w:val="none" w:sz="0" w:space="0" w:color="auto"/>
                  </w:divBdr>
                  <w:divsChild>
                    <w:div w:id="1689335441">
                      <w:marLeft w:val="0"/>
                      <w:marRight w:val="0"/>
                      <w:marTop w:val="0"/>
                      <w:marBottom w:val="0"/>
                      <w:divBdr>
                        <w:top w:val="none" w:sz="0" w:space="0" w:color="auto"/>
                        <w:left w:val="none" w:sz="0" w:space="0" w:color="auto"/>
                        <w:bottom w:val="none" w:sz="0" w:space="0" w:color="auto"/>
                        <w:right w:val="none" w:sz="0" w:space="0" w:color="auto"/>
                      </w:divBdr>
                      <w:divsChild>
                        <w:div w:id="1917402329">
                          <w:marLeft w:val="0"/>
                          <w:marRight w:val="0"/>
                          <w:marTop w:val="0"/>
                          <w:marBottom w:val="0"/>
                          <w:divBdr>
                            <w:top w:val="none" w:sz="0" w:space="0" w:color="auto"/>
                            <w:left w:val="none" w:sz="0" w:space="0" w:color="auto"/>
                            <w:bottom w:val="none" w:sz="0" w:space="0" w:color="auto"/>
                            <w:right w:val="single" w:sz="6" w:space="8" w:color="DDDDDD"/>
                          </w:divBdr>
                          <w:divsChild>
                            <w:div w:id="1048459761">
                              <w:marLeft w:val="0"/>
                              <w:marRight w:val="0"/>
                              <w:marTop w:val="0"/>
                              <w:marBottom w:val="0"/>
                              <w:divBdr>
                                <w:top w:val="none" w:sz="0" w:space="0" w:color="auto"/>
                                <w:left w:val="none" w:sz="0" w:space="0" w:color="auto"/>
                                <w:bottom w:val="none" w:sz="0" w:space="0" w:color="auto"/>
                                <w:right w:val="none" w:sz="0" w:space="0" w:color="auto"/>
                              </w:divBdr>
                              <w:divsChild>
                                <w:div w:id="1246572799">
                                  <w:marLeft w:val="0"/>
                                  <w:marRight w:val="0"/>
                                  <w:marTop w:val="0"/>
                                  <w:marBottom w:val="0"/>
                                  <w:divBdr>
                                    <w:top w:val="none" w:sz="0" w:space="0" w:color="auto"/>
                                    <w:left w:val="none" w:sz="0" w:space="0" w:color="auto"/>
                                    <w:bottom w:val="none" w:sz="0" w:space="0" w:color="auto"/>
                                    <w:right w:val="none" w:sz="0" w:space="0" w:color="auto"/>
                                  </w:divBdr>
                                  <w:divsChild>
                                    <w:div w:id="1584220053">
                                      <w:marLeft w:val="0"/>
                                      <w:marRight w:val="0"/>
                                      <w:marTop w:val="0"/>
                                      <w:marBottom w:val="0"/>
                                      <w:divBdr>
                                        <w:top w:val="none" w:sz="0" w:space="0" w:color="auto"/>
                                        <w:left w:val="none" w:sz="0" w:space="0" w:color="auto"/>
                                        <w:bottom w:val="none" w:sz="0" w:space="0" w:color="auto"/>
                                        <w:right w:val="none" w:sz="0" w:space="0" w:color="auto"/>
                                      </w:divBdr>
                                      <w:divsChild>
                                        <w:div w:id="53512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3651919">
      <w:bodyDiv w:val="1"/>
      <w:marLeft w:val="0"/>
      <w:marRight w:val="0"/>
      <w:marTop w:val="0"/>
      <w:marBottom w:val="0"/>
      <w:divBdr>
        <w:top w:val="none" w:sz="0" w:space="0" w:color="auto"/>
        <w:left w:val="none" w:sz="0" w:space="0" w:color="auto"/>
        <w:bottom w:val="none" w:sz="0" w:space="0" w:color="auto"/>
        <w:right w:val="none" w:sz="0" w:space="0" w:color="auto"/>
      </w:divBdr>
    </w:div>
    <w:div w:id="1667897041">
      <w:bodyDiv w:val="1"/>
      <w:marLeft w:val="0"/>
      <w:marRight w:val="0"/>
      <w:marTop w:val="0"/>
      <w:marBottom w:val="0"/>
      <w:divBdr>
        <w:top w:val="none" w:sz="0" w:space="0" w:color="auto"/>
        <w:left w:val="none" w:sz="0" w:space="0" w:color="auto"/>
        <w:bottom w:val="none" w:sz="0" w:space="0" w:color="auto"/>
        <w:right w:val="none" w:sz="0" w:space="0" w:color="auto"/>
      </w:divBdr>
    </w:div>
    <w:div w:id="1676494018">
      <w:bodyDiv w:val="1"/>
      <w:marLeft w:val="0"/>
      <w:marRight w:val="0"/>
      <w:marTop w:val="0"/>
      <w:marBottom w:val="0"/>
      <w:divBdr>
        <w:top w:val="none" w:sz="0" w:space="0" w:color="auto"/>
        <w:left w:val="none" w:sz="0" w:space="0" w:color="auto"/>
        <w:bottom w:val="none" w:sz="0" w:space="0" w:color="auto"/>
        <w:right w:val="none" w:sz="0" w:space="0" w:color="auto"/>
      </w:divBdr>
    </w:div>
    <w:div w:id="1684279009">
      <w:bodyDiv w:val="1"/>
      <w:marLeft w:val="0"/>
      <w:marRight w:val="0"/>
      <w:marTop w:val="0"/>
      <w:marBottom w:val="0"/>
      <w:divBdr>
        <w:top w:val="none" w:sz="0" w:space="0" w:color="auto"/>
        <w:left w:val="none" w:sz="0" w:space="0" w:color="auto"/>
        <w:bottom w:val="none" w:sz="0" w:space="0" w:color="auto"/>
        <w:right w:val="none" w:sz="0" w:space="0" w:color="auto"/>
      </w:divBdr>
    </w:div>
    <w:div w:id="1690450740">
      <w:bodyDiv w:val="1"/>
      <w:marLeft w:val="0"/>
      <w:marRight w:val="0"/>
      <w:marTop w:val="0"/>
      <w:marBottom w:val="0"/>
      <w:divBdr>
        <w:top w:val="none" w:sz="0" w:space="0" w:color="auto"/>
        <w:left w:val="none" w:sz="0" w:space="0" w:color="auto"/>
        <w:bottom w:val="none" w:sz="0" w:space="0" w:color="auto"/>
        <w:right w:val="none" w:sz="0" w:space="0" w:color="auto"/>
      </w:divBdr>
    </w:div>
    <w:div w:id="1694960923">
      <w:bodyDiv w:val="1"/>
      <w:marLeft w:val="0"/>
      <w:marRight w:val="0"/>
      <w:marTop w:val="0"/>
      <w:marBottom w:val="0"/>
      <w:divBdr>
        <w:top w:val="none" w:sz="0" w:space="0" w:color="auto"/>
        <w:left w:val="none" w:sz="0" w:space="0" w:color="auto"/>
        <w:bottom w:val="none" w:sz="0" w:space="0" w:color="auto"/>
        <w:right w:val="none" w:sz="0" w:space="0" w:color="auto"/>
      </w:divBdr>
    </w:div>
    <w:div w:id="1706322734">
      <w:bodyDiv w:val="1"/>
      <w:marLeft w:val="0"/>
      <w:marRight w:val="0"/>
      <w:marTop w:val="0"/>
      <w:marBottom w:val="0"/>
      <w:divBdr>
        <w:top w:val="none" w:sz="0" w:space="0" w:color="auto"/>
        <w:left w:val="none" w:sz="0" w:space="0" w:color="auto"/>
        <w:bottom w:val="none" w:sz="0" w:space="0" w:color="auto"/>
        <w:right w:val="none" w:sz="0" w:space="0" w:color="auto"/>
      </w:divBdr>
    </w:div>
    <w:div w:id="1725910450">
      <w:bodyDiv w:val="1"/>
      <w:marLeft w:val="0"/>
      <w:marRight w:val="0"/>
      <w:marTop w:val="0"/>
      <w:marBottom w:val="0"/>
      <w:divBdr>
        <w:top w:val="none" w:sz="0" w:space="0" w:color="auto"/>
        <w:left w:val="none" w:sz="0" w:space="0" w:color="auto"/>
        <w:bottom w:val="none" w:sz="0" w:space="0" w:color="auto"/>
        <w:right w:val="none" w:sz="0" w:space="0" w:color="auto"/>
      </w:divBdr>
    </w:div>
    <w:div w:id="1747336698">
      <w:bodyDiv w:val="1"/>
      <w:marLeft w:val="0"/>
      <w:marRight w:val="0"/>
      <w:marTop w:val="0"/>
      <w:marBottom w:val="0"/>
      <w:divBdr>
        <w:top w:val="none" w:sz="0" w:space="0" w:color="auto"/>
        <w:left w:val="none" w:sz="0" w:space="0" w:color="auto"/>
        <w:bottom w:val="none" w:sz="0" w:space="0" w:color="auto"/>
        <w:right w:val="none" w:sz="0" w:space="0" w:color="auto"/>
      </w:divBdr>
    </w:div>
    <w:div w:id="1751586203">
      <w:bodyDiv w:val="1"/>
      <w:marLeft w:val="0"/>
      <w:marRight w:val="0"/>
      <w:marTop w:val="0"/>
      <w:marBottom w:val="0"/>
      <w:divBdr>
        <w:top w:val="none" w:sz="0" w:space="0" w:color="auto"/>
        <w:left w:val="none" w:sz="0" w:space="0" w:color="auto"/>
        <w:bottom w:val="none" w:sz="0" w:space="0" w:color="auto"/>
        <w:right w:val="none" w:sz="0" w:space="0" w:color="auto"/>
      </w:divBdr>
    </w:div>
    <w:div w:id="1764108854">
      <w:bodyDiv w:val="1"/>
      <w:marLeft w:val="0"/>
      <w:marRight w:val="0"/>
      <w:marTop w:val="0"/>
      <w:marBottom w:val="0"/>
      <w:divBdr>
        <w:top w:val="none" w:sz="0" w:space="0" w:color="auto"/>
        <w:left w:val="none" w:sz="0" w:space="0" w:color="auto"/>
        <w:bottom w:val="none" w:sz="0" w:space="0" w:color="auto"/>
        <w:right w:val="none" w:sz="0" w:space="0" w:color="auto"/>
      </w:divBdr>
    </w:div>
    <w:div w:id="1765374116">
      <w:bodyDiv w:val="1"/>
      <w:marLeft w:val="0"/>
      <w:marRight w:val="0"/>
      <w:marTop w:val="0"/>
      <w:marBottom w:val="0"/>
      <w:divBdr>
        <w:top w:val="none" w:sz="0" w:space="0" w:color="auto"/>
        <w:left w:val="none" w:sz="0" w:space="0" w:color="auto"/>
        <w:bottom w:val="none" w:sz="0" w:space="0" w:color="auto"/>
        <w:right w:val="none" w:sz="0" w:space="0" w:color="auto"/>
      </w:divBdr>
      <w:divsChild>
        <w:div w:id="1609775978">
          <w:marLeft w:val="0"/>
          <w:marRight w:val="0"/>
          <w:marTop w:val="0"/>
          <w:marBottom w:val="0"/>
          <w:divBdr>
            <w:top w:val="none" w:sz="0" w:space="0" w:color="auto"/>
            <w:left w:val="none" w:sz="0" w:space="0" w:color="auto"/>
            <w:bottom w:val="none" w:sz="0" w:space="0" w:color="auto"/>
            <w:right w:val="none" w:sz="0" w:space="0" w:color="auto"/>
          </w:divBdr>
          <w:divsChild>
            <w:div w:id="632323637">
              <w:marLeft w:val="0"/>
              <w:marRight w:val="0"/>
              <w:marTop w:val="0"/>
              <w:marBottom w:val="0"/>
              <w:divBdr>
                <w:top w:val="none" w:sz="0" w:space="0" w:color="auto"/>
                <w:left w:val="none" w:sz="0" w:space="0" w:color="auto"/>
                <w:bottom w:val="none" w:sz="0" w:space="0" w:color="auto"/>
                <w:right w:val="none" w:sz="0" w:space="0" w:color="auto"/>
              </w:divBdr>
              <w:divsChild>
                <w:div w:id="1511410190">
                  <w:marLeft w:val="0"/>
                  <w:marRight w:val="0"/>
                  <w:marTop w:val="0"/>
                  <w:marBottom w:val="0"/>
                  <w:divBdr>
                    <w:top w:val="none" w:sz="0" w:space="0" w:color="auto"/>
                    <w:left w:val="none" w:sz="0" w:space="0" w:color="auto"/>
                    <w:bottom w:val="none" w:sz="0" w:space="0" w:color="auto"/>
                    <w:right w:val="none" w:sz="0" w:space="0" w:color="auto"/>
                  </w:divBdr>
                  <w:divsChild>
                    <w:div w:id="1874003167">
                      <w:marLeft w:val="0"/>
                      <w:marRight w:val="0"/>
                      <w:marTop w:val="0"/>
                      <w:marBottom w:val="0"/>
                      <w:divBdr>
                        <w:top w:val="none" w:sz="0" w:space="0" w:color="auto"/>
                        <w:left w:val="none" w:sz="0" w:space="0" w:color="auto"/>
                        <w:bottom w:val="none" w:sz="0" w:space="0" w:color="auto"/>
                        <w:right w:val="none" w:sz="0" w:space="0" w:color="auto"/>
                      </w:divBdr>
                      <w:divsChild>
                        <w:div w:id="1104155202">
                          <w:marLeft w:val="0"/>
                          <w:marRight w:val="0"/>
                          <w:marTop w:val="0"/>
                          <w:marBottom w:val="0"/>
                          <w:divBdr>
                            <w:top w:val="none" w:sz="0" w:space="0" w:color="auto"/>
                            <w:left w:val="none" w:sz="0" w:space="0" w:color="auto"/>
                            <w:bottom w:val="none" w:sz="0" w:space="0" w:color="auto"/>
                            <w:right w:val="single" w:sz="6" w:space="8" w:color="DDDDDD"/>
                          </w:divBdr>
                          <w:divsChild>
                            <w:div w:id="1681662636">
                              <w:marLeft w:val="0"/>
                              <w:marRight w:val="0"/>
                              <w:marTop w:val="0"/>
                              <w:marBottom w:val="90"/>
                              <w:divBdr>
                                <w:top w:val="single" w:sz="6" w:space="5" w:color="D7D7D7"/>
                                <w:left w:val="single" w:sz="6" w:space="5" w:color="D7D7D7"/>
                                <w:bottom w:val="single" w:sz="6" w:space="5" w:color="D7D7D7"/>
                                <w:right w:val="single" w:sz="6" w:space="5" w:color="D7D7D7"/>
                              </w:divBdr>
                              <w:divsChild>
                                <w:div w:id="83037344">
                                  <w:marLeft w:val="0"/>
                                  <w:marRight w:val="0"/>
                                  <w:marTop w:val="0"/>
                                  <w:marBottom w:val="0"/>
                                  <w:divBdr>
                                    <w:top w:val="none" w:sz="0" w:space="0" w:color="auto"/>
                                    <w:left w:val="none" w:sz="0" w:space="0" w:color="auto"/>
                                    <w:bottom w:val="none" w:sz="0" w:space="0" w:color="auto"/>
                                    <w:right w:val="none" w:sz="0" w:space="0" w:color="auto"/>
                                  </w:divBdr>
                                  <w:divsChild>
                                    <w:div w:id="20429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038643">
      <w:bodyDiv w:val="1"/>
      <w:marLeft w:val="0"/>
      <w:marRight w:val="0"/>
      <w:marTop w:val="0"/>
      <w:marBottom w:val="0"/>
      <w:divBdr>
        <w:top w:val="none" w:sz="0" w:space="0" w:color="auto"/>
        <w:left w:val="none" w:sz="0" w:space="0" w:color="auto"/>
        <w:bottom w:val="none" w:sz="0" w:space="0" w:color="auto"/>
        <w:right w:val="none" w:sz="0" w:space="0" w:color="auto"/>
      </w:divBdr>
      <w:divsChild>
        <w:div w:id="1863009131">
          <w:marLeft w:val="0"/>
          <w:marRight w:val="0"/>
          <w:marTop w:val="0"/>
          <w:marBottom w:val="0"/>
          <w:divBdr>
            <w:top w:val="none" w:sz="0" w:space="0" w:color="auto"/>
            <w:left w:val="none" w:sz="0" w:space="0" w:color="auto"/>
            <w:bottom w:val="none" w:sz="0" w:space="0" w:color="auto"/>
            <w:right w:val="none" w:sz="0" w:space="0" w:color="auto"/>
          </w:divBdr>
          <w:divsChild>
            <w:div w:id="613636719">
              <w:marLeft w:val="0"/>
              <w:marRight w:val="0"/>
              <w:marTop w:val="0"/>
              <w:marBottom w:val="0"/>
              <w:divBdr>
                <w:top w:val="none" w:sz="0" w:space="0" w:color="auto"/>
                <w:left w:val="none" w:sz="0" w:space="0" w:color="auto"/>
                <w:bottom w:val="none" w:sz="0" w:space="0" w:color="auto"/>
                <w:right w:val="none" w:sz="0" w:space="0" w:color="auto"/>
              </w:divBdr>
              <w:divsChild>
                <w:div w:id="294331656">
                  <w:marLeft w:val="0"/>
                  <w:marRight w:val="0"/>
                  <w:marTop w:val="0"/>
                  <w:marBottom w:val="0"/>
                  <w:divBdr>
                    <w:top w:val="none" w:sz="0" w:space="0" w:color="auto"/>
                    <w:left w:val="none" w:sz="0" w:space="0" w:color="auto"/>
                    <w:bottom w:val="none" w:sz="0" w:space="0" w:color="auto"/>
                    <w:right w:val="none" w:sz="0" w:space="0" w:color="auto"/>
                  </w:divBdr>
                  <w:divsChild>
                    <w:div w:id="1605576774">
                      <w:marLeft w:val="0"/>
                      <w:marRight w:val="0"/>
                      <w:marTop w:val="0"/>
                      <w:marBottom w:val="0"/>
                      <w:divBdr>
                        <w:top w:val="none" w:sz="0" w:space="0" w:color="auto"/>
                        <w:left w:val="none" w:sz="0" w:space="0" w:color="auto"/>
                        <w:bottom w:val="none" w:sz="0" w:space="0" w:color="auto"/>
                        <w:right w:val="single" w:sz="6" w:space="8" w:color="DDDDDD"/>
                      </w:divBdr>
                      <w:divsChild>
                        <w:div w:id="1029381721">
                          <w:marLeft w:val="0"/>
                          <w:marRight w:val="0"/>
                          <w:marTop w:val="0"/>
                          <w:marBottom w:val="90"/>
                          <w:divBdr>
                            <w:top w:val="single" w:sz="6" w:space="5" w:color="D7D7D7"/>
                            <w:left w:val="single" w:sz="6" w:space="5" w:color="D7D7D7"/>
                            <w:bottom w:val="single" w:sz="6" w:space="5" w:color="D7D7D7"/>
                            <w:right w:val="single" w:sz="6" w:space="5" w:color="D7D7D7"/>
                          </w:divBdr>
                          <w:divsChild>
                            <w:div w:id="1925216149">
                              <w:marLeft w:val="0"/>
                              <w:marRight w:val="0"/>
                              <w:marTop w:val="0"/>
                              <w:marBottom w:val="0"/>
                              <w:divBdr>
                                <w:top w:val="none" w:sz="0" w:space="0" w:color="auto"/>
                                <w:left w:val="none" w:sz="0" w:space="0" w:color="auto"/>
                                <w:bottom w:val="none" w:sz="0" w:space="0" w:color="auto"/>
                                <w:right w:val="none" w:sz="0" w:space="0" w:color="auto"/>
                              </w:divBdr>
                              <w:divsChild>
                                <w:div w:id="57848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230235">
      <w:bodyDiv w:val="1"/>
      <w:marLeft w:val="0"/>
      <w:marRight w:val="0"/>
      <w:marTop w:val="0"/>
      <w:marBottom w:val="0"/>
      <w:divBdr>
        <w:top w:val="none" w:sz="0" w:space="0" w:color="auto"/>
        <w:left w:val="none" w:sz="0" w:space="0" w:color="auto"/>
        <w:bottom w:val="none" w:sz="0" w:space="0" w:color="auto"/>
        <w:right w:val="none" w:sz="0" w:space="0" w:color="auto"/>
      </w:divBdr>
    </w:div>
    <w:div w:id="1790398355">
      <w:bodyDiv w:val="1"/>
      <w:marLeft w:val="0"/>
      <w:marRight w:val="0"/>
      <w:marTop w:val="0"/>
      <w:marBottom w:val="0"/>
      <w:divBdr>
        <w:top w:val="none" w:sz="0" w:space="0" w:color="auto"/>
        <w:left w:val="none" w:sz="0" w:space="0" w:color="auto"/>
        <w:bottom w:val="none" w:sz="0" w:space="0" w:color="auto"/>
        <w:right w:val="none" w:sz="0" w:space="0" w:color="auto"/>
      </w:divBdr>
    </w:div>
    <w:div w:id="1791699382">
      <w:bodyDiv w:val="1"/>
      <w:marLeft w:val="0"/>
      <w:marRight w:val="0"/>
      <w:marTop w:val="0"/>
      <w:marBottom w:val="0"/>
      <w:divBdr>
        <w:top w:val="none" w:sz="0" w:space="0" w:color="auto"/>
        <w:left w:val="none" w:sz="0" w:space="0" w:color="auto"/>
        <w:bottom w:val="none" w:sz="0" w:space="0" w:color="auto"/>
        <w:right w:val="none" w:sz="0" w:space="0" w:color="auto"/>
      </w:divBdr>
    </w:div>
    <w:div w:id="1807816648">
      <w:bodyDiv w:val="1"/>
      <w:marLeft w:val="0"/>
      <w:marRight w:val="0"/>
      <w:marTop w:val="0"/>
      <w:marBottom w:val="0"/>
      <w:divBdr>
        <w:top w:val="none" w:sz="0" w:space="0" w:color="auto"/>
        <w:left w:val="none" w:sz="0" w:space="0" w:color="auto"/>
        <w:bottom w:val="none" w:sz="0" w:space="0" w:color="auto"/>
        <w:right w:val="none" w:sz="0" w:space="0" w:color="auto"/>
      </w:divBdr>
    </w:div>
    <w:div w:id="1823740673">
      <w:bodyDiv w:val="1"/>
      <w:marLeft w:val="0"/>
      <w:marRight w:val="0"/>
      <w:marTop w:val="0"/>
      <w:marBottom w:val="0"/>
      <w:divBdr>
        <w:top w:val="none" w:sz="0" w:space="0" w:color="auto"/>
        <w:left w:val="none" w:sz="0" w:space="0" w:color="auto"/>
        <w:bottom w:val="none" w:sz="0" w:space="0" w:color="auto"/>
        <w:right w:val="none" w:sz="0" w:space="0" w:color="auto"/>
      </w:divBdr>
    </w:div>
    <w:div w:id="1824732635">
      <w:bodyDiv w:val="1"/>
      <w:marLeft w:val="0"/>
      <w:marRight w:val="0"/>
      <w:marTop w:val="0"/>
      <w:marBottom w:val="0"/>
      <w:divBdr>
        <w:top w:val="none" w:sz="0" w:space="0" w:color="auto"/>
        <w:left w:val="none" w:sz="0" w:space="0" w:color="auto"/>
        <w:bottom w:val="none" w:sz="0" w:space="0" w:color="auto"/>
        <w:right w:val="none" w:sz="0" w:space="0" w:color="auto"/>
      </w:divBdr>
    </w:div>
    <w:div w:id="1829587569">
      <w:bodyDiv w:val="1"/>
      <w:marLeft w:val="0"/>
      <w:marRight w:val="0"/>
      <w:marTop w:val="0"/>
      <w:marBottom w:val="0"/>
      <w:divBdr>
        <w:top w:val="none" w:sz="0" w:space="0" w:color="auto"/>
        <w:left w:val="none" w:sz="0" w:space="0" w:color="auto"/>
        <w:bottom w:val="none" w:sz="0" w:space="0" w:color="auto"/>
        <w:right w:val="none" w:sz="0" w:space="0" w:color="auto"/>
      </w:divBdr>
      <w:divsChild>
        <w:div w:id="2082824368">
          <w:marLeft w:val="0"/>
          <w:marRight w:val="0"/>
          <w:marTop w:val="0"/>
          <w:marBottom w:val="0"/>
          <w:divBdr>
            <w:top w:val="none" w:sz="0" w:space="0" w:color="auto"/>
            <w:left w:val="none" w:sz="0" w:space="0" w:color="auto"/>
            <w:bottom w:val="none" w:sz="0" w:space="0" w:color="auto"/>
            <w:right w:val="none" w:sz="0" w:space="0" w:color="auto"/>
          </w:divBdr>
          <w:divsChild>
            <w:div w:id="1195539097">
              <w:marLeft w:val="0"/>
              <w:marRight w:val="0"/>
              <w:marTop w:val="0"/>
              <w:marBottom w:val="0"/>
              <w:divBdr>
                <w:top w:val="none" w:sz="0" w:space="0" w:color="auto"/>
                <w:left w:val="none" w:sz="0" w:space="0" w:color="auto"/>
                <w:bottom w:val="none" w:sz="0" w:space="0" w:color="auto"/>
                <w:right w:val="none" w:sz="0" w:space="0" w:color="auto"/>
              </w:divBdr>
              <w:divsChild>
                <w:div w:id="1870944838">
                  <w:marLeft w:val="0"/>
                  <w:marRight w:val="0"/>
                  <w:marTop w:val="0"/>
                  <w:marBottom w:val="0"/>
                  <w:divBdr>
                    <w:top w:val="none" w:sz="0" w:space="0" w:color="auto"/>
                    <w:left w:val="none" w:sz="0" w:space="0" w:color="auto"/>
                    <w:bottom w:val="none" w:sz="0" w:space="0" w:color="auto"/>
                    <w:right w:val="none" w:sz="0" w:space="0" w:color="auto"/>
                  </w:divBdr>
                  <w:divsChild>
                    <w:div w:id="1553153802">
                      <w:marLeft w:val="0"/>
                      <w:marRight w:val="0"/>
                      <w:marTop w:val="0"/>
                      <w:marBottom w:val="0"/>
                      <w:divBdr>
                        <w:top w:val="none" w:sz="0" w:space="0" w:color="auto"/>
                        <w:left w:val="none" w:sz="0" w:space="0" w:color="auto"/>
                        <w:bottom w:val="none" w:sz="0" w:space="0" w:color="auto"/>
                        <w:right w:val="single" w:sz="6" w:space="8" w:color="DDDDDD"/>
                      </w:divBdr>
                      <w:divsChild>
                        <w:div w:id="2061244697">
                          <w:marLeft w:val="0"/>
                          <w:marRight w:val="0"/>
                          <w:marTop w:val="0"/>
                          <w:marBottom w:val="90"/>
                          <w:divBdr>
                            <w:top w:val="single" w:sz="6" w:space="5" w:color="D7D7D7"/>
                            <w:left w:val="single" w:sz="6" w:space="5" w:color="D7D7D7"/>
                            <w:bottom w:val="single" w:sz="6" w:space="5" w:color="D7D7D7"/>
                            <w:right w:val="single" w:sz="6" w:space="5" w:color="D7D7D7"/>
                          </w:divBdr>
                          <w:divsChild>
                            <w:div w:id="482939621">
                              <w:marLeft w:val="0"/>
                              <w:marRight w:val="0"/>
                              <w:marTop w:val="0"/>
                              <w:marBottom w:val="0"/>
                              <w:divBdr>
                                <w:top w:val="none" w:sz="0" w:space="0" w:color="auto"/>
                                <w:left w:val="none" w:sz="0" w:space="0" w:color="auto"/>
                                <w:bottom w:val="none" w:sz="0" w:space="0" w:color="auto"/>
                                <w:right w:val="none" w:sz="0" w:space="0" w:color="auto"/>
                              </w:divBdr>
                              <w:divsChild>
                                <w:div w:id="99884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5141794">
      <w:bodyDiv w:val="1"/>
      <w:marLeft w:val="0"/>
      <w:marRight w:val="0"/>
      <w:marTop w:val="0"/>
      <w:marBottom w:val="0"/>
      <w:divBdr>
        <w:top w:val="none" w:sz="0" w:space="0" w:color="auto"/>
        <w:left w:val="none" w:sz="0" w:space="0" w:color="auto"/>
        <w:bottom w:val="none" w:sz="0" w:space="0" w:color="auto"/>
        <w:right w:val="none" w:sz="0" w:space="0" w:color="auto"/>
      </w:divBdr>
    </w:div>
    <w:div w:id="1858812242">
      <w:bodyDiv w:val="1"/>
      <w:marLeft w:val="0"/>
      <w:marRight w:val="0"/>
      <w:marTop w:val="0"/>
      <w:marBottom w:val="0"/>
      <w:divBdr>
        <w:top w:val="none" w:sz="0" w:space="0" w:color="auto"/>
        <w:left w:val="none" w:sz="0" w:space="0" w:color="auto"/>
        <w:bottom w:val="none" w:sz="0" w:space="0" w:color="auto"/>
        <w:right w:val="none" w:sz="0" w:space="0" w:color="auto"/>
      </w:divBdr>
    </w:div>
    <w:div w:id="1874532953">
      <w:bodyDiv w:val="1"/>
      <w:marLeft w:val="0"/>
      <w:marRight w:val="0"/>
      <w:marTop w:val="0"/>
      <w:marBottom w:val="0"/>
      <w:divBdr>
        <w:top w:val="none" w:sz="0" w:space="0" w:color="auto"/>
        <w:left w:val="none" w:sz="0" w:space="0" w:color="auto"/>
        <w:bottom w:val="none" w:sz="0" w:space="0" w:color="auto"/>
        <w:right w:val="none" w:sz="0" w:space="0" w:color="auto"/>
      </w:divBdr>
    </w:div>
    <w:div w:id="1883974396">
      <w:bodyDiv w:val="1"/>
      <w:marLeft w:val="0"/>
      <w:marRight w:val="0"/>
      <w:marTop w:val="0"/>
      <w:marBottom w:val="0"/>
      <w:divBdr>
        <w:top w:val="none" w:sz="0" w:space="0" w:color="auto"/>
        <w:left w:val="none" w:sz="0" w:space="0" w:color="auto"/>
        <w:bottom w:val="none" w:sz="0" w:space="0" w:color="auto"/>
        <w:right w:val="none" w:sz="0" w:space="0" w:color="auto"/>
      </w:divBdr>
      <w:divsChild>
        <w:div w:id="1701204447">
          <w:marLeft w:val="0"/>
          <w:marRight w:val="0"/>
          <w:marTop w:val="0"/>
          <w:marBottom w:val="90"/>
          <w:divBdr>
            <w:top w:val="single" w:sz="6" w:space="5" w:color="D7D7D7"/>
            <w:left w:val="single" w:sz="6" w:space="5" w:color="D7D7D7"/>
            <w:bottom w:val="single" w:sz="6" w:space="5" w:color="D7D7D7"/>
            <w:right w:val="single" w:sz="6" w:space="5" w:color="D7D7D7"/>
          </w:divBdr>
          <w:divsChild>
            <w:div w:id="1312976980">
              <w:marLeft w:val="0"/>
              <w:marRight w:val="0"/>
              <w:marTop w:val="0"/>
              <w:marBottom w:val="0"/>
              <w:divBdr>
                <w:top w:val="none" w:sz="0" w:space="0" w:color="auto"/>
                <w:left w:val="none" w:sz="0" w:space="0" w:color="auto"/>
                <w:bottom w:val="none" w:sz="0" w:space="0" w:color="auto"/>
                <w:right w:val="none" w:sz="0" w:space="0" w:color="auto"/>
              </w:divBdr>
              <w:divsChild>
                <w:div w:id="189492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142590">
      <w:bodyDiv w:val="1"/>
      <w:marLeft w:val="0"/>
      <w:marRight w:val="0"/>
      <w:marTop w:val="0"/>
      <w:marBottom w:val="0"/>
      <w:divBdr>
        <w:top w:val="none" w:sz="0" w:space="0" w:color="auto"/>
        <w:left w:val="none" w:sz="0" w:space="0" w:color="auto"/>
        <w:bottom w:val="none" w:sz="0" w:space="0" w:color="auto"/>
        <w:right w:val="none" w:sz="0" w:space="0" w:color="auto"/>
      </w:divBdr>
    </w:div>
    <w:div w:id="1902516999">
      <w:bodyDiv w:val="1"/>
      <w:marLeft w:val="0"/>
      <w:marRight w:val="0"/>
      <w:marTop w:val="0"/>
      <w:marBottom w:val="0"/>
      <w:divBdr>
        <w:top w:val="none" w:sz="0" w:space="0" w:color="auto"/>
        <w:left w:val="none" w:sz="0" w:space="0" w:color="auto"/>
        <w:bottom w:val="none" w:sz="0" w:space="0" w:color="auto"/>
        <w:right w:val="none" w:sz="0" w:space="0" w:color="auto"/>
      </w:divBdr>
    </w:div>
    <w:div w:id="1906525902">
      <w:bodyDiv w:val="1"/>
      <w:marLeft w:val="0"/>
      <w:marRight w:val="0"/>
      <w:marTop w:val="0"/>
      <w:marBottom w:val="0"/>
      <w:divBdr>
        <w:top w:val="none" w:sz="0" w:space="0" w:color="auto"/>
        <w:left w:val="none" w:sz="0" w:space="0" w:color="auto"/>
        <w:bottom w:val="none" w:sz="0" w:space="0" w:color="auto"/>
        <w:right w:val="none" w:sz="0" w:space="0" w:color="auto"/>
      </w:divBdr>
    </w:div>
    <w:div w:id="1912737178">
      <w:bodyDiv w:val="1"/>
      <w:marLeft w:val="0"/>
      <w:marRight w:val="0"/>
      <w:marTop w:val="0"/>
      <w:marBottom w:val="0"/>
      <w:divBdr>
        <w:top w:val="none" w:sz="0" w:space="0" w:color="auto"/>
        <w:left w:val="none" w:sz="0" w:space="0" w:color="auto"/>
        <w:bottom w:val="none" w:sz="0" w:space="0" w:color="auto"/>
        <w:right w:val="none" w:sz="0" w:space="0" w:color="auto"/>
      </w:divBdr>
    </w:div>
    <w:div w:id="1913083385">
      <w:bodyDiv w:val="1"/>
      <w:marLeft w:val="0"/>
      <w:marRight w:val="0"/>
      <w:marTop w:val="0"/>
      <w:marBottom w:val="0"/>
      <w:divBdr>
        <w:top w:val="none" w:sz="0" w:space="0" w:color="auto"/>
        <w:left w:val="none" w:sz="0" w:space="0" w:color="auto"/>
        <w:bottom w:val="none" w:sz="0" w:space="0" w:color="auto"/>
        <w:right w:val="none" w:sz="0" w:space="0" w:color="auto"/>
      </w:divBdr>
    </w:div>
    <w:div w:id="1915041191">
      <w:bodyDiv w:val="1"/>
      <w:marLeft w:val="0"/>
      <w:marRight w:val="0"/>
      <w:marTop w:val="0"/>
      <w:marBottom w:val="0"/>
      <w:divBdr>
        <w:top w:val="none" w:sz="0" w:space="0" w:color="auto"/>
        <w:left w:val="none" w:sz="0" w:space="0" w:color="auto"/>
        <w:bottom w:val="none" w:sz="0" w:space="0" w:color="auto"/>
        <w:right w:val="none" w:sz="0" w:space="0" w:color="auto"/>
      </w:divBdr>
      <w:divsChild>
        <w:div w:id="1772385715">
          <w:marLeft w:val="0"/>
          <w:marRight w:val="0"/>
          <w:marTop w:val="0"/>
          <w:marBottom w:val="0"/>
          <w:divBdr>
            <w:top w:val="none" w:sz="0" w:space="0" w:color="auto"/>
            <w:left w:val="none" w:sz="0" w:space="0" w:color="auto"/>
            <w:bottom w:val="none" w:sz="0" w:space="0" w:color="auto"/>
            <w:right w:val="none" w:sz="0" w:space="0" w:color="auto"/>
          </w:divBdr>
          <w:divsChild>
            <w:div w:id="1861966300">
              <w:marLeft w:val="0"/>
              <w:marRight w:val="0"/>
              <w:marTop w:val="0"/>
              <w:marBottom w:val="0"/>
              <w:divBdr>
                <w:top w:val="none" w:sz="0" w:space="0" w:color="auto"/>
                <w:left w:val="none" w:sz="0" w:space="0" w:color="auto"/>
                <w:bottom w:val="none" w:sz="0" w:space="0" w:color="auto"/>
                <w:right w:val="none" w:sz="0" w:space="0" w:color="auto"/>
              </w:divBdr>
              <w:divsChild>
                <w:div w:id="6753043">
                  <w:marLeft w:val="0"/>
                  <w:marRight w:val="0"/>
                  <w:marTop w:val="0"/>
                  <w:marBottom w:val="0"/>
                  <w:divBdr>
                    <w:top w:val="none" w:sz="0" w:space="0" w:color="auto"/>
                    <w:left w:val="none" w:sz="0" w:space="0" w:color="auto"/>
                    <w:bottom w:val="none" w:sz="0" w:space="0" w:color="auto"/>
                    <w:right w:val="none" w:sz="0" w:space="0" w:color="auto"/>
                  </w:divBdr>
                  <w:divsChild>
                    <w:div w:id="1047725567">
                      <w:marLeft w:val="0"/>
                      <w:marRight w:val="0"/>
                      <w:marTop w:val="0"/>
                      <w:marBottom w:val="0"/>
                      <w:divBdr>
                        <w:top w:val="none" w:sz="0" w:space="0" w:color="auto"/>
                        <w:left w:val="none" w:sz="0" w:space="0" w:color="auto"/>
                        <w:bottom w:val="none" w:sz="0" w:space="0" w:color="auto"/>
                        <w:right w:val="single" w:sz="6" w:space="8" w:color="DDDDDD"/>
                      </w:divBdr>
                      <w:divsChild>
                        <w:div w:id="1973752995">
                          <w:marLeft w:val="0"/>
                          <w:marRight w:val="0"/>
                          <w:marTop w:val="0"/>
                          <w:marBottom w:val="90"/>
                          <w:divBdr>
                            <w:top w:val="single" w:sz="6" w:space="5" w:color="D7D7D7"/>
                            <w:left w:val="single" w:sz="6" w:space="5" w:color="D7D7D7"/>
                            <w:bottom w:val="single" w:sz="6" w:space="5" w:color="D7D7D7"/>
                            <w:right w:val="single" w:sz="6" w:space="5" w:color="D7D7D7"/>
                          </w:divBdr>
                          <w:divsChild>
                            <w:div w:id="618536094">
                              <w:marLeft w:val="0"/>
                              <w:marRight w:val="0"/>
                              <w:marTop w:val="0"/>
                              <w:marBottom w:val="0"/>
                              <w:divBdr>
                                <w:top w:val="none" w:sz="0" w:space="0" w:color="auto"/>
                                <w:left w:val="none" w:sz="0" w:space="0" w:color="auto"/>
                                <w:bottom w:val="none" w:sz="0" w:space="0" w:color="auto"/>
                                <w:right w:val="none" w:sz="0" w:space="0" w:color="auto"/>
                              </w:divBdr>
                              <w:divsChild>
                                <w:div w:id="48184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3446595">
      <w:bodyDiv w:val="1"/>
      <w:marLeft w:val="0"/>
      <w:marRight w:val="0"/>
      <w:marTop w:val="0"/>
      <w:marBottom w:val="0"/>
      <w:divBdr>
        <w:top w:val="none" w:sz="0" w:space="0" w:color="auto"/>
        <w:left w:val="none" w:sz="0" w:space="0" w:color="auto"/>
        <w:bottom w:val="none" w:sz="0" w:space="0" w:color="auto"/>
        <w:right w:val="none" w:sz="0" w:space="0" w:color="auto"/>
      </w:divBdr>
    </w:div>
    <w:div w:id="1934510080">
      <w:bodyDiv w:val="1"/>
      <w:marLeft w:val="0"/>
      <w:marRight w:val="0"/>
      <w:marTop w:val="0"/>
      <w:marBottom w:val="0"/>
      <w:divBdr>
        <w:top w:val="none" w:sz="0" w:space="0" w:color="auto"/>
        <w:left w:val="none" w:sz="0" w:space="0" w:color="auto"/>
        <w:bottom w:val="none" w:sz="0" w:space="0" w:color="auto"/>
        <w:right w:val="none" w:sz="0" w:space="0" w:color="auto"/>
      </w:divBdr>
    </w:div>
    <w:div w:id="1953048931">
      <w:bodyDiv w:val="1"/>
      <w:marLeft w:val="0"/>
      <w:marRight w:val="0"/>
      <w:marTop w:val="0"/>
      <w:marBottom w:val="0"/>
      <w:divBdr>
        <w:top w:val="none" w:sz="0" w:space="0" w:color="auto"/>
        <w:left w:val="none" w:sz="0" w:space="0" w:color="auto"/>
        <w:bottom w:val="none" w:sz="0" w:space="0" w:color="auto"/>
        <w:right w:val="none" w:sz="0" w:space="0" w:color="auto"/>
      </w:divBdr>
    </w:div>
    <w:div w:id="1971401262">
      <w:bodyDiv w:val="1"/>
      <w:marLeft w:val="0"/>
      <w:marRight w:val="0"/>
      <w:marTop w:val="0"/>
      <w:marBottom w:val="0"/>
      <w:divBdr>
        <w:top w:val="none" w:sz="0" w:space="0" w:color="auto"/>
        <w:left w:val="none" w:sz="0" w:space="0" w:color="auto"/>
        <w:bottom w:val="none" w:sz="0" w:space="0" w:color="auto"/>
        <w:right w:val="none" w:sz="0" w:space="0" w:color="auto"/>
      </w:divBdr>
    </w:div>
    <w:div w:id="1975332391">
      <w:bodyDiv w:val="1"/>
      <w:marLeft w:val="0"/>
      <w:marRight w:val="0"/>
      <w:marTop w:val="0"/>
      <w:marBottom w:val="0"/>
      <w:divBdr>
        <w:top w:val="none" w:sz="0" w:space="0" w:color="auto"/>
        <w:left w:val="none" w:sz="0" w:space="0" w:color="auto"/>
        <w:bottom w:val="none" w:sz="0" w:space="0" w:color="auto"/>
        <w:right w:val="none" w:sz="0" w:space="0" w:color="auto"/>
      </w:divBdr>
    </w:div>
    <w:div w:id="2000842882">
      <w:bodyDiv w:val="1"/>
      <w:marLeft w:val="0"/>
      <w:marRight w:val="0"/>
      <w:marTop w:val="0"/>
      <w:marBottom w:val="0"/>
      <w:divBdr>
        <w:top w:val="none" w:sz="0" w:space="0" w:color="auto"/>
        <w:left w:val="none" w:sz="0" w:space="0" w:color="auto"/>
        <w:bottom w:val="none" w:sz="0" w:space="0" w:color="auto"/>
        <w:right w:val="none" w:sz="0" w:space="0" w:color="auto"/>
      </w:divBdr>
      <w:divsChild>
        <w:div w:id="1666858999">
          <w:marLeft w:val="0"/>
          <w:marRight w:val="0"/>
          <w:marTop w:val="0"/>
          <w:marBottom w:val="0"/>
          <w:divBdr>
            <w:top w:val="none" w:sz="0" w:space="0" w:color="auto"/>
            <w:left w:val="none" w:sz="0" w:space="0" w:color="auto"/>
            <w:bottom w:val="none" w:sz="0" w:space="0" w:color="auto"/>
            <w:right w:val="none" w:sz="0" w:space="0" w:color="auto"/>
          </w:divBdr>
          <w:divsChild>
            <w:div w:id="1886981974">
              <w:marLeft w:val="0"/>
              <w:marRight w:val="0"/>
              <w:marTop w:val="0"/>
              <w:marBottom w:val="0"/>
              <w:divBdr>
                <w:top w:val="none" w:sz="0" w:space="0" w:color="auto"/>
                <w:left w:val="none" w:sz="0" w:space="0" w:color="auto"/>
                <w:bottom w:val="none" w:sz="0" w:space="0" w:color="auto"/>
                <w:right w:val="none" w:sz="0" w:space="0" w:color="auto"/>
              </w:divBdr>
              <w:divsChild>
                <w:div w:id="334234393">
                  <w:marLeft w:val="0"/>
                  <w:marRight w:val="0"/>
                  <w:marTop w:val="0"/>
                  <w:marBottom w:val="0"/>
                  <w:divBdr>
                    <w:top w:val="none" w:sz="0" w:space="0" w:color="auto"/>
                    <w:left w:val="none" w:sz="0" w:space="0" w:color="auto"/>
                    <w:bottom w:val="none" w:sz="0" w:space="0" w:color="auto"/>
                    <w:right w:val="none" w:sz="0" w:space="0" w:color="auto"/>
                  </w:divBdr>
                  <w:divsChild>
                    <w:div w:id="370031631">
                      <w:marLeft w:val="0"/>
                      <w:marRight w:val="0"/>
                      <w:marTop w:val="0"/>
                      <w:marBottom w:val="0"/>
                      <w:divBdr>
                        <w:top w:val="none" w:sz="0" w:space="0" w:color="auto"/>
                        <w:left w:val="none" w:sz="0" w:space="0" w:color="auto"/>
                        <w:bottom w:val="none" w:sz="0" w:space="0" w:color="auto"/>
                        <w:right w:val="none" w:sz="0" w:space="0" w:color="auto"/>
                      </w:divBdr>
                      <w:divsChild>
                        <w:div w:id="516776630">
                          <w:marLeft w:val="0"/>
                          <w:marRight w:val="0"/>
                          <w:marTop w:val="0"/>
                          <w:marBottom w:val="0"/>
                          <w:divBdr>
                            <w:top w:val="none" w:sz="0" w:space="0" w:color="auto"/>
                            <w:left w:val="none" w:sz="0" w:space="0" w:color="auto"/>
                            <w:bottom w:val="none" w:sz="0" w:space="0" w:color="auto"/>
                            <w:right w:val="single" w:sz="6" w:space="8" w:color="DDDDDD"/>
                          </w:divBdr>
                          <w:divsChild>
                            <w:div w:id="1078939924">
                              <w:marLeft w:val="0"/>
                              <w:marRight w:val="0"/>
                              <w:marTop w:val="0"/>
                              <w:marBottom w:val="0"/>
                              <w:divBdr>
                                <w:top w:val="none" w:sz="0" w:space="0" w:color="auto"/>
                                <w:left w:val="none" w:sz="0" w:space="0" w:color="auto"/>
                                <w:bottom w:val="none" w:sz="0" w:space="0" w:color="auto"/>
                                <w:right w:val="none" w:sz="0" w:space="0" w:color="auto"/>
                              </w:divBdr>
                              <w:divsChild>
                                <w:div w:id="1296133179">
                                  <w:marLeft w:val="0"/>
                                  <w:marRight w:val="0"/>
                                  <w:marTop w:val="0"/>
                                  <w:marBottom w:val="0"/>
                                  <w:divBdr>
                                    <w:top w:val="none" w:sz="0" w:space="0" w:color="auto"/>
                                    <w:left w:val="none" w:sz="0" w:space="0" w:color="auto"/>
                                    <w:bottom w:val="none" w:sz="0" w:space="0" w:color="auto"/>
                                    <w:right w:val="none" w:sz="0" w:space="0" w:color="auto"/>
                                  </w:divBdr>
                                  <w:divsChild>
                                    <w:div w:id="92631894">
                                      <w:marLeft w:val="0"/>
                                      <w:marRight w:val="0"/>
                                      <w:marTop w:val="0"/>
                                      <w:marBottom w:val="0"/>
                                      <w:divBdr>
                                        <w:top w:val="none" w:sz="0" w:space="0" w:color="auto"/>
                                        <w:left w:val="none" w:sz="0" w:space="0" w:color="auto"/>
                                        <w:bottom w:val="none" w:sz="0" w:space="0" w:color="auto"/>
                                        <w:right w:val="none" w:sz="0" w:space="0" w:color="auto"/>
                                      </w:divBdr>
                                      <w:divsChild>
                                        <w:div w:id="140545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5012097">
      <w:bodyDiv w:val="1"/>
      <w:marLeft w:val="0"/>
      <w:marRight w:val="0"/>
      <w:marTop w:val="0"/>
      <w:marBottom w:val="0"/>
      <w:divBdr>
        <w:top w:val="none" w:sz="0" w:space="0" w:color="auto"/>
        <w:left w:val="none" w:sz="0" w:space="0" w:color="auto"/>
        <w:bottom w:val="none" w:sz="0" w:space="0" w:color="auto"/>
        <w:right w:val="none" w:sz="0" w:space="0" w:color="auto"/>
      </w:divBdr>
    </w:div>
    <w:div w:id="2014793386">
      <w:bodyDiv w:val="1"/>
      <w:marLeft w:val="0"/>
      <w:marRight w:val="0"/>
      <w:marTop w:val="0"/>
      <w:marBottom w:val="0"/>
      <w:divBdr>
        <w:top w:val="none" w:sz="0" w:space="0" w:color="auto"/>
        <w:left w:val="none" w:sz="0" w:space="0" w:color="auto"/>
        <w:bottom w:val="none" w:sz="0" w:space="0" w:color="auto"/>
        <w:right w:val="none" w:sz="0" w:space="0" w:color="auto"/>
      </w:divBdr>
    </w:div>
    <w:div w:id="2021930447">
      <w:bodyDiv w:val="1"/>
      <w:marLeft w:val="0"/>
      <w:marRight w:val="0"/>
      <w:marTop w:val="0"/>
      <w:marBottom w:val="0"/>
      <w:divBdr>
        <w:top w:val="none" w:sz="0" w:space="0" w:color="auto"/>
        <w:left w:val="none" w:sz="0" w:space="0" w:color="auto"/>
        <w:bottom w:val="none" w:sz="0" w:space="0" w:color="auto"/>
        <w:right w:val="none" w:sz="0" w:space="0" w:color="auto"/>
      </w:divBdr>
    </w:div>
    <w:div w:id="2022663243">
      <w:bodyDiv w:val="1"/>
      <w:marLeft w:val="0"/>
      <w:marRight w:val="0"/>
      <w:marTop w:val="0"/>
      <w:marBottom w:val="0"/>
      <w:divBdr>
        <w:top w:val="none" w:sz="0" w:space="0" w:color="auto"/>
        <w:left w:val="none" w:sz="0" w:space="0" w:color="auto"/>
        <w:bottom w:val="none" w:sz="0" w:space="0" w:color="auto"/>
        <w:right w:val="none" w:sz="0" w:space="0" w:color="auto"/>
      </w:divBdr>
    </w:div>
    <w:div w:id="2031181240">
      <w:bodyDiv w:val="1"/>
      <w:marLeft w:val="0"/>
      <w:marRight w:val="0"/>
      <w:marTop w:val="0"/>
      <w:marBottom w:val="0"/>
      <w:divBdr>
        <w:top w:val="none" w:sz="0" w:space="0" w:color="auto"/>
        <w:left w:val="none" w:sz="0" w:space="0" w:color="auto"/>
        <w:bottom w:val="none" w:sz="0" w:space="0" w:color="auto"/>
        <w:right w:val="none" w:sz="0" w:space="0" w:color="auto"/>
      </w:divBdr>
    </w:div>
    <w:div w:id="2033341797">
      <w:bodyDiv w:val="1"/>
      <w:marLeft w:val="0"/>
      <w:marRight w:val="0"/>
      <w:marTop w:val="0"/>
      <w:marBottom w:val="0"/>
      <w:divBdr>
        <w:top w:val="none" w:sz="0" w:space="0" w:color="auto"/>
        <w:left w:val="none" w:sz="0" w:space="0" w:color="auto"/>
        <w:bottom w:val="none" w:sz="0" w:space="0" w:color="auto"/>
        <w:right w:val="none" w:sz="0" w:space="0" w:color="auto"/>
      </w:divBdr>
    </w:div>
    <w:div w:id="2073697548">
      <w:bodyDiv w:val="1"/>
      <w:marLeft w:val="0"/>
      <w:marRight w:val="0"/>
      <w:marTop w:val="0"/>
      <w:marBottom w:val="0"/>
      <w:divBdr>
        <w:top w:val="none" w:sz="0" w:space="0" w:color="auto"/>
        <w:left w:val="none" w:sz="0" w:space="0" w:color="auto"/>
        <w:bottom w:val="none" w:sz="0" w:space="0" w:color="auto"/>
        <w:right w:val="none" w:sz="0" w:space="0" w:color="auto"/>
      </w:divBdr>
    </w:div>
    <w:div w:id="2090275689">
      <w:bodyDiv w:val="1"/>
      <w:marLeft w:val="0"/>
      <w:marRight w:val="0"/>
      <w:marTop w:val="0"/>
      <w:marBottom w:val="0"/>
      <w:divBdr>
        <w:top w:val="none" w:sz="0" w:space="0" w:color="auto"/>
        <w:left w:val="none" w:sz="0" w:space="0" w:color="auto"/>
        <w:bottom w:val="none" w:sz="0" w:space="0" w:color="auto"/>
        <w:right w:val="none" w:sz="0" w:space="0" w:color="auto"/>
      </w:divBdr>
    </w:div>
    <w:div w:id="2090619334">
      <w:bodyDiv w:val="1"/>
      <w:marLeft w:val="0"/>
      <w:marRight w:val="0"/>
      <w:marTop w:val="0"/>
      <w:marBottom w:val="0"/>
      <w:divBdr>
        <w:top w:val="none" w:sz="0" w:space="0" w:color="auto"/>
        <w:left w:val="none" w:sz="0" w:space="0" w:color="auto"/>
        <w:bottom w:val="none" w:sz="0" w:space="0" w:color="auto"/>
        <w:right w:val="none" w:sz="0" w:space="0" w:color="auto"/>
      </w:divBdr>
    </w:div>
    <w:div w:id="2102099452">
      <w:bodyDiv w:val="1"/>
      <w:marLeft w:val="0"/>
      <w:marRight w:val="0"/>
      <w:marTop w:val="0"/>
      <w:marBottom w:val="0"/>
      <w:divBdr>
        <w:top w:val="none" w:sz="0" w:space="0" w:color="auto"/>
        <w:left w:val="none" w:sz="0" w:space="0" w:color="auto"/>
        <w:bottom w:val="none" w:sz="0" w:space="0" w:color="auto"/>
        <w:right w:val="none" w:sz="0" w:space="0" w:color="auto"/>
      </w:divBdr>
      <w:divsChild>
        <w:div w:id="1967270641">
          <w:marLeft w:val="0"/>
          <w:marRight w:val="0"/>
          <w:marTop w:val="0"/>
          <w:marBottom w:val="0"/>
          <w:divBdr>
            <w:top w:val="none" w:sz="0" w:space="0" w:color="auto"/>
            <w:left w:val="none" w:sz="0" w:space="0" w:color="auto"/>
            <w:bottom w:val="none" w:sz="0" w:space="0" w:color="auto"/>
            <w:right w:val="none" w:sz="0" w:space="0" w:color="auto"/>
          </w:divBdr>
          <w:divsChild>
            <w:div w:id="368258518">
              <w:marLeft w:val="0"/>
              <w:marRight w:val="0"/>
              <w:marTop w:val="0"/>
              <w:marBottom w:val="0"/>
              <w:divBdr>
                <w:top w:val="none" w:sz="0" w:space="0" w:color="auto"/>
                <w:left w:val="none" w:sz="0" w:space="0" w:color="auto"/>
                <w:bottom w:val="none" w:sz="0" w:space="0" w:color="auto"/>
                <w:right w:val="none" w:sz="0" w:space="0" w:color="auto"/>
              </w:divBdr>
              <w:divsChild>
                <w:div w:id="1381903070">
                  <w:marLeft w:val="0"/>
                  <w:marRight w:val="0"/>
                  <w:marTop w:val="0"/>
                  <w:marBottom w:val="0"/>
                  <w:divBdr>
                    <w:top w:val="none" w:sz="0" w:space="0" w:color="auto"/>
                    <w:left w:val="none" w:sz="0" w:space="0" w:color="auto"/>
                    <w:bottom w:val="none" w:sz="0" w:space="0" w:color="auto"/>
                    <w:right w:val="none" w:sz="0" w:space="0" w:color="auto"/>
                  </w:divBdr>
                  <w:divsChild>
                    <w:div w:id="1831479101">
                      <w:marLeft w:val="0"/>
                      <w:marRight w:val="0"/>
                      <w:marTop w:val="0"/>
                      <w:marBottom w:val="0"/>
                      <w:divBdr>
                        <w:top w:val="none" w:sz="0" w:space="0" w:color="auto"/>
                        <w:left w:val="none" w:sz="0" w:space="0" w:color="auto"/>
                        <w:bottom w:val="none" w:sz="0" w:space="0" w:color="auto"/>
                        <w:right w:val="single" w:sz="6" w:space="8" w:color="DDDDDD"/>
                      </w:divBdr>
                      <w:divsChild>
                        <w:div w:id="1407844421">
                          <w:marLeft w:val="0"/>
                          <w:marRight w:val="0"/>
                          <w:marTop w:val="0"/>
                          <w:marBottom w:val="90"/>
                          <w:divBdr>
                            <w:top w:val="single" w:sz="6" w:space="5" w:color="D7D7D7"/>
                            <w:left w:val="single" w:sz="6" w:space="5" w:color="D7D7D7"/>
                            <w:bottom w:val="single" w:sz="6" w:space="5" w:color="D7D7D7"/>
                            <w:right w:val="single" w:sz="6" w:space="5" w:color="D7D7D7"/>
                          </w:divBdr>
                          <w:divsChild>
                            <w:div w:id="567611996">
                              <w:marLeft w:val="0"/>
                              <w:marRight w:val="0"/>
                              <w:marTop w:val="0"/>
                              <w:marBottom w:val="0"/>
                              <w:divBdr>
                                <w:top w:val="none" w:sz="0" w:space="0" w:color="auto"/>
                                <w:left w:val="none" w:sz="0" w:space="0" w:color="auto"/>
                                <w:bottom w:val="none" w:sz="0" w:space="0" w:color="auto"/>
                                <w:right w:val="none" w:sz="0" w:space="0" w:color="auto"/>
                              </w:divBdr>
                              <w:divsChild>
                                <w:div w:id="7008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230605">
      <w:bodyDiv w:val="1"/>
      <w:marLeft w:val="0"/>
      <w:marRight w:val="0"/>
      <w:marTop w:val="0"/>
      <w:marBottom w:val="0"/>
      <w:divBdr>
        <w:top w:val="none" w:sz="0" w:space="0" w:color="auto"/>
        <w:left w:val="none" w:sz="0" w:space="0" w:color="auto"/>
        <w:bottom w:val="none" w:sz="0" w:space="0" w:color="auto"/>
        <w:right w:val="none" w:sz="0" w:space="0" w:color="auto"/>
      </w:divBdr>
    </w:div>
    <w:div w:id="2112585371">
      <w:bodyDiv w:val="1"/>
      <w:marLeft w:val="0"/>
      <w:marRight w:val="0"/>
      <w:marTop w:val="0"/>
      <w:marBottom w:val="0"/>
      <w:divBdr>
        <w:top w:val="none" w:sz="0" w:space="0" w:color="auto"/>
        <w:left w:val="none" w:sz="0" w:space="0" w:color="auto"/>
        <w:bottom w:val="none" w:sz="0" w:space="0" w:color="auto"/>
        <w:right w:val="none" w:sz="0" w:space="0" w:color="auto"/>
      </w:divBdr>
    </w:div>
    <w:div w:id="2132505997">
      <w:bodyDiv w:val="1"/>
      <w:marLeft w:val="0"/>
      <w:marRight w:val="0"/>
      <w:marTop w:val="0"/>
      <w:marBottom w:val="0"/>
      <w:divBdr>
        <w:top w:val="none" w:sz="0" w:space="0" w:color="auto"/>
        <w:left w:val="none" w:sz="0" w:space="0" w:color="auto"/>
        <w:bottom w:val="none" w:sz="0" w:space="0" w:color="auto"/>
        <w:right w:val="none" w:sz="0" w:space="0" w:color="auto"/>
      </w:divBdr>
    </w:div>
    <w:div w:id="2137751002">
      <w:bodyDiv w:val="1"/>
      <w:marLeft w:val="0"/>
      <w:marRight w:val="0"/>
      <w:marTop w:val="0"/>
      <w:marBottom w:val="0"/>
      <w:divBdr>
        <w:top w:val="none" w:sz="0" w:space="0" w:color="auto"/>
        <w:left w:val="none" w:sz="0" w:space="0" w:color="auto"/>
        <w:bottom w:val="none" w:sz="0" w:space="0" w:color="auto"/>
        <w:right w:val="none" w:sz="0" w:space="0" w:color="auto"/>
      </w:divBdr>
    </w:div>
    <w:div w:id="213840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okske\%23datastore\Microsoft%20Word\Personal%20Templates\%5bLarge%20Doc%5d%20-%20%5bDoc%20Title%5d%20-%20Rev%2020220714.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71B7768B0C4AAAACDEB438AB4B5FAB"/>
        <w:category>
          <w:name w:val="General"/>
          <w:gallery w:val="placeholder"/>
        </w:category>
        <w:types>
          <w:type w:val="bbPlcHdr"/>
        </w:types>
        <w:behaviors>
          <w:behavior w:val="content"/>
        </w:behaviors>
        <w:guid w:val="{1653B066-8A64-4EBF-A34D-F11FC7831322}"/>
      </w:docPartPr>
      <w:docPartBody>
        <w:p w:rsidR="00B54DE3" w:rsidRDefault="00000000">
          <w:pPr>
            <w:pStyle w:val="C571B7768B0C4AAAACDEB438AB4B5FAB"/>
          </w:pPr>
          <w:r w:rsidRPr="00875C9B">
            <w:rPr>
              <w:rStyle w:val="PlaceholderText"/>
            </w:rPr>
            <w:t>[Company]</w:t>
          </w:r>
        </w:p>
      </w:docPartBody>
    </w:docPart>
    <w:docPart>
      <w:docPartPr>
        <w:name w:val="E1176F1896364C83B9E5F0D4E71DCA01"/>
        <w:category>
          <w:name w:val="General"/>
          <w:gallery w:val="placeholder"/>
        </w:category>
        <w:types>
          <w:type w:val="bbPlcHdr"/>
        </w:types>
        <w:behaviors>
          <w:behavior w:val="content"/>
        </w:behaviors>
        <w:guid w:val="{1BE43256-7023-44F1-83FB-60A12C254ADF}"/>
      </w:docPartPr>
      <w:docPartBody>
        <w:p w:rsidR="00B54DE3" w:rsidRDefault="00000000">
          <w:pPr>
            <w:pStyle w:val="E1176F1896364C83B9E5F0D4E71DCA01"/>
          </w:pPr>
          <w:r>
            <w:t>[</w:t>
          </w:r>
          <w:r w:rsidRPr="000870B7">
            <w:t>Minor Build 3.2018.5.4</w:t>
          </w:r>
          <w:r>
            <w:t>]</w:t>
          </w:r>
        </w:p>
      </w:docPartBody>
    </w:docPart>
    <w:docPart>
      <w:docPartPr>
        <w:name w:val="4F0D88D87FA54092AF2E456AD21F33C9"/>
        <w:category>
          <w:name w:val="General"/>
          <w:gallery w:val="placeholder"/>
        </w:category>
        <w:types>
          <w:type w:val="bbPlcHdr"/>
        </w:types>
        <w:behaviors>
          <w:behavior w:val="content"/>
        </w:behaviors>
        <w:guid w:val="{9422FB55-1683-42B2-9F26-7B8FE9E1E006}"/>
      </w:docPartPr>
      <w:docPartBody>
        <w:p w:rsidR="00B54DE3" w:rsidRDefault="00000000">
          <w:pPr>
            <w:pStyle w:val="4F0D88D87FA54092AF2E456AD21F33C9"/>
          </w:pPr>
          <w:r w:rsidRPr="00FB3A20">
            <w:t>[Publish Date]</w:t>
          </w:r>
        </w:p>
      </w:docPartBody>
    </w:docPart>
    <w:docPart>
      <w:docPartPr>
        <w:name w:val="77344064DD104B8CB7E0D0CF2479911B"/>
        <w:category>
          <w:name w:val="General"/>
          <w:gallery w:val="placeholder"/>
        </w:category>
        <w:types>
          <w:type w:val="bbPlcHdr"/>
        </w:types>
        <w:behaviors>
          <w:behavior w:val="content"/>
        </w:behaviors>
        <w:guid w:val="{D8CF0F34-CEB5-4EEE-87D8-9F7889194689}"/>
      </w:docPartPr>
      <w:docPartBody>
        <w:p w:rsidR="00B54DE3" w:rsidRDefault="00000000">
          <w:pPr>
            <w:pStyle w:val="77344064DD104B8CB7E0D0CF2479911B"/>
          </w:pPr>
          <w:r>
            <w:t>[</w:t>
          </w:r>
          <w:r w:rsidRPr="000870B7">
            <w:t>Minor Build 3.2018.5.4</w:t>
          </w:r>
          <w:r>
            <w:t>]</w:t>
          </w:r>
        </w:p>
      </w:docPartBody>
    </w:docPart>
    <w:docPart>
      <w:docPartPr>
        <w:name w:val="F50C8395FDAB4D9581C0374085D205FC"/>
        <w:category>
          <w:name w:val="General"/>
          <w:gallery w:val="placeholder"/>
        </w:category>
        <w:types>
          <w:type w:val="bbPlcHdr"/>
        </w:types>
        <w:behaviors>
          <w:behavior w:val="content"/>
        </w:behaviors>
        <w:guid w:val="{530636B9-CC75-4E66-BF8E-1D26F8B7F474}"/>
      </w:docPartPr>
      <w:docPartBody>
        <w:p w:rsidR="00B54DE3" w:rsidRDefault="00000000">
          <w:pPr>
            <w:pStyle w:val="F50C8395FDAB4D9581C0374085D205FC"/>
          </w:pPr>
          <w:r w:rsidRPr="005C475A">
            <w:rPr>
              <w:rStyle w:val="PlaceholderText"/>
            </w:rPr>
            <w:t>[Title]</w:t>
          </w:r>
        </w:p>
      </w:docPartBody>
    </w:docPart>
    <w:docPart>
      <w:docPartPr>
        <w:name w:val="751F0B4F5F2E4FAC82123A15772A0549"/>
        <w:category>
          <w:name w:val="General"/>
          <w:gallery w:val="placeholder"/>
        </w:category>
        <w:types>
          <w:type w:val="bbPlcHdr"/>
        </w:types>
        <w:behaviors>
          <w:behavior w:val="content"/>
        </w:behaviors>
        <w:guid w:val="{5949D6D2-C260-4090-85AB-46791025C1A6}"/>
      </w:docPartPr>
      <w:docPartBody>
        <w:p w:rsidR="00B54DE3" w:rsidRDefault="000630C0" w:rsidP="000630C0">
          <w:pPr>
            <w:pStyle w:val="751F0B4F5F2E4FAC82123A15772A0549"/>
          </w:pPr>
          <w:r>
            <w:rPr>
              <w:rStyle w:val="PlaceholderText"/>
            </w:rPr>
            <w:t>[Title]</w:t>
          </w:r>
        </w:p>
      </w:docPartBody>
    </w:docPart>
    <w:docPart>
      <w:docPartPr>
        <w:name w:val="4C251908EB0745A4AD07EB7ABF71FC96"/>
        <w:category>
          <w:name w:val="General"/>
          <w:gallery w:val="placeholder"/>
        </w:category>
        <w:types>
          <w:type w:val="bbPlcHdr"/>
        </w:types>
        <w:behaviors>
          <w:behavior w:val="content"/>
        </w:behaviors>
        <w:guid w:val="{6F0F124F-553B-431B-8A51-63CCE29CE4F7}"/>
      </w:docPartPr>
      <w:docPartBody>
        <w:p w:rsidR="00B54DE3" w:rsidRDefault="000630C0" w:rsidP="000630C0">
          <w:pPr>
            <w:pStyle w:val="4C251908EB0745A4AD07EB7ABF71FC96"/>
          </w:pPr>
          <w:r>
            <w:t>[</w:t>
          </w:r>
          <w:r w:rsidRPr="000870B7">
            <w:t>Minor Build 3.2018.5.4</w:t>
          </w:r>
          <w: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etBrains Mono">
    <w:altName w:val="Calibri"/>
    <w:charset w:val="00"/>
    <w:family w:val="modern"/>
    <w:pitch w:val="fixed"/>
    <w:sig w:usb0="80000227" w:usb1="00000001" w:usb2="00000000" w:usb3="00000000" w:csb0="00000097" w:csb1="00000000"/>
  </w:font>
  <w:font w:name="Calibri">
    <w:panose1 w:val="020F0502020204030204"/>
    <w:charset w:val="00"/>
    <w:family w:val="swiss"/>
    <w:pitch w:val="variable"/>
    <w:sig w:usb0="E4002EFF" w:usb1="C000247B" w:usb2="00000009" w:usb3="00000000" w:csb0="000001FF" w:csb1="00000000"/>
  </w:font>
  <w:font w:name="Georgia Pro">
    <w:altName w:val="Georgia Pro"/>
    <w:charset w:val="00"/>
    <w:family w:val="roman"/>
    <w:pitch w:val="variable"/>
    <w:sig w:usb0="800002AF" w:usb1="00000003" w:usb2="00000000" w:usb3="00000000" w:csb0="0000009F" w:csb1="00000000"/>
  </w:font>
  <w:font w:name="Bahnschrift SemiBold">
    <w:panose1 w:val="020B0502040204020203"/>
    <w:charset w:val="00"/>
    <w:family w:val="swiss"/>
    <w:pitch w:val="variable"/>
    <w:sig w:usb0="A00002C7" w:usb1="00000002" w:usb2="00000000" w:usb3="00000000" w:csb0="0000019F" w:csb1="00000000"/>
  </w:font>
  <w:font w:name="Bahnschrift SemiBold SemiConden">
    <w:panose1 w:val="020B0502040204020203"/>
    <w:charset w:val="00"/>
    <w:family w:val="swiss"/>
    <w:pitch w:val="variable"/>
    <w:sig w:usb0="A00002C7" w:usb1="00000002" w:usb2="00000000" w:usb3="00000000" w:csb0="0000019F" w:csb1="00000000"/>
  </w:font>
  <w:font w:name="Bahnschrift Light SemiCondensed">
    <w:panose1 w:val="020B0502040204020203"/>
    <w:charset w:val="00"/>
    <w:family w:val="swiss"/>
    <w:pitch w:val="variable"/>
    <w:sig w:usb0="A00002C7" w:usb1="00000002" w:usb2="00000000" w:usb3="00000000" w:csb0="0000019F" w:csb1="00000000"/>
  </w:font>
  <w:font w:name="Fira Code Medium">
    <w:altName w:val="DejaVu Sans Mono"/>
    <w:charset w:val="00"/>
    <w:family w:val="modern"/>
    <w:pitch w:val="fixed"/>
    <w:sig w:usb0="E00002EF" w:usb1="1200F8FB" w:usb2="00000008" w:usb3="00000000" w:csb0="0000009F" w:csb1="00000000"/>
  </w:font>
  <w:font w:name="Fira Code">
    <w:altName w:val="Calibri"/>
    <w:charset w:val="00"/>
    <w:family w:val="modern"/>
    <w:pitch w:val="fixed"/>
    <w:sig w:usb0="E00002EF" w:usb1="1200F8FB" w:usb2="00000008" w:usb3="00000000" w:csb0="0000009F" w:csb1="00000000"/>
  </w:font>
  <w:font w:name="Bahnschrift SemiLigh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Bahnschrift SemiLight SemiConde">
    <w:panose1 w:val="020B0502040204020203"/>
    <w:charset w:val="00"/>
    <w:family w:val="swiss"/>
    <w:pitch w:val="variable"/>
    <w:sig w:usb0="A00002C7" w:usb1="00000002" w:usb2="00000000" w:usb3="00000000" w:csb0="0000019F" w:csb1="00000000"/>
  </w:font>
  <w:font w:name="Bahnschrift Light Condensed">
    <w:panose1 w:val="020B0502040204020203"/>
    <w:charset w:val="00"/>
    <w:family w:val="swiss"/>
    <w:pitch w:val="variable"/>
    <w:sig w:usb0="A00002C7"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0C0"/>
    <w:rsid w:val="000630C0"/>
    <w:rsid w:val="000715F2"/>
    <w:rsid w:val="003B5714"/>
    <w:rsid w:val="005A6FFC"/>
    <w:rsid w:val="006045CA"/>
    <w:rsid w:val="006C2292"/>
    <w:rsid w:val="006F5C1B"/>
    <w:rsid w:val="007A0847"/>
    <w:rsid w:val="00A834FA"/>
    <w:rsid w:val="00B05885"/>
    <w:rsid w:val="00B54DE3"/>
    <w:rsid w:val="00D15A0D"/>
    <w:rsid w:val="00FC213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30C0"/>
  </w:style>
  <w:style w:type="paragraph" w:customStyle="1" w:styleId="C571B7768B0C4AAAACDEB438AB4B5FAB">
    <w:name w:val="C571B7768B0C4AAAACDEB438AB4B5FAB"/>
  </w:style>
  <w:style w:type="paragraph" w:customStyle="1" w:styleId="E1176F1896364C83B9E5F0D4E71DCA01">
    <w:name w:val="E1176F1896364C83B9E5F0D4E71DCA01"/>
  </w:style>
  <w:style w:type="paragraph" w:customStyle="1" w:styleId="4F0D88D87FA54092AF2E456AD21F33C9">
    <w:name w:val="4F0D88D87FA54092AF2E456AD21F33C9"/>
  </w:style>
  <w:style w:type="paragraph" w:customStyle="1" w:styleId="77344064DD104B8CB7E0D0CF2479911B">
    <w:name w:val="77344064DD104B8CB7E0D0CF2479911B"/>
  </w:style>
  <w:style w:type="paragraph" w:customStyle="1" w:styleId="F50C8395FDAB4D9581C0374085D205FC">
    <w:name w:val="F50C8395FDAB4D9581C0374085D205FC"/>
  </w:style>
  <w:style w:type="paragraph" w:customStyle="1" w:styleId="751F0B4F5F2E4FAC82123A15772A0549">
    <w:name w:val="751F0B4F5F2E4FAC82123A15772A0549"/>
    <w:rsid w:val="000630C0"/>
  </w:style>
  <w:style w:type="paragraph" w:customStyle="1" w:styleId="4C251908EB0745A4AD07EB7ABF71FC96">
    <w:name w:val="4C251908EB0745A4AD07EB7ABF71FC96"/>
    <w:rsid w:val="000630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RadNet MSWord Theme">
  <a:themeElements>
    <a:clrScheme name="RadNet Color Theme">
      <a:dk1>
        <a:srgbClr val="BEBEBE"/>
      </a:dk1>
      <a:lt1>
        <a:srgbClr val="E6E6E6"/>
      </a:lt1>
      <a:dk2>
        <a:srgbClr val="7D6C55"/>
      </a:dk2>
      <a:lt2>
        <a:srgbClr val="F0EBE6"/>
      </a:lt2>
      <a:accent1>
        <a:srgbClr val="891A1C"/>
      </a:accent1>
      <a:accent2>
        <a:srgbClr val="6E6E6E"/>
      </a:accent2>
      <a:accent3>
        <a:srgbClr val="A5A5A5"/>
      </a:accent3>
      <a:accent4>
        <a:srgbClr val="B4D237"/>
      </a:accent4>
      <a:accent5>
        <a:srgbClr val="FAA519"/>
      </a:accent5>
      <a:accent6>
        <a:srgbClr val="C8141E"/>
      </a:accent6>
      <a:hlink>
        <a:srgbClr val="002D46"/>
      </a:hlink>
      <a:folHlink>
        <a:srgbClr val="7DA5B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EEF8F1-A9A8-4DD6-BAE0-E0406E74D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[Large Doc] - [Doc Title] - Rev 20220714.template.dotx</Template>
  <TotalTime>60</TotalTime>
  <Pages>1</Pages>
  <Words>6646</Words>
  <Characters>37885</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Lookup Tables</vt:lpstr>
    </vt:vector>
  </TitlesOfParts>
  <Company>eRAD</Company>
  <LinksUpToDate>false</LinksUpToDate>
  <CharactersWithSpaces>44443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Lookup Tables</dc:title>
  <dc:subject>v3.2022.6.20</dc:subject>
  <dc:creator>Kevin Brooks</dc:creator>
  <dc:description>User Documentation Template</dc:description>
  <cp:lastModifiedBy>H.K. Brooks</cp:lastModifiedBy>
  <cp:revision>11</cp:revision>
  <cp:lastPrinted>2020-08-10T15:29:00Z</cp:lastPrinted>
  <dcterms:created xsi:type="dcterms:W3CDTF">2022-09-01T00:01:00Z</dcterms:created>
  <dcterms:modified xsi:type="dcterms:W3CDTF">2022-10-13T16:49:00Z</dcterms:modified>
  <cp:category/>
  <cp:contentStatus>Revision 1.0 DRAFT</cp:contentStatus>
</cp:coreProperties>
</file>