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04B1" w14:textId="77777777" w:rsidR="003629B1" w:rsidRPr="004E38E3" w:rsidRDefault="003629B1" w:rsidP="003629B1">
      <w:pPr>
        <w:rPr>
          <w:lang w:val="en-US"/>
        </w:rPr>
      </w:pPr>
      <w:r w:rsidRPr="004E38E3">
        <w:rPr>
          <w:noProof/>
        </w:rPr>
        <w:drawing>
          <wp:inline distT="0" distB="0" distL="0" distR="0" wp14:anchorId="72BC9620" wp14:editId="47D8482E">
            <wp:extent cx="1810512" cy="914400"/>
            <wp:effectExtent l="0" t="0" r="0" b="0"/>
            <wp:docPr id="6" name="Picture 6" descr="eR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RAD Logo"/>
                    <pic:cNvPicPr/>
                  </pic:nvPicPr>
                  <pic:blipFill>
                    <a:blip r:embed="rId9">
                      <a:extLst>
                        <a:ext uri="{28A0092B-C50C-407E-A947-70E740481C1C}">
                          <a14:useLocalDpi xmlns:a14="http://schemas.microsoft.com/office/drawing/2010/main" val="0"/>
                        </a:ext>
                      </a:extLst>
                    </a:blip>
                    <a:stretch>
                      <a:fillRect/>
                    </a:stretch>
                  </pic:blipFill>
                  <pic:spPr>
                    <a:xfrm>
                      <a:off x="0" y="0"/>
                      <a:ext cx="1810512" cy="914400"/>
                    </a:xfrm>
                    <a:prstGeom prst="rect">
                      <a:avLst/>
                    </a:prstGeom>
                  </pic:spPr>
                </pic:pic>
              </a:graphicData>
            </a:graphic>
          </wp:inline>
        </w:drawing>
      </w:r>
    </w:p>
    <w:p w14:paraId="0D51DD0F" w14:textId="77777777" w:rsidR="003629B1" w:rsidRPr="004E38E3" w:rsidRDefault="003629B1" w:rsidP="003629B1">
      <w:pPr>
        <w:rPr>
          <w:lang w:val="en-US"/>
        </w:rPr>
      </w:pPr>
    </w:p>
    <w:p w14:paraId="189A4B5D" w14:textId="77777777" w:rsidR="003629B1" w:rsidRPr="004E38E3" w:rsidRDefault="003629B1" w:rsidP="003629B1">
      <w:pPr>
        <w:rPr>
          <w:lang w:val="en-US"/>
        </w:rPr>
      </w:pPr>
    </w:p>
    <w:p w14:paraId="7249EA20" w14:textId="77777777" w:rsidR="003629B1" w:rsidRPr="004E38E3" w:rsidRDefault="003629B1" w:rsidP="003629B1"/>
    <w:p w14:paraId="0E8F08AA" w14:textId="769B1C46" w:rsidR="002A378A" w:rsidRPr="0043023E" w:rsidRDefault="00000000" w:rsidP="002A378A">
      <w:pPr>
        <w:pStyle w:val="Subtitle"/>
        <w:jc w:val="center"/>
      </w:pPr>
      <w:sdt>
        <w:sdtPr>
          <w:alias w:val="Company"/>
          <w:tag w:val=""/>
          <w:id w:val="600531500"/>
          <w:placeholder>
            <w:docPart w:val="C8D2E1B8C73A40FAAE8AE4566B179120"/>
          </w:placeholder>
          <w:dataBinding w:prefixMappings="xmlns:ns0='http://schemas.openxmlformats.org/officeDocument/2006/extended-properties' " w:xpath="/ns0:Properties[1]/ns0:Company[1]" w:storeItemID="{6668398D-A668-4E3E-A5EB-62B293D839F1}"/>
          <w:text/>
        </w:sdtPr>
        <w:sdtContent>
          <w:r w:rsidR="002A378A">
            <w:t>eRAD</w:t>
          </w:r>
        </w:sdtContent>
      </w:sdt>
    </w:p>
    <w:p w14:paraId="204C1CF4" w14:textId="6AEE8FA8" w:rsidR="002A378A" w:rsidRPr="0043023E" w:rsidRDefault="00000000" w:rsidP="002A378A">
      <w:pPr>
        <w:pStyle w:val="Title"/>
        <w:ind w:left="720" w:right="720"/>
        <w:jc w:val="center"/>
      </w:pPr>
      <w:sdt>
        <w:sdtPr>
          <w:alias w:val="Title"/>
          <w:tag w:val=""/>
          <w:id w:val="1158817372"/>
          <w:dataBinding w:prefixMappings="xmlns:ns0='http://purl.org/dc/elements/1.1/' xmlns:ns1='http://schemas.openxmlformats.org/package/2006/metadata/core-properties' " w:xpath="/ns1:coreProperties[1]/ns0:title[1]" w:storeItemID="{6C3C8BC8-F283-45AE-878A-BAB7291924A1}"/>
          <w:text w:multiLine="1"/>
        </w:sdtPr>
        <w:sdtContent>
          <w:r w:rsidR="002A378A">
            <w:t>Access Strings</w:t>
          </w:r>
        </w:sdtContent>
      </w:sdt>
    </w:p>
    <w:p w14:paraId="22FF8326" w14:textId="77777777" w:rsidR="002A378A" w:rsidRDefault="002A378A" w:rsidP="002A378A">
      <w:pPr>
        <w:pStyle w:val="Subtitle"/>
        <w:jc w:val="center"/>
      </w:pPr>
      <w:r>
        <w:t>Configuration Settings For</w:t>
      </w:r>
    </w:p>
    <w:p w14:paraId="3F571FB9" w14:textId="7E75E8F4" w:rsidR="002A378A" w:rsidRPr="0043023E" w:rsidRDefault="002A378A" w:rsidP="002A378A">
      <w:pPr>
        <w:pStyle w:val="Subtitle"/>
        <w:jc w:val="center"/>
      </w:pPr>
      <w:bookmarkStart w:id="0" w:name="_Hlk108704202"/>
      <w:r>
        <w:t>Build</w:t>
      </w:r>
      <w:r w:rsidRPr="0043023E">
        <w:t xml:space="preserve"> </w:t>
      </w:r>
      <w:sdt>
        <w:sdtPr>
          <w:alias w:val="Subtitle"/>
          <w:tag w:val=""/>
          <w:id w:val="113722248"/>
          <w:placeholder>
            <w:docPart w:val="D3F5FBB14CBA420C95B10817FC73EB62"/>
          </w:placeholder>
          <w:dataBinding w:prefixMappings="xmlns:ns0='http://purl.org/dc/elements/1.1/' xmlns:ns1='http://schemas.openxmlformats.org/package/2006/metadata/core-properties' " w:xpath="/ns1:coreProperties[1]/ns0:subject[1]" w:storeItemID="{6C3C8BC8-F283-45AE-878A-BAB7291924A1}"/>
          <w:text/>
        </w:sdtPr>
        <w:sdtContent>
          <w:r>
            <w:t>v3.2022.</w:t>
          </w:r>
          <w:r w:rsidR="00D75379">
            <w:t>8.29</w:t>
          </w:r>
        </w:sdtContent>
      </w:sdt>
    </w:p>
    <w:bookmarkEnd w:id="0"/>
    <w:p w14:paraId="6FB92226" w14:textId="77777777" w:rsidR="003629B1" w:rsidRPr="004E38E3" w:rsidRDefault="003629B1" w:rsidP="003629B1">
      <w:pPr>
        <w:jc w:val="center"/>
      </w:pPr>
    </w:p>
    <w:p w14:paraId="2C600C29" w14:textId="7CFCCA42" w:rsidR="003629B1" w:rsidRPr="004E38E3" w:rsidRDefault="003629B1" w:rsidP="003629B1">
      <w:pPr>
        <w:pStyle w:val="Topic"/>
        <w:jc w:val="center"/>
      </w:pPr>
      <w:r w:rsidRPr="004E38E3">
        <w:t xml:space="preserve">Updated </w:t>
      </w:r>
      <w:sdt>
        <w:sdtPr>
          <w:alias w:val="Publish Date"/>
          <w:tag w:val=""/>
          <w:id w:val="-1229839188"/>
          <w:placeholder>
            <w:docPart w:val="4F0D88D87FA54092AF2E456AD21F33C9"/>
          </w:placeholder>
          <w:dataBinding w:prefixMappings="xmlns:ns0='http://schemas.microsoft.com/office/2006/coverPageProps' " w:xpath="/ns0:CoverPageProperties[1]/ns0:PublishDate[1]" w:storeItemID="{55AF091B-3C7A-41E3-B477-F2FDAA23CFDA}"/>
          <w:date w:fullDate="2022-11-02T00:00:00Z">
            <w:dateFormat w:val="MMMM d, yyyy"/>
            <w:lid w:val="en-US"/>
            <w:storeMappedDataAs w:val="dateTime"/>
            <w:calendar w:val="gregorian"/>
          </w:date>
        </w:sdtPr>
        <w:sdtContent>
          <w:r w:rsidR="00D75379">
            <w:rPr>
              <w:lang w:val="en-US"/>
            </w:rPr>
            <w:t>November 2, 2022</w:t>
          </w:r>
        </w:sdtContent>
      </w:sdt>
    </w:p>
    <w:p w14:paraId="7BBF45C0" w14:textId="10E916F9" w:rsidR="003629B1" w:rsidRPr="004E38E3" w:rsidRDefault="003629B1" w:rsidP="003629B1"/>
    <w:p w14:paraId="110E55DC" w14:textId="77777777" w:rsidR="00A43990" w:rsidRPr="004E38E3" w:rsidRDefault="00A43990">
      <w:pPr>
        <w:spacing w:before="200" w:after="200"/>
        <w:rPr>
          <w:rFonts w:ascii="Bahnschrift SemiLight" w:hAnsi="Bahnschrift SemiLight"/>
          <w:bCs/>
          <w:color w:val="6E6E6E" w:themeColor="accent2"/>
          <w:spacing w:val="10"/>
          <w:kern w:val="28"/>
          <w:sz w:val="44"/>
          <w:szCs w:val="24"/>
        </w:rPr>
      </w:pPr>
      <w:bookmarkStart w:id="1" w:name="_Hlk118277368"/>
      <w:r w:rsidRPr="004E38E3">
        <w:br w:type="page"/>
      </w:r>
    </w:p>
    <w:p w14:paraId="3D42C68F" w14:textId="246DC52F" w:rsidR="00A43990" w:rsidRDefault="00A43990" w:rsidP="00A43990">
      <w:pPr>
        <w:pStyle w:val="Subtitle"/>
      </w:pPr>
      <w:r w:rsidRPr="004E38E3">
        <w:lastRenderedPageBreak/>
        <w:t>Table of Contents</w:t>
      </w:r>
    </w:p>
    <w:p w14:paraId="22A94FAF" w14:textId="38D25074" w:rsidR="00D75379" w:rsidRDefault="004E38E3">
      <w:pPr>
        <w:pStyle w:val="TOC1"/>
        <w:rPr>
          <w:rFonts w:asciiTheme="minorHAnsi" w:eastAsiaTheme="minorEastAsia" w:hAnsiTheme="minorHAnsi" w:cstheme="minorBidi"/>
          <w:noProof/>
          <w:color w:val="auto"/>
          <w:sz w:val="22"/>
          <w:szCs w:val="22"/>
          <w:lang w:val="en-CA" w:eastAsia="en-CA"/>
        </w:rPr>
      </w:pPr>
      <w:r>
        <w:fldChar w:fldCharType="begin"/>
      </w:r>
      <w:r>
        <w:instrText xml:space="preserve"> TOC \o "1-3" \h \z \u </w:instrText>
      </w:r>
      <w:r>
        <w:fldChar w:fldCharType="separate"/>
      </w:r>
      <w:hyperlink w:anchor="_Toc118285965" w:history="1">
        <w:r w:rsidR="00D75379" w:rsidRPr="008402DE">
          <w:rPr>
            <w:rStyle w:val="Hyperlink"/>
          </w:rPr>
          <w:t>Summary</w:t>
        </w:r>
        <w:r w:rsidR="00D75379">
          <w:rPr>
            <w:noProof/>
            <w:webHidden/>
          </w:rPr>
          <w:tab/>
        </w:r>
        <w:r w:rsidR="00D75379">
          <w:rPr>
            <w:noProof/>
            <w:webHidden/>
          </w:rPr>
          <w:fldChar w:fldCharType="begin"/>
        </w:r>
        <w:r w:rsidR="00D75379">
          <w:rPr>
            <w:noProof/>
            <w:webHidden/>
          </w:rPr>
          <w:instrText xml:space="preserve"> PAGEREF _Toc118285965 \h </w:instrText>
        </w:r>
        <w:r w:rsidR="00D75379">
          <w:rPr>
            <w:noProof/>
            <w:webHidden/>
          </w:rPr>
        </w:r>
        <w:r w:rsidR="00D75379">
          <w:rPr>
            <w:noProof/>
            <w:webHidden/>
          </w:rPr>
          <w:fldChar w:fldCharType="separate"/>
        </w:r>
        <w:r w:rsidR="00D75379">
          <w:rPr>
            <w:noProof/>
            <w:webHidden/>
          </w:rPr>
          <w:t>3</w:t>
        </w:r>
        <w:r w:rsidR="00D75379">
          <w:rPr>
            <w:noProof/>
            <w:webHidden/>
          </w:rPr>
          <w:fldChar w:fldCharType="end"/>
        </w:r>
      </w:hyperlink>
    </w:p>
    <w:p w14:paraId="54629FD3" w14:textId="29EC4C16" w:rsidR="00D75379" w:rsidRDefault="00D75379">
      <w:pPr>
        <w:pStyle w:val="TOC3"/>
        <w:tabs>
          <w:tab w:val="right" w:leader="dot" w:pos="9350"/>
        </w:tabs>
        <w:rPr>
          <w:rFonts w:asciiTheme="minorHAnsi" w:eastAsiaTheme="minorEastAsia" w:hAnsiTheme="minorHAnsi" w:cstheme="minorBidi"/>
          <w:noProof/>
          <w:sz w:val="22"/>
          <w:szCs w:val="22"/>
          <w:lang w:val="en-CA" w:eastAsia="en-CA"/>
        </w:rPr>
      </w:pPr>
      <w:hyperlink w:anchor="_Toc118285966" w:history="1">
        <w:r w:rsidRPr="008402DE">
          <w:rPr>
            <w:rStyle w:val="Hyperlink"/>
          </w:rPr>
          <w:t>Overview</w:t>
        </w:r>
        <w:r>
          <w:rPr>
            <w:noProof/>
            <w:webHidden/>
          </w:rPr>
          <w:tab/>
        </w:r>
        <w:r>
          <w:rPr>
            <w:noProof/>
            <w:webHidden/>
          </w:rPr>
          <w:fldChar w:fldCharType="begin"/>
        </w:r>
        <w:r>
          <w:rPr>
            <w:noProof/>
            <w:webHidden/>
          </w:rPr>
          <w:instrText xml:space="preserve"> PAGEREF _Toc118285966 \h </w:instrText>
        </w:r>
        <w:r>
          <w:rPr>
            <w:noProof/>
            <w:webHidden/>
          </w:rPr>
        </w:r>
        <w:r>
          <w:rPr>
            <w:noProof/>
            <w:webHidden/>
          </w:rPr>
          <w:fldChar w:fldCharType="separate"/>
        </w:r>
        <w:r>
          <w:rPr>
            <w:noProof/>
            <w:webHidden/>
          </w:rPr>
          <w:t>3</w:t>
        </w:r>
        <w:r>
          <w:rPr>
            <w:noProof/>
            <w:webHidden/>
          </w:rPr>
          <w:fldChar w:fldCharType="end"/>
        </w:r>
      </w:hyperlink>
    </w:p>
    <w:p w14:paraId="669A44C8" w14:textId="4CEBD26B" w:rsidR="00D75379" w:rsidRDefault="00D75379">
      <w:pPr>
        <w:pStyle w:val="TOC3"/>
        <w:tabs>
          <w:tab w:val="right" w:leader="dot" w:pos="9350"/>
        </w:tabs>
        <w:rPr>
          <w:rFonts w:asciiTheme="minorHAnsi" w:eastAsiaTheme="minorEastAsia" w:hAnsiTheme="minorHAnsi" w:cstheme="minorBidi"/>
          <w:noProof/>
          <w:sz w:val="22"/>
          <w:szCs w:val="22"/>
          <w:lang w:val="en-CA" w:eastAsia="en-CA"/>
        </w:rPr>
      </w:pPr>
      <w:hyperlink w:anchor="_Toc118285967" w:history="1">
        <w:r w:rsidRPr="008402DE">
          <w:rPr>
            <w:rStyle w:val="Hyperlink"/>
          </w:rPr>
          <w:t>Intended Audience</w:t>
        </w:r>
        <w:r>
          <w:rPr>
            <w:noProof/>
            <w:webHidden/>
          </w:rPr>
          <w:tab/>
        </w:r>
        <w:r>
          <w:rPr>
            <w:noProof/>
            <w:webHidden/>
          </w:rPr>
          <w:fldChar w:fldCharType="begin"/>
        </w:r>
        <w:r>
          <w:rPr>
            <w:noProof/>
            <w:webHidden/>
          </w:rPr>
          <w:instrText xml:space="preserve"> PAGEREF _Toc118285967 \h </w:instrText>
        </w:r>
        <w:r>
          <w:rPr>
            <w:noProof/>
            <w:webHidden/>
          </w:rPr>
        </w:r>
        <w:r>
          <w:rPr>
            <w:noProof/>
            <w:webHidden/>
          </w:rPr>
          <w:fldChar w:fldCharType="separate"/>
        </w:r>
        <w:r>
          <w:rPr>
            <w:noProof/>
            <w:webHidden/>
          </w:rPr>
          <w:t>3</w:t>
        </w:r>
        <w:r>
          <w:rPr>
            <w:noProof/>
            <w:webHidden/>
          </w:rPr>
          <w:fldChar w:fldCharType="end"/>
        </w:r>
      </w:hyperlink>
    </w:p>
    <w:p w14:paraId="474D9269" w14:textId="303D8CAB" w:rsidR="00D75379" w:rsidRDefault="00D75379">
      <w:pPr>
        <w:pStyle w:val="TOC1"/>
        <w:rPr>
          <w:rFonts w:asciiTheme="minorHAnsi" w:eastAsiaTheme="minorEastAsia" w:hAnsiTheme="minorHAnsi" w:cstheme="minorBidi"/>
          <w:noProof/>
          <w:color w:val="auto"/>
          <w:sz w:val="22"/>
          <w:szCs w:val="22"/>
          <w:lang w:val="en-CA" w:eastAsia="en-CA"/>
        </w:rPr>
      </w:pPr>
      <w:hyperlink w:anchor="_Toc118285968" w:history="1">
        <w:r w:rsidRPr="008402DE">
          <w:rPr>
            <w:rStyle w:val="Hyperlink"/>
          </w:rPr>
          <w:t>RIS AccessString Lookup Table</w:t>
        </w:r>
        <w:r>
          <w:rPr>
            <w:noProof/>
            <w:webHidden/>
          </w:rPr>
          <w:tab/>
        </w:r>
        <w:r>
          <w:rPr>
            <w:noProof/>
            <w:webHidden/>
          </w:rPr>
          <w:fldChar w:fldCharType="begin"/>
        </w:r>
        <w:r>
          <w:rPr>
            <w:noProof/>
            <w:webHidden/>
          </w:rPr>
          <w:instrText xml:space="preserve"> PAGEREF _Toc118285968 \h </w:instrText>
        </w:r>
        <w:r>
          <w:rPr>
            <w:noProof/>
            <w:webHidden/>
          </w:rPr>
        </w:r>
        <w:r>
          <w:rPr>
            <w:noProof/>
            <w:webHidden/>
          </w:rPr>
          <w:fldChar w:fldCharType="separate"/>
        </w:r>
        <w:r>
          <w:rPr>
            <w:noProof/>
            <w:webHidden/>
          </w:rPr>
          <w:t>4</w:t>
        </w:r>
        <w:r>
          <w:rPr>
            <w:noProof/>
            <w:webHidden/>
          </w:rPr>
          <w:fldChar w:fldCharType="end"/>
        </w:r>
      </w:hyperlink>
    </w:p>
    <w:p w14:paraId="6C826BC4" w14:textId="05F69340" w:rsidR="004E38E3" w:rsidRDefault="004E38E3" w:rsidP="004E38E3">
      <w:r>
        <w:fldChar w:fldCharType="end"/>
      </w:r>
      <w:bookmarkEnd w:id="1"/>
    </w:p>
    <w:p w14:paraId="73E3D42D" w14:textId="77777777" w:rsidR="003629B1" w:rsidRPr="004E38E3" w:rsidRDefault="003629B1" w:rsidP="003629B1"/>
    <w:p w14:paraId="064FC540" w14:textId="77777777" w:rsidR="003629B1" w:rsidRPr="004E38E3" w:rsidRDefault="003629B1" w:rsidP="003629B1">
      <w:pPr>
        <w:sectPr w:rsidR="003629B1" w:rsidRPr="004E38E3" w:rsidSect="002A378A">
          <w:headerReference w:type="default" r:id="rId10"/>
          <w:footerReference w:type="default" r:id="rId11"/>
          <w:pgSz w:w="12240" w:h="15840"/>
          <w:pgMar w:top="1080" w:right="1440" w:bottom="1080" w:left="1440" w:header="432" w:footer="0" w:gutter="0"/>
          <w:cols w:space="708"/>
          <w:titlePg/>
          <w:docGrid w:linePitch="360"/>
        </w:sectPr>
      </w:pPr>
    </w:p>
    <w:p w14:paraId="2D42404E" w14:textId="77777777" w:rsidR="003629B1" w:rsidRPr="004E38E3" w:rsidRDefault="003629B1" w:rsidP="003629B1">
      <w:pPr>
        <w:pStyle w:val="Heading1"/>
        <w:tabs>
          <w:tab w:val="right" w:pos="10080"/>
        </w:tabs>
      </w:pPr>
      <w:bookmarkStart w:id="2" w:name="_Toc109728237"/>
      <w:bookmarkStart w:id="3" w:name="_Toc118122061"/>
      <w:bookmarkStart w:id="4" w:name="_Toc118285965"/>
      <w:r w:rsidRPr="004E38E3">
        <w:lastRenderedPageBreak/>
        <w:t>Summary</w:t>
      </w:r>
      <w:bookmarkEnd w:id="2"/>
      <w:bookmarkEnd w:id="3"/>
      <w:bookmarkEnd w:id="4"/>
    </w:p>
    <w:p w14:paraId="589A4DE8" w14:textId="77777777" w:rsidR="0043023E" w:rsidRPr="004E38E3" w:rsidRDefault="0043023E" w:rsidP="003629B1">
      <w:pPr>
        <w:pStyle w:val="Heading3"/>
      </w:pPr>
      <w:bookmarkStart w:id="5" w:name="_Toc109728238"/>
      <w:bookmarkStart w:id="6" w:name="_Toc118122062"/>
      <w:bookmarkStart w:id="7" w:name="_Hlk60733073"/>
      <w:bookmarkStart w:id="8" w:name="_Toc118285966"/>
      <w:r w:rsidRPr="004E38E3">
        <w:t>Overview</w:t>
      </w:r>
      <w:bookmarkEnd w:id="5"/>
      <w:bookmarkEnd w:id="6"/>
      <w:bookmarkEnd w:id="8"/>
    </w:p>
    <w:p w14:paraId="320CA150" w14:textId="456413E9" w:rsidR="00032F69" w:rsidRPr="004E38E3" w:rsidRDefault="00032F69" w:rsidP="00032F69">
      <w:pPr>
        <w:rPr>
          <w:rFonts w:cs="Arial"/>
        </w:rPr>
      </w:pPr>
      <w:bookmarkStart w:id="9" w:name="_Hlk108704293"/>
      <w:bookmarkStart w:id="10" w:name="_Hlk108704605"/>
      <w:r w:rsidRPr="004E38E3">
        <w:t xml:space="preserve">This document details all available </w:t>
      </w:r>
      <w:sdt>
        <w:sdtPr>
          <w:rPr>
            <w:color w:val="891A1C" w:themeColor="accent1"/>
          </w:rPr>
          <w:alias w:val="Title"/>
          <w:id w:val="440572779"/>
          <w:placeholder>
            <w:docPart w:val="751F0B4F5F2E4FAC82123A15772A0549"/>
          </w:placeholder>
          <w:dataBinding w:prefixMappings="xmlns:ns0='http://purl.org/dc/elements/1.1/' xmlns:ns1='http://schemas.openxmlformats.org/package/2006/metadata/core-properties' " w:xpath="/ns1:coreProperties[1]/ns0:title[1]" w:storeItemID="{6C3C8BC8-F283-45AE-878A-BAB7291924A1}"/>
          <w:text/>
        </w:sdtPr>
        <w:sdtContent>
          <w:r w:rsidRPr="004E38E3">
            <w:rPr>
              <w:color w:val="891A1C" w:themeColor="accent1"/>
            </w:rPr>
            <w:t>Access Strings</w:t>
          </w:r>
        </w:sdtContent>
      </w:sdt>
      <w:r w:rsidRPr="004E38E3">
        <w:t xml:space="preserve"> for eRAD RIS </w:t>
      </w:r>
      <w:sdt>
        <w:sdtPr>
          <w:rPr>
            <w:color w:val="891A1C" w:themeColor="accent1"/>
          </w:rPr>
          <w:alias w:val="Subtitle"/>
          <w:tag w:val=""/>
          <w:id w:val="-1014220021"/>
          <w:placeholder>
            <w:docPart w:val="4C251908EB0745A4AD07EB7ABF71FC96"/>
          </w:placeholder>
          <w:dataBinding w:prefixMappings="xmlns:ns0='http://purl.org/dc/elements/1.1/' xmlns:ns1='http://schemas.openxmlformats.org/package/2006/metadata/core-properties' " w:xpath="/ns1:coreProperties[1]/ns0:subject[1]" w:storeItemID="{6C3C8BC8-F283-45AE-878A-BAB7291924A1}"/>
          <w:text/>
        </w:sdtPr>
        <w:sdtContent>
          <w:r w:rsidR="00D75379">
            <w:rPr>
              <w:color w:val="891A1C" w:themeColor="accent1"/>
            </w:rPr>
            <w:t>v3.2022.8.29</w:t>
          </w:r>
        </w:sdtContent>
      </w:sdt>
      <w:r w:rsidRPr="004E38E3">
        <w:t xml:space="preserve"> </w:t>
      </w:r>
      <w:bookmarkEnd w:id="9"/>
      <w:r w:rsidRPr="004E38E3">
        <w:t>configuration</w:t>
      </w:r>
      <w:r w:rsidR="00196B74" w:rsidRPr="004E38E3">
        <w:t xml:space="preserve"> via the RIS </w:t>
      </w:r>
      <w:proofErr w:type="spellStart"/>
      <w:r w:rsidR="00196B74" w:rsidRPr="004E38E3">
        <w:rPr>
          <w:rStyle w:val="Output"/>
        </w:rPr>
        <w:t>AccessString</w:t>
      </w:r>
      <w:proofErr w:type="spellEnd"/>
      <w:r w:rsidR="00196B74" w:rsidRPr="004E38E3">
        <w:t xml:space="preserve"> Lookup Table</w:t>
      </w:r>
      <w:r w:rsidRPr="004E38E3">
        <w:rPr>
          <w:rFonts w:cs="Arial"/>
        </w:rPr>
        <w:t>.</w:t>
      </w:r>
    </w:p>
    <w:p w14:paraId="50DF97DE" w14:textId="06DD41A5" w:rsidR="00196B74" w:rsidRPr="004E38E3" w:rsidRDefault="00991472" w:rsidP="00032F69">
      <w:pPr>
        <w:rPr>
          <w:rFonts w:cs="Arial"/>
        </w:rPr>
      </w:pPr>
      <w:r w:rsidRPr="004E38E3">
        <w:rPr>
          <w:rFonts w:cs="Arial"/>
          <w:noProof/>
        </w:rPr>
        <w:drawing>
          <wp:inline distT="0" distB="0" distL="0" distR="0" wp14:anchorId="712C1B80" wp14:editId="0C2680F8">
            <wp:extent cx="6400800" cy="168148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2"/>
                    <a:stretch>
                      <a:fillRect/>
                    </a:stretch>
                  </pic:blipFill>
                  <pic:spPr>
                    <a:xfrm>
                      <a:off x="0" y="0"/>
                      <a:ext cx="6400800" cy="1681480"/>
                    </a:xfrm>
                    <a:prstGeom prst="rect">
                      <a:avLst/>
                    </a:prstGeom>
                  </pic:spPr>
                </pic:pic>
              </a:graphicData>
            </a:graphic>
          </wp:inline>
        </w:drawing>
      </w:r>
    </w:p>
    <w:p w14:paraId="7E5AF4B4" w14:textId="77777777" w:rsidR="003629B1" w:rsidRPr="004E38E3" w:rsidRDefault="003629B1" w:rsidP="003629B1">
      <w:pPr>
        <w:pStyle w:val="Heading3"/>
      </w:pPr>
      <w:bookmarkStart w:id="11" w:name="_Toc109728239"/>
      <w:bookmarkStart w:id="12" w:name="_Toc118122063"/>
      <w:bookmarkStart w:id="13" w:name="_Toc118285967"/>
      <w:bookmarkEnd w:id="10"/>
      <w:r w:rsidRPr="004E38E3">
        <w:t>Intended Audience</w:t>
      </w:r>
      <w:bookmarkEnd w:id="11"/>
      <w:bookmarkEnd w:id="12"/>
      <w:bookmarkEnd w:id="13"/>
    </w:p>
    <w:p w14:paraId="2A6CA674" w14:textId="5116E293" w:rsidR="00032F69" w:rsidRPr="004E38E3" w:rsidRDefault="00032F69" w:rsidP="00032F69">
      <w:pPr>
        <w:rPr>
          <w:rFonts w:cs="Arial"/>
          <w:lang w:bidi="he-IL"/>
        </w:rPr>
      </w:pPr>
      <w:bookmarkStart w:id="14" w:name="_Toc530055354"/>
      <w:bookmarkStart w:id="15" w:name="_Toc48059014"/>
      <w:bookmarkStart w:id="16" w:name="_Hlk67496366"/>
      <w:bookmarkEnd w:id="7"/>
      <w:r w:rsidRPr="004E38E3">
        <w:rPr>
          <w:rFonts w:cs="Arial"/>
          <w:lang w:bidi="he-IL"/>
        </w:rPr>
        <w:t>The intended audience for this document is the RIS</w:t>
      </w:r>
      <w:r w:rsidR="00196B74" w:rsidRPr="004E38E3">
        <w:rPr>
          <w:rFonts w:cs="Arial"/>
          <w:lang w:bidi="he-IL"/>
        </w:rPr>
        <w:t xml:space="preserve"> Service and</w:t>
      </w:r>
      <w:r w:rsidRPr="004E38E3">
        <w:rPr>
          <w:rFonts w:cs="Arial"/>
          <w:lang w:bidi="he-IL"/>
        </w:rPr>
        <w:t xml:space="preserve"> Administration team</w:t>
      </w:r>
      <w:r w:rsidR="00196B74" w:rsidRPr="004E38E3">
        <w:rPr>
          <w:rFonts w:cs="Arial"/>
          <w:lang w:bidi="he-IL"/>
        </w:rPr>
        <w:t>s</w:t>
      </w:r>
      <w:r w:rsidRPr="004E38E3">
        <w:rPr>
          <w:rFonts w:cs="Arial"/>
          <w:lang w:bidi="he-IL"/>
        </w:rPr>
        <w:t xml:space="preserve"> for all eRAD RIS installations.</w:t>
      </w:r>
    </w:p>
    <w:p w14:paraId="4D83351B" w14:textId="77777777" w:rsidR="003629B1" w:rsidRPr="004E38E3" w:rsidRDefault="003629B1" w:rsidP="003629B1"/>
    <w:p w14:paraId="050EA060" w14:textId="7D1201BC" w:rsidR="003629B1" w:rsidRPr="004E38E3" w:rsidRDefault="009151C2" w:rsidP="002C53F9">
      <w:pPr>
        <w:pStyle w:val="Heading1"/>
      </w:pPr>
      <w:bookmarkStart w:id="17" w:name="_Toc109728240"/>
      <w:bookmarkStart w:id="18" w:name="_Toc118122064"/>
      <w:bookmarkStart w:id="19" w:name="_Toc118285968"/>
      <w:bookmarkEnd w:id="14"/>
      <w:bookmarkEnd w:id="15"/>
      <w:bookmarkEnd w:id="16"/>
      <w:r w:rsidRPr="004E38E3">
        <w:lastRenderedPageBreak/>
        <w:t xml:space="preserve">RIS </w:t>
      </w:r>
      <w:bookmarkStart w:id="20" w:name="_Hlk67820655"/>
      <w:bookmarkStart w:id="21" w:name="_Toc507079472"/>
      <w:bookmarkStart w:id="22" w:name="_Toc48059019"/>
      <w:r w:rsidR="003629B1" w:rsidRPr="004E38E3">
        <w:t>AccessString Lookup Table</w:t>
      </w:r>
      <w:bookmarkEnd w:id="17"/>
      <w:bookmarkEnd w:id="18"/>
      <w:bookmarkEnd w:id="19"/>
    </w:p>
    <w:bookmarkEnd w:id="20"/>
    <w:bookmarkEnd w:id="21"/>
    <w:bookmarkEnd w:id="22"/>
    <w:p w14:paraId="6D5C8AED" w14:textId="77777777" w:rsidR="00BC386C" w:rsidRPr="004E38E3" w:rsidRDefault="00BC386C" w:rsidP="00BC386C">
      <w:r w:rsidRPr="004E38E3">
        <w:t>The following configurable settings are available with this release:</w:t>
      </w:r>
    </w:p>
    <w:tbl>
      <w:tblPr>
        <w:tblStyle w:val="TableGrid"/>
        <w:tblW w:w="10080" w:type="dxa"/>
        <w:tblLayout w:type="fixed"/>
        <w:tblLook w:val="04A0" w:firstRow="1" w:lastRow="0" w:firstColumn="1" w:lastColumn="0" w:noHBand="0" w:noVBand="1"/>
      </w:tblPr>
      <w:tblGrid>
        <w:gridCol w:w="3600"/>
        <w:gridCol w:w="2160"/>
        <w:gridCol w:w="4320"/>
      </w:tblGrid>
      <w:tr w:rsidR="00BC386C" w:rsidRPr="004E38E3" w14:paraId="59BFB227" w14:textId="77777777" w:rsidTr="00A040CE">
        <w:trPr>
          <w:cantSplit/>
          <w:tblHeader/>
        </w:trPr>
        <w:tc>
          <w:tcPr>
            <w:tcW w:w="3600" w:type="dxa"/>
            <w:shd w:val="clear" w:color="auto" w:fill="F0EBE6" w:themeFill="background2"/>
          </w:tcPr>
          <w:p w14:paraId="124A84BC" w14:textId="77777777" w:rsidR="00BC386C" w:rsidRPr="004E38E3" w:rsidRDefault="00BC386C" w:rsidP="00D75379">
            <w:pPr>
              <w:pStyle w:val="TableBody"/>
            </w:pPr>
            <w:r w:rsidRPr="004E38E3">
              <w:t>Access String Code</w:t>
            </w:r>
          </w:p>
        </w:tc>
        <w:tc>
          <w:tcPr>
            <w:tcW w:w="2160" w:type="dxa"/>
            <w:shd w:val="clear" w:color="auto" w:fill="F0EBE6" w:themeFill="background2"/>
          </w:tcPr>
          <w:p w14:paraId="4FD2E3A8" w14:textId="77777777" w:rsidR="00BC386C" w:rsidRPr="004E38E3" w:rsidRDefault="00BC386C" w:rsidP="00D75379">
            <w:pPr>
              <w:pStyle w:val="TableBody"/>
            </w:pPr>
            <w:r w:rsidRPr="004E38E3">
              <w:t>Value and Default</w:t>
            </w:r>
          </w:p>
        </w:tc>
        <w:tc>
          <w:tcPr>
            <w:tcW w:w="4320" w:type="dxa"/>
            <w:shd w:val="clear" w:color="auto" w:fill="F0EBE6" w:themeFill="background2"/>
          </w:tcPr>
          <w:p w14:paraId="6874892F" w14:textId="77777777" w:rsidR="00BC386C" w:rsidRPr="004E38E3" w:rsidRDefault="00BC386C" w:rsidP="00D75379">
            <w:pPr>
              <w:pStyle w:val="TableBody"/>
            </w:pPr>
            <w:r w:rsidRPr="004E38E3">
              <w:t>Description</w:t>
            </w:r>
          </w:p>
        </w:tc>
      </w:tr>
      <w:tr w:rsidR="00A040CE" w:rsidRPr="00A040CE" w14:paraId="72CA6485" w14:textId="77777777" w:rsidTr="00A040CE">
        <w:trPr>
          <w:trHeight w:val="600"/>
        </w:trPr>
        <w:tc>
          <w:tcPr>
            <w:tcW w:w="3600" w:type="dxa"/>
            <w:hideMark/>
          </w:tcPr>
          <w:p w14:paraId="158B6867" w14:textId="77777777" w:rsidR="00A040CE" w:rsidRPr="00A040CE" w:rsidRDefault="00A040CE" w:rsidP="00D75379">
            <w:pPr>
              <w:pStyle w:val="TableBody"/>
            </w:pPr>
            <w:proofErr w:type="spellStart"/>
            <w:r w:rsidRPr="00A040CE">
              <w:t>Alert.AgeGreaterThan</w:t>
            </w:r>
            <w:proofErr w:type="spellEnd"/>
          </w:p>
        </w:tc>
        <w:tc>
          <w:tcPr>
            <w:tcW w:w="2160" w:type="dxa"/>
            <w:hideMark/>
          </w:tcPr>
          <w:p w14:paraId="2030F41D"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111CBF6" w14:textId="77777777" w:rsidR="00A040CE" w:rsidRPr="00A040CE" w:rsidRDefault="00A040CE" w:rsidP="00D75379">
            <w:pPr>
              <w:pStyle w:val="TableBody"/>
            </w:pPr>
            <w:r w:rsidRPr="00A040CE">
              <w:t xml:space="preserve">Displays the "Age Greater Than" alert type when [Full]. </w:t>
            </w:r>
          </w:p>
        </w:tc>
      </w:tr>
      <w:tr w:rsidR="00A040CE" w:rsidRPr="00A040CE" w14:paraId="66946BAA" w14:textId="77777777" w:rsidTr="00A040CE">
        <w:trPr>
          <w:trHeight w:val="900"/>
        </w:trPr>
        <w:tc>
          <w:tcPr>
            <w:tcW w:w="3600" w:type="dxa"/>
            <w:hideMark/>
          </w:tcPr>
          <w:p w14:paraId="597F3F72" w14:textId="77777777" w:rsidR="00A040CE" w:rsidRPr="00A040CE" w:rsidRDefault="00A040CE" w:rsidP="00D75379">
            <w:pPr>
              <w:pStyle w:val="TableBody"/>
            </w:pPr>
            <w:proofErr w:type="spellStart"/>
            <w:r w:rsidRPr="00A040CE">
              <w:t>Alert.BothTechOnlyAndExternalReport</w:t>
            </w:r>
            <w:proofErr w:type="spellEnd"/>
          </w:p>
        </w:tc>
        <w:tc>
          <w:tcPr>
            <w:tcW w:w="2160" w:type="dxa"/>
            <w:hideMark/>
          </w:tcPr>
          <w:p w14:paraId="01B1DF72"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FD5C287" w14:textId="77777777" w:rsidR="00A040CE" w:rsidRPr="00A040CE" w:rsidRDefault="00A040CE" w:rsidP="00D75379">
            <w:pPr>
              <w:pStyle w:val="TableBody"/>
            </w:pPr>
            <w:r w:rsidRPr="00A040CE">
              <w:t xml:space="preserve">Displays the "Both Tech Only and External Report" alert type when [Full]. </w:t>
            </w:r>
          </w:p>
        </w:tc>
      </w:tr>
      <w:tr w:rsidR="00A040CE" w:rsidRPr="00A040CE" w14:paraId="6B92AA06" w14:textId="77777777" w:rsidTr="00A040CE">
        <w:trPr>
          <w:trHeight w:val="600"/>
        </w:trPr>
        <w:tc>
          <w:tcPr>
            <w:tcW w:w="3600" w:type="dxa"/>
            <w:hideMark/>
          </w:tcPr>
          <w:p w14:paraId="66F3598F" w14:textId="77777777" w:rsidR="00A040CE" w:rsidRPr="00A040CE" w:rsidRDefault="00A040CE" w:rsidP="00D75379">
            <w:pPr>
              <w:pStyle w:val="TableBody"/>
            </w:pPr>
            <w:r w:rsidRPr="00A040CE">
              <w:t>Alert.CDS_01_HighBP</w:t>
            </w:r>
          </w:p>
        </w:tc>
        <w:tc>
          <w:tcPr>
            <w:tcW w:w="2160" w:type="dxa"/>
            <w:hideMark/>
          </w:tcPr>
          <w:p w14:paraId="20BFA602"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3505325" w14:textId="77777777" w:rsidR="00A040CE" w:rsidRPr="00A040CE" w:rsidRDefault="00A040CE" w:rsidP="00D75379">
            <w:pPr>
              <w:pStyle w:val="TableBody"/>
            </w:pPr>
            <w:r w:rsidRPr="00A040CE">
              <w:t xml:space="preserve">Displays the "High BP" alert type when [Full]. </w:t>
            </w:r>
          </w:p>
        </w:tc>
      </w:tr>
      <w:tr w:rsidR="00A040CE" w:rsidRPr="00A040CE" w14:paraId="0C2114BC" w14:textId="77777777" w:rsidTr="00A040CE">
        <w:trPr>
          <w:trHeight w:val="600"/>
        </w:trPr>
        <w:tc>
          <w:tcPr>
            <w:tcW w:w="3600" w:type="dxa"/>
            <w:hideMark/>
          </w:tcPr>
          <w:p w14:paraId="7491A47C" w14:textId="77777777" w:rsidR="00A040CE" w:rsidRPr="00A040CE" w:rsidRDefault="00A040CE" w:rsidP="00D75379">
            <w:pPr>
              <w:pStyle w:val="TableBody"/>
            </w:pPr>
            <w:r w:rsidRPr="00A040CE">
              <w:t>Alert.CDS_02_HighCholesteral</w:t>
            </w:r>
          </w:p>
        </w:tc>
        <w:tc>
          <w:tcPr>
            <w:tcW w:w="2160" w:type="dxa"/>
            <w:hideMark/>
          </w:tcPr>
          <w:p w14:paraId="12601014"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A557974" w14:textId="77777777" w:rsidR="00A040CE" w:rsidRPr="00A040CE" w:rsidRDefault="00A040CE" w:rsidP="00D75379">
            <w:pPr>
              <w:pStyle w:val="TableBody"/>
            </w:pPr>
            <w:r w:rsidRPr="00A040CE">
              <w:t xml:space="preserve">Displays the "High Cholesterol" alert type when [Full]. </w:t>
            </w:r>
          </w:p>
        </w:tc>
      </w:tr>
      <w:tr w:rsidR="00A040CE" w:rsidRPr="00A040CE" w14:paraId="44251E81" w14:textId="77777777" w:rsidTr="00A040CE">
        <w:trPr>
          <w:trHeight w:val="600"/>
        </w:trPr>
        <w:tc>
          <w:tcPr>
            <w:tcW w:w="3600" w:type="dxa"/>
            <w:hideMark/>
          </w:tcPr>
          <w:p w14:paraId="6C252F9C" w14:textId="77777777" w:rsidR="00A040CE" w:rsidRPr="00A040CE" w:rsidRDefault="00A040CE" w:rsidP="00D75379">
            <w:pPr>
              <w:pStyle w:val="TableBody"/>
            </w:pPr>
            <w:r w:rsidRPr="00A040CE">
              <w:t>Alert.CDS_03_PossibleReaction</w:t>
            </w:r>
          </w:p>
        </w:tc>
        <w:tc>
          <w:tcPr>
            <w:tcW w:w="2160" w:type="dxa"/>
            <w:hideMark/>
          </w:tcPr>
          <w:p w14:paraId="69A0602A"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8962C0F" w14:textId="77777777" w:rsidR="00A040CE" w:rsidRPr="00A040CE" w:rsidRDefault="00A040CE" w:rsidP="00D75379">
            <w:pPr>
              <w:pStyle w:val="TableBody"/>
            </w:pPr>
            <w:r w:rsidRPr="00A040CE">
              <w:t xml:space="preserve">Displays the "Possible Reaction" alert type when [Full]. </w:t>
            </w:r>
          </w:p>
        </w:tc>
      </w:tr>
      <w:tr w:rsidR="00A040CE" w:rsidRPr="00A040CE" w14:paraId="1BB2F080" w14:textId="77777777" w:rsidTr="00A040CE">
        <w:trPr>
          <w:trHeight w:val="600"/>
        </w:trPr>
        <w:tc>
          <w:tcPr>
            <w:tcW w:w="3600" w:type="dxa"/>
            <w:hideMark/>
          </w:tcPr>
          <w:p w14:paraId="5F1019A5" w14:textId="77777777" w:rsidR="00A040CE" w:rsidRPr="00A040CE" w:rsidRDefault="00A040CE" w:rsidP="00D75379">
            <w:pPr>
              <w:pStyle w:val="TableBody"/>
            </w:pPr>
            <w:r w:rsidRPr="00A040CE">
              <w:t>Alert.CDS_04_TobaccoUser</w:t>
            </w:r>
          </w:p>
        </w:tc>
        <w:tc>
          <w:tcPr>
            <w:tcW w:w="2160" w:type="dxa"/>
            <w:hideMark/>
          </w:tcPr>
          <w:p w14:paraId="07B4C688"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D30FEFC" w14:textId="77777777" w:rsidR="00A040CE" w:rsidRPr="00A040CE" w:rsidRDefault="00A040CE" w:rsidP="00D75379">
            <w:pPr>
              <w:pStyle w:val="TableBody"/>
            </w:pPr>
            <w:r w:rsidRPr="00A040CE">
              <w:t xml:space="preserve">Displays the "Tobacco User" alert type when [Full]. </w:t>
            </w:r>
          </w:p>
        </w:tc>
      </w:tr>
      <w:tr w:rsidR="00A040CE" w:rsidRPr="00A040CE" w14:paraId="24B00119" w14:textId="77777777" w:rsidTr="00A040CE">
        <w:trPr>
          <w:trHeight w:val="600"/>
        </w:trPr>
        <w:tc>
          <w:tcPr>
            <w:tcW w:w="3600" w:type="dxa"/>
            <w:hideMark/>
          </w:tcPr>
          <w:p w14:paraId="3AC12801" w14:textId="77777777" w:rsidR="00A040CE" w:rsidRPr="00A040CE" w:rsidRDefault="00A040CE" w:rsidP="00D75379">
            <w:pPr>
              <w:pStyle w:val="TableBody"/>
            </w:pPr>
            <w:r w:rsidRPr="00A040CE">
              <w:t>Alert.CDS_05_PneumoniaBooster</w:t>
            </w:r>
          </w:p>
        </w:tc>
        <w:tc>
          <w:tcPr>
            <w:tcW w:w="2160" w:type="dxa"/>
            <w:hideMark/>
          </w:tcPr>
          <w:p w14:paraId="1F288F79"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214D804" w14:textId="77777777" w:rsidR="00A040CE" w:rsidRPr="00A040CE" w:rsidRDefault="00A040CE" w:rsidP="00D75379">
            <w:pPr>
              <w:pStyle w:val="TableBody"/>
            </w:pPr>
            <w:r w:rsidRPr="00A040CE">
              <w:t xml:space="preserve">Displays the "Pneumonia Booster" alert type when [Full]. </w:t>
            </w:r>
          </w:p>
        </w:tc>
      </w:tr>
      <w:tr w:rsidR="00A040CE" w:rsidRPr="00A040CE" w14:paraId="01EC04B7" w14:textId="77777777" w:rsidTr="00A040CE">
        <w:trPr>
          <w:trHeight w:val="600"/>
        </w:trPr>
        <w:tc>
          <w:tcPr>
            <w:tcW w:w="3600" w:type="dxa"/>
            <w:hideMark/>
          </w:tcPr>
          <w:p w14:paraId="0F26E870" w14:textId="77777777" w:rsidR="00A040CE" w:rsidRPr="00A040CE" w:rsidRDefault="00A040CE" w:rsidP="00D75379">
            <w:pPr>
              <w:pStyle w:val="TableBody"/>
            </w:pPr>
            <w:r w:rsidRPr="00A040CE">
              <w:t>Alert.CDS_06_BreastCancerScreening</w:t>
            </w:r>
          </w:p>
        </w:tc>
        <w:tc>
          <w:tcPr>
            <w:tcW w:w="2160" w:type="dxa"/>
            <w:hideMark/>
          </w:tcPr>
          <w:p w14:paraId="62AFC7AF"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C8C6ADB" w14:textId="77777777" w:rsidR="00A040CE" w:rsidRPr="00A040CE" w:rsidRDefault="00A040CE" w:rsidP="00D75379">
            <w:pPr>
              <w:pStyle w:val="TableBody"/>
            </w:pPr>
            <w:r w:rsidRPr="00A040CE">
              <w:t xml:space="preserve">Displays the "Breast Cancer Screening" alert type when [Full]. </w:t>
            </w:r>
          </w:p>
        </w:tc>
      </w:tr>
      <w:tr w:rsidR="00A040CE" w:rsidRPr="00A040CE" w14:paraId="1C730FE8" w14:textId="77777777" w:rsidTr="00A040CE">
        <w:trPr>
          <w:trHeight w:val="600"/>
        </w:trPr>
        <w:tc>
          <w:tcPr>
            <w:tcW w:w="3600" w:type="dxa"/>
            <w:hideMark/>
          </w:tcPr>
          <w:p w14:paraId="567D99F3" w14:textId="77777777" w:rsidR="00A040CE" w:rsidRPr="00A040CE" w:rsidRDefault="00A040CE" w:rsidP="00D75379">
            <w:pPr>
              <w:pStyle w:val="TableBody"/>
            </w:pPr>
            <w:proofErr w:type="spellStart"/>
            <w:r w:rsidRPr="00A040CE">
              <w:t>Alert.ExpiredInsurance</w:t>
            </w:r>
            <w:proofErr w:type="spellEnd"/>
          </w:p>
        </w:tc>
        <w:tc>
          <w:tcPr>
            <w:tcW w:w="2160" w:type="dxa"/>
            <w:hideMark/>
          </w:tcPr>
          <w:p w14:paraId="2B87E555"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775C77F" w14:textId="77777777" w:rsidR="00A040CE" w:rsidRPr="00A040CE" w:rsidRDefault="00A040CE" w:rsidP="00D75379">
            <w:pPr>
              <w:pStyle w:val="TableBody"/>
            </w:pPr>
            <w:r w:rsidRPr="00A040CE">
              <w:t xml:space="preserve">Displays the "Expired Insurance" alert type when [Full]. </w:t>
            </w:r>
          </w:p>
        </w:tc>
      </w:tr>
      <w:tr w:rsidR="00A040CE" w:rsidRPr="00A040CE" w14:paraId="31EE31A2" w14:textId="77777777" w:rsidTr="00A040CE">
        <w:trPr>
          <w:trHeight w:val="600"/>
        </w:trPr>
        <w:tc>
          <w:tcPr>
            <w:tcW w:w="3600" w:type="dxa"/>
            <w:hideMark/>
          </w:tcPr>
          <w:p w14:paraId="0535F6AD" w14:textId="77777777" w:rsidR="00A040CE" w:rsidRPr="00A040CE" w:rsidRDefault="00A040CE" w:rsidP="00D75379">
            <w:pPr>
              <w:pStyle w:val="TableBody"/>
            </w:pPr>
            <w:proofErr w:type="spellStart"/>
            <w:r w:rsidRPr="00A040CE">
              <w:t>Alert.HasAllergy</w:t>
            </w:r>
            <w:proofErr w:type="spellEnd"/>
          </w:p>
        </w:tc>
        <w:tc>
          <w:tcPr>
            <w:tcW w:w="2160" w:type="dxa"/>
            <w:hideMark/>
          </w:tcPr>
          <w:p w14:paraId="0244F197"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9F4DDD0" w14:textId="77777777" w:rsidR="00A040CE" w:rsidRPr="00A040CE" w:rsidRDefault="00A040CE" w:rsidP="00D75379">
            <w:pPr>
              <w:pStyle w:val="TableBody"/>
            </w:pPr>
            <w:r w:rsidRPr="00A040CE">
              <w:t xml:space="preserve">Displays the "Has Allergy" alert type when [Full]. </w:t>
            </w:r>
          </w:p>
        </w:tc>
      </w:tr>
      <w:tr w:rsidR="00A040CE" w:rsidRPr="00A040CE" w14:paraId="710EE257" w14:textId="77777777" w:rsidTr="00A040CE">
        <w:trPr>
          <w:trHeight w:val="600"/>
        </w:trPr>
        <w:tc>
          <w:tcPr>
            <w:tcW w:w="3600" w:type="dxa"/>
            <w:hideMark/>
          </w:tcPr>
          <w:p w14:paraId="19F2DFC2" w14:textId="77777777" w:rsidR="00A040CE" w:rsidRPr="00A040CE" w:rsidRDefault="00A040CE" w:rsidP="00D75379">
            <w:pPr>
              <w:pStyle w:val="TableBody"/>
            </w:pPr>
            <w:proofErr w:type="spellStart"/>
            <w:r w:rsidRPr="00A040CE">
              <w:t>Alert.HasProblem</w:t>
            </w:r>
            <w:proofErr w:type="spellEnd"/>
          </w:p>
        </w:tc>
        <w:tc>
          <w:tcPr>
            <w:tcW w:w="2160" w:type="dxa"/>
            <w:hideMark/>
          </w:tcPr>
          <w:p w14:paraId="157EC908"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BF2EA2F" w14:textId="77777777" w:rsidR="00A040CE" w:rsidRPr="00A040CE" w:rsidRDefault="00A040CE" w:rsidP="00D75379">
            <w:pPr>
              <w:pStyle w:val="TableBody"/>
            </w:pPr>
            <w:r w:rsidRPr="00A040CE">
              <w:t xml:space="preserve">Displays the "Has Problem" alert type when [Full]. </w:t>
            </w:r>
          </w:p>
        </w:tc>
      </w:tr>
      <w:tr w:rsidR="00A040CE" w:rsidRPr="00A040CE" w14:paraId="089A121F" w14:textId="77777777" w:rsidTr="00A040CE">
        <w:trPr>
          <w:trHeight w:val="600"/>
        </w:trPr>
        <w:tc>
          <w:tcPr>
            <w:tcW w:w="3600" w:type="dxa"/>
            <w:hideMark/>
          </w:tcPr>
          <w:p w14:paraId="630E1891" w14:textId="77777777" w:rsidR="00A040CE" w:rsidRPr="00A040CE" w:rsidRDefault="00A040CE" w:rsidP="00D75379">
            <w:pPr>
              <w:pStyle w:val="TableBody"/>
            </w:pPr>
            <w:proofErr w:type="spellStart"/>
            <w:r w:rsidRPr="00A040CE">
              <w:t>Alert.InactiveCarrierAppliedToVisit</w:t>
            </w:r>
            <w:proofErr w:type="spellEnd"/>
          </w:p>
        </w:tc>
        <w:tc>
          <w:tcPr>
            <w:tcW w:w="2160" w:type="dxa"/>
            <w:hideMark/>
          </w:tcPr>
          <w:p w14:paraId="2ED16159"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19051AC" w14:textId="77777777" w:rsidR="00A040CE" w:rsidRPr="00A040CE" w:rsidRDefault="00A040CE" w:rsidP="00D75379">
            <w:pPr>
              <w:pStyle w:val="TableBody"/>
            </w:pPr>
            <w:r w:rsidRPr="00A040CE">
              <w:t xml:space="preserve">Displays the "Inactive Carrier Applied to Visit" alert type when [Full]. </w:t>
            </w:r>
          </w:p>
        </w:tc>
      </w:tr>
      <w:tr w:rsidR="00A040CE" w:rsidRPr="00A040CE" w14:paraId="658B6C13" w14:textId="77777777" w:rsidTr="00A040CE">
        <w:trPr>
          <w:trHeight w:val="900"/>
        </w:trPr>
        <w:tc>
          <w:tcPr>
            <w:tcW w:w="3600" w:type="dxa"/>
            <w:hideMark/>
          </w:tcPr>
          <w:p w14:paraId="19B5F28D" w14:textId="77777777" w:rsidR="00A040CE" w:rsidRPr="00A040CE" w:rsidRDefault="00A040CE" w:rsidP="00D75379">
            <w:pPr>
              <w:pStyle w:val="TableBody"/>
            </w:pPr>
            <w:proofErr w:type="spellStart"/>
            <w:r w:rsidRPr="00A040CE">
              <w:t>Alert.InactiveCCPhysicianOrAddress</w:t>
            </w:r>
            <w:proofErr w:type="spellEnd"/>
          </w:p>
        </w:tc>
        <w:tc>
          <w:tcPr>
            <w:tcW w:w="2160" w:type="dxa"/>
            <w:hideMark/>
          </w:tcPr>
          <w:p w14:paraId="7426C30B"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E156334" w14:textId="77777777" w:rsidR="00A040CE" w:rsidRPr="00A040CE" w:rsidRDefault="00A040CE" w:rsidP="00D75379">
            <w:pPr>
              <w:pStyle w:val="TableBody"/>
            </w:pPr>
            <w:r w:rsidRPr="00A040CE">
              <w:t xml:space="preserve">Displays the "Inactive CC Physician or Address" alert type when [Full]. </w:t>
            </w:r>
          </w:p>
        </w:tc>
      </w:tr>
      <w:tr w:rsidR="00A040CE" w:rsidRPr="00A040CE" w14:paraId="183FA0B1" w14:textId="77777777" w:rsidTr="00A040CE">
        <w:trPr>
          <w:trHeight w:val="900"/>
        </w:trPr>
        <w:tc>
          <w:tcPr>
            <w:tcW w:w="3600" w:type="dxa"/>
            <w:hideMark/>
          </w:tcPr>
          <w:p w14:paraId="30BDF8DC" w14:textId="77777777" w:rsidR="00A040CE" w:rsidRPr="00A040CE" w:rsidRDefault="00A040CE" w:rsidP="00D75379">
            <w:pPr>
              <w:pStyle w:val="TableBody"/>
            </w:pPr>
            <w:proofErr w:type="spellStart"/>
            <w:r w:rsidRPr="00A040CE">
              <w:t>Alert.InactiveReferringOrAddress</w:t>
            </w:r>
            <w:proofErr w:type="spellEnd"/>
          </w:p>
        </w:tc>
        <w:tc>
          <w:tcPr>
            <w:tcW w:w="2160" w:type="dxa"/>
            <w:hideMark/>
          </w:tcPr>
          <w:p w14:paraId="0300CF3E"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11B1D4B" w14:textId="77777777" w:rsidR="00A040CE" w:rsidRPr="00A040CE" w:rsidRDefault="00A040CE" w:rsidP="00D75379">
            <w:pPr>
              <w:pStyle w:val="TableBody"/>
            </w:pPr>
            <w:r w:rsidRPr="00A040CE">
              <w:t xml:space="preserve">Displays the "Inactive Referring or Address" alert type when [Full]. </w:t>
            </w:r>
          </w:p>
        </w:tc>
      </w:tr>
      <w:tr w:rsidR="00A040CE" w:rsidRPr="00A040CE" w14:paraId="4CF9C3DC" w14:textId="77777777" w:rsidTr="00A040CE">
        <w:trPr>
          <w:trHeight w:val="600"/>
        </w:trPr>
        <w:tc>
          <w:tcPr>
            <w:tcW w:w="3600" w:type="dxa"/>
            <w:hideMark/>
          </w:tcPr>
          <w:p w14:paraId="5C0453A2" w14:textId="77777777" w:rsidR="00A040CE" w:rsidRPr="00A040CE" w:rsidRDefault="00A040CE" w:rsidP="00D75379">
            <w:pPr>
              <w:pStyle w:val="TableBody"/>
            </w:pPr>
            <w:proofErr w:type="spellStart"/>
            <w:r w:rsidRPr="00A040CE">
              <w:t>Alert.IndicationAndMedication</w:t>
            </w:r>
            <w:proofErr w:type="spellEnd"/>
          </w:p>
        </w:tc>
        <w:tc>
          <w:tcPr>
            <w:tcW w:w="2160" w:type="dxa"/>
            <w:hideMark/>
          </w:tcPr>
          <w:p w14:paraId="2D094392"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7720A16" w14:textId="77777777" w:rsidR="00A040CE" w:rsidRPr="00A040CE" w:rsidRDefault="00A040CE" w:rsidP="00D75379">
            <w:pPr>
              <w:pStyle w:val="TableBody"/>
            </w:pPr>
            <w:r w:rsidRPr="00A040CE">
              <w:t xml:space="preserve">Displays the "Indication and Medication" alert type when [Full]. </w:t>
            </w:r>
          </w:p>
        </w:tc>
      </w:tr>
      <w:tr w:rsidR="00A040CE" w:rsidRPr="00A040CE" w14:paraId="757A9008" w14:textId="77777777" w:rsidTr="00A040CE">
        <w:trPr>
          <w:trHeight w:val="900"/>
        </w:trPr>
        <w:tc>
          <w:tcPr>
            <w:tcW w:w="3600" w:type="dxa"/>
            <w:hideMark/>
          </w:tcPr>
          <w:p w14:paraId="24DBAEE8" w14:textId="77777777" w:rsidR="00A040CE" w:rsidRPr="00A040CE" w:rsidRDefault="00A040CE" w:rsidP="00D75379">
            <w:pPr>
              <w:pStyle w:val="TableBody"/>
            </w:pPr>
            <w:proofErr w:type="spellStart"/>
            <w:r w:rsidRPr="00A040CE">
              <w:t>Alert.IndicationAndSevereContrastAllergy</w:t>
            </w:r>
            <w:proofErr w:type="spellEnd"/>
          </w:p>
        </w:tc>
        <w:tc>
          <w:tcPr>
            <w:tcW w:w="2160" w:type="dxa"/>
            <w:hideMark/>
          </w:tcPr>
          <w:p w14:paraId="1AD1C7E9"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CEEF003" w14:textId="77777777" w:rsidR="00A040CE" w:rsidRPr="00A040CE" w:rsidRDefault="00A040CE" w:rsidP="00D75379">
            <w:pPr>
              <w:pStyle w:val="TableBody"/>
            </w:pPr>
            <w:r w:rsidRPr="00A040CE">
              <w:t xml:space="preserve">Displays the "Indication and Severe Contrast Allergy" alert type when [Full]. </w:t>
            </w:r>
          </w:p>
        </w:tc>
      </w:tr>
      <w:tr w:rsidR="00A040CE" w:rsidRPr="00A040CE" w14:paraId="45708043" w14:textId="77777777" w:rsidTr="00A040CE">
        <w:trPr>
          <w:trHeight w:val="600"/>
        </w:trPr>
        <w:tc>
          <w:tcPr>
            <w:tcW w:w="3600" w:type="dxa"/>
            <w:hideMark/>
          </w:tcPr>
          <w:p w14:paraId="79F4874D" w14:textId="77777777" w:rsidR="00A040CE" w:rsidRPr="00A040CE" w:rsidRDefault="00A040CE" w:rsidP="00D75379">
            <w:pPr>
              <w:pStyle w:val="TableBody"/>
            </w:pPr>
            <w:proofErr w:type="spellStart"/>
            <w:r w:rsidRPr="00A040CE">
              <w:t>Alert.LabOrderWithEmptyValue</w:t>
            </w:r>
            <w:proofErr w:type="spellEnd"/>
          </w:p>
        </w:tc>
        <w:tc>
          <w:tcPr>
            <w:tcW w:w="2160" w:type="dxa"/>
            <w:hideMark/>
          </w:tcPr>
          <w:p w14:paraId="34F793AD"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8E933AF" w14:textId="77777777" w:rsidR="00A040CE" w:rsidRPr="00A040CE" w:rsidRDefault="00A040CE" w:rsidP="00D75379">
            <w:pPr>
              <w:pStyle w:val="TableBody"/>
            </w:pPr>
            <w:r w:rsidRPr="00A040CE">
              <w:t xml:space="preserve">Displays the "Lab Order with Empty Value" alert type when [Full]. </w:t>
            </w:r>
          </w:p>
        </w:tc>
      </w:tr>
      <w:tr w:rsidR="00A040CE" w:rsidRPr="00A040CE" w14:paraId="085D6989" w14:textId="77777777" w:rsidTr="00A040CE">
        <w:trPr>
          <w:trHeight w:val="900"/>
        </w:trPr>
        <w:tc>
          <w:tcPr>
            <w:tcW w:w="3600" w:type="dxa"/>
            <w:hideMark/>
          </w:tcPr>
          <w:p w14:paraId="07F57351" w14:textId="77777777" w:rsidR="00A040CE" w:rsidRPr="00A040CE" w:rsidRDefault="00A040CE" w:rsidP="00D75379">
            <w:pPr>
              <w:pStyle w:val="TableBody"/>
            </w:pPr>
            <w:r w:rsidRPr="00A040CE">
              <w:lastRenderedPageBreak/>
              <w:t>Alert.MRI65PlusHeartDiseaseLipitorAndLDL100Plus</w:t>
            </w:r>
          </w:p>
        </w:tc>
        <w:tc>
          <w:tcPr>
            <w:tcW w:w="2160" w:type="dxa"/>
            <w:hideMark/>
          </w:tcPr>
          <w:p w14:paraId="6E55B042"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857B8E7" w14:textId="77777777" w:rsidR="00A040CE" w:rsidRPr="00A040CE" w:rsidRDefault="00A040CE" w:rsidP="00D75379">
            <w:pPr>
              <w:pStyle w:val="TableBody"/>
            </w:pPr>
            <w:r w:rsidRPr="00A040CE">
              <w:t xml:space="preserve">Displays the "MRI65 Plus Heart Disease Lipitor and LDL100 Plus" alert type when [Full]. </w:t>
            </w:r>
          </w:p>
        </w:tc>
      </w:tr>
      <w:tr w:rsidR="00A040CE" w:rsidRPr="00A040CE" w14:paraId="70FAF804" w14:textId="77777777" w:rsidTr="00A040CE">
        <w:trPr>
          <w:trHeight w:val="600"/>
        </w:trPr>
        <w:tc>
          <w:tcPr>
            <w:tcW w:w="3600" w:type="dxa"/>
            <w:hideMark/>
          </w:tcPr>
          <w:p w14:paraId="02A66AAA" w14:textId="77777777" w:rsidR="00A040CE" w:rsidRPr="00A040CE" w:rsidRDefault="00A040CE" w:rsidP="00D75379">
            <w:pPr>
              <w:pStyle w:val="TableBody"/>
            </w:pPr>
            <w:proofErr w:type="spellStart"/>
            <w:r w:rsidRPr="00A040CE">
              <w:t>Alert.OnMedication</w:t>
            </w:r>
            <w:proofErr w:type="spellEnd"/>
          </w:p>
        </w:tc>
        <w:tc>
          <w:tcPr>
            <w:tcW w:w="2160" w:type="dxa"/>
            <w:hideMark/>
          </w:tcPr>
          <w:p w14:paraId="4556B095"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9C12025" w14:textId="77777777" w:rsidR="00A040CE" w:rsidRPr="00A040CE" w:rsidRDefault="00A040CE" w:rsidP="00D75379">
            <w:pPr>
              <w:pStyle w:val="TableBody"/>
            </w:pPr>
            <w:r w:rsidRPr="00A040CE">
              <w:t xml:space="preserve">Displays the "On Medication" alert type when [Full]. </w:t>
            </w:r>
          </w:p>
        </w:tc>
      </w:tr>
      <w:tr w:rsidR="00A040CE" w:rsidRPr="00A040CE" w14:paraId="4275180F" w14:textId="77777777" w:rsidTr="00A040CE">
        <w:trPr>
          <w:trHeight w:val="600"/>
        </w:trPr>
        <w:tc>
          <w:tcPr>
            <w:tcW w:w="3600" w:type="dxa"/>
            <w:hideMark/>
          </w:tcPr>
          <w:p w14:paraId="6709A3B7" w14:textId="77777777" w:rsidR="00A040CE" w:rsidRPr="00A040CE" w:rsidRDefault="00A040CE" w:rsidP="00D75379">
            <w:pPr>
              <w:pStyle w:val="TableBody"/>
            </w:pPr>
            <w:proofErr w:type="spellStart"/>
            <w:r w:rsidRPr="00A040CE">
              <w:t>Alert.PatientBirthChanged</w:t>
            </w:r>
            <w:proofErr w:type="spellEnd"/>
          </w:p>
        </w:tc>
        <w:tc>
          <w:tcPr>
            <w:tcW w:w="2160" w:type="dxa"/>
            <w:hideMark/>
          </w:tcPr>
          <w:p w14:paraId="77DAA3D4"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9CC01FD" w14:textId="77777777" w:rsidR="00A040CE" w:rsidRPr="00A040CE" w:rsidRDefault="00A040CE" w:rsidP="00D75379">
            <w:pPr>
              <w:pStyle w:val="TableBody"/>
            </w:pPr>
            <w:r w:rsidRPr="00A040CE">
              <w:t xml:space="preserve">Displays the "Patient Birth Changed" alert type when [Full]. </w:t>
            </w:r>
          </w:p>
        </w:tc>
      </w:tr>
      <w:tr w:rsidR="00A040CE" w:rsidRPr="00A040CE" w14:paraId="793FB4A4" w14:textId="77777777" w:rsidTr="00A040CE">
        <w:trPr>
          <w:trHeight w:val="2190"/>
        </w:trPr>
        <w:tc>
          <w:tcPr>
            <w:tcW w:w="3600" w:type="dxa"/>
            <w:hideMark/>
          </w:tcPr>
          <w:p w14:paraId="2128C66D" w14:textId="77777777" w:rsidR="00A040CE" w:rsidRPr="00A040CE" w:rsidRDefault="00A040CE" w:rsidP="00D75379">
            <w:pPr>
              <w:pStyle w:val="TableBody"/>
            </w:pPr>
            <w:proofErr w:type="spellStart"/>
            <w:r w:rsidRPr="00A040CE">
              <w:t>Alert.PatientDeceased</w:t>
            </w:r>
            <w:proofErr w:type="spellEnd"/>
          </w:p>
        </w:tc>
        <w:tc>
          <w:tcPr>
            <w:tcW w:w="2160" w:type="dxa"/>
            <w:hideMark/>
          </w:tcPr>
          <w:p w14:paraId="3451084F"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3B887D5" w14:textId="77777777" w:rsidR="00A040CE" w:rsidRPr="00A040CE" w:rsidRDefault="00A040CE" w:rsidP="00D75379">
            <w:pPr>
              <w:pStyle w:val="TableBody"/>
            </w:pPr>
            <w:r w:rsidRPr="00A040CE">
              <w:t xml:space="preserve">Displays the "Patient Deceased" alert type when [Full]. </w:t>
            </w:r>
          </w:p>
        </w:tc>
      </w:tr>
      <w:tr w:rsidR="00A040CE" w:rsidRPr="00A040CE" w14:paraId="028B1069" w14:textId="77777777" w:rsidTr="00A040CE">
        <w:trPr>
          <w:trHeight w:val="2190"/>
        </w:trPr>
        <w:tc>
          <w:tcPr>
            <w:tcW w:w="3600" w:type="dxa"/>
            <w:hideMark/>
          </w:tcPr>
          <w:p w14:paraId="1C01F59C" w14:textId="77777777" w:rsidR="00A040CE" w:rsidRPr="00A040CE" w:rsidRDefault="00A040CE" w:rsidP="00D75379">
            <w:pPr>
              <w:pStyle w:val="TableBody"/>
            </w:pPr>
            <w:proofErr w:type="spellStart"/>
            <w:r w:rsidRPr="00A040CE">
              <w:t>Alert.PatientDrugAllergyWhenArrivedOrStarted</w:t>
            </w:r>
            <w:proofErr w:type="spellEnd"/>
          </w:p>
        </w:tc>
        <w:tc>
          <w:tcPr>
            <w:tcW w:w="2160" w:type="dxa"/>
            <w:hideMark/>
          </w:tcPr>
          <w:p w14:paraId="1238293B"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F9281D2" w14:textId="77777777" w:rsidR="00A040CE" w:rsidRPr="00A040CE" w:rsidRDefault="00A040CE" w:rsidP="00D75379">
            <w:pPr>
              <w:pStyle w:val="TableBody"/>
            </w:pPr>
            <w:r w:rsidRPr="00A040CE">
              <w:t xml:space="preserve">Displays the "Patient Drug Allergy when Arrived or Started" alert type when [Full]. </w:t>
            </w:r>
          </w:p>
        </w:tc>
      </w:tr>
      <w:tr w:rsidR="00A040CE" w:rsidRPr="00A040CE" w14:paraId="26659AA6" w14:textId="77777777" w:rsidTr="00A040CE">
        <w:trPr>
          <w:trHeight w:val="600"/>
        </w:trPr>
        <w:tc>
          <w:tcPr>
            <w:tcW w:w="3600" w:type="dxa"/>
            <w:hideMark/>
          </w:tcPr>
          <w:p w14:paraId="2C014BAF" w14:textId="77777777" w:rsidR="00A040CE" w:rsidRPr="00A040CE" w:rsidRDefault="00A040CE" w:rsidP="00D75379">
            <w:pPr>
              <w:pStyle w:val="TableBody"/>
            </w:pPr>
            <w:proofErr w:type="spellStart"/>
            <w:r w:rsidRPr="00A040CE">
              <w:t>Alert.PatientFirstNameChanged</w:t>
            </w:r>
            <w:proofErr w:type="spellEnd"/>
          </w:p>
        </w:tc>
        <w:tc>
          <w:tcPr>
            <w:tcW w:w="2160" w:type="dxa"/>
            <w:hideMark/>
          </w:tcPr>
          <w:p w14:paraId="48C1539D"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BB1931D" w14:textId="77777777" w:rsidR="00A040CE" w:rsidRPr="00A040CE" w:rsidRDefault="00A040CE" w:rsidP="00D75379">
            <w:pPr>
              <w:pStyle w:val="TableBody"/>
            </w:pPr>
            <w:r w:rsidRPr="00A040CE">
              <w:t xml:space="preserve">Displays the "Patient First Name Changed" alert type when [Full]. </w:t>
            </w:r>
          </w:p>
        </w:tc>
      </w:tr>
      <w:tr w:rsidR="00A040CE" w:rsidRPr="00A040CE" w14:paraId="26AA7359" w14:textId="77777777" w:rsidTr="00A040CE">
        <w:trPr>
          <w:trHeight w:val="600"/>
        </w:trPr>
        <w:tc>
          <w:tcPr>
            <w:tcW w:w="3600" w:type="dxa"/>
            <w:hideMark/>
          </w:tcPr>
          <w:p w14:paraId="22EAA75A" w14:textId="77777777" w:rsidR="00A040CE" w:rsidRPr="00A040CE" w:rsidRDefault="00A040CE" w:rsidP="00D75379">
            <w:pPr>
              <w:pStyle w:val="TableBody"/>
            </w:pPr>
            <w:proofErr w:type="spellStart"/>
            <w:r w:rsidRPr="00A040CE">
              <w:t>Alert.PatientFlagAlert</w:t>
            </w:r>
            <w:proofErr w:type="spellEnd"/>
          </w:p>
        </w:tc>
        <w:tc>
          <w:tcPr>
            <w:tcW w:w="2160" w:type="dxa"/>
            <w:hideMark/>
          </w:tcPr>
          <w:p w14:paraId="1F22E164"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82D8DED" w14:textId="77777777" w:rsidR="00A040CE" w:rsidRPr="00A040CE" w:rsidRDefault="00A040CE" w:rsidP="00D75379">
            <w:pPr>
              <w:pStyle w:val="TableBody"/>
            </w:pPr>
            <w:r w:rsidRPr="00A040CE">
              <w:t xml:space="preserve">Displays the "Patient Flag Alert" alert type when [Full]. </w:t>
            </w:r>
          </w:p>
        </w:tc>
      </w:tr>
      <w:tr w:rsidR="00A040CE" w:rsidRPr="00A040CE" w14:paraId="5DEA3C1A" w14:textId="77777777" w:rsidTr="00A040CE">
        <w:trPr>
          <w:trHeight w:val="600"/>
        </w:trPr>
        <w:tc>
          <w:tcPr>
            <w:tcW w:w="3600" w:type="dxa"/>
            <w:hideMark/>
          </w:tcPr>
          <w:p w14:paraId="7417E449" w14:textId="77777777" w:rsidR="00A040CE" w:rsidRPr="00A040CE" w:rsidRDefault="00A040CE" w:rsidP="00D75379">
            <w:pPr>
              <w:pStyle w:val="TableBody"/>
            </w:pPr>
            <w:proofErr w:type="spellStart"/>
            <w:r w:rsidRPr="00A040CE">
              <w:t>Alert.PatientLastNameChanged</w:t>
            </w:r>
            <w:proofErr w:type="spellEnd"/>
          </w:p>
        </w:tc>
        <w:tc>
          <w:tcPr>
            <w:tcW w:w="2160" w:type="dxa"/>
            <w:hideMark/>
          </w:tcPr>
          <w:p w14:paraId="539DC53F"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6A4DE1F" w14:textId="77777777" w:rsidR="00A040CE" w:rsidRPr="00A040CE" w:rsidRDefault="00A040CE" w:rsidP="00D75379">
            <w:pPr>
              <w:pStyle w:val="TableBody"/>
            </w:pPr>
            <w:r w:rsidRPr="00A040CE">
              <w:t xml:space="preserve">Displays the "Patient Last Name Changed" alert type when [Full]. </w:t>
            </w:r>
          </w:p>
        </w:tc>
      </w:tr>
      <w:tr w:rsidR="00A040CE" w:rsidRPr="00A040CE" w14:paraId="148C5536" w14:textId="77777777" w:rsidTr="00A040CE">
        <w:trPr>
          <w:trHeight w:val="600"/>
        </w:trPr>
        <w:tc>
          <w:tcPr>
            <w:tcW w:w="3600" w:type="dxa"/>
            <w:hideMark/>
          </w:tcPr>
          <w:p w14:paraId="7E10A069" w14:textId="77777777" w:rsidR="00A040CE" w:rsidRPr="00A040CE" w:rsidRDefault="00A040CE" w:rsidP="00D75379">
            <w:pPr>
              <w:pStyle w:val="TableBody"/>
            </w:pPr>
            <w:proofErr w:type="spellStart"/>
            <w:r w:rsidRPr="00A040CE">
              <w:t>Alert.PatientMissingPhoneInfo</w:t>
            </w:r>
            <w:proofErr w:type="spellEnd"/>
          </w:p>
        </w:tc>
        <w:tc>
          <w:tcPr>
            <w:tcW w:w="2160" w:type="dxa"/>
            <w:hideMark/>
          </w:tcPr>
          <w:p w14:paraId="5EE6DCB8"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9AE735B" w14:textId="77777777" w:rsidR="00A040CE" w:rsidRPr="00A040CE" w:rsidRDefault="00A040CE" w:rsidP="00D75379">
            <w:pPr>
              <w:pStyle w:val="TableBody"/>
            </w:pPr>
            <w:r w:rsidRPr="00A040CE">
              <w:t xml:space="preserve">Displays the "Patient Missing Phone Info" alert type when [Full]. </w:t>
            </w:r>
          </w:p>
        </w:tc>
      </w:tr>
      <w:tr w:rsidR="00A040CE" w:rsidRPr="00A040CE" w14:paraId="510B9DB5" w14:textId="77777777" w:rsidTr="00A040CE">
        <w:trPr>
          <w:trHeight w:val="600"/>
        </w:trPr>
        <w:tc>
          <w:tcPr>
            <w:tcW w:w="3600" w:type="dxa"/>
            <w:hideMark/>
          </w:tcPr>
          <w:p w14:paraId="66ADA25A" w14:textId="77777777" w:rsidR="00A040CE" w:rsidRPr="00A040CE" w:rsidRDefault="00A040CE" w:rsidP="00D75379">
            <w:pPr>
              <w:pStyle w:val="TableBody"/>
            </w:pPr>
            <w:proofErr w:type="spellStart"/>
            <w:r w:rsidRPr="00A040CE">
              <w:t>Alert.ProcedureXAndHighBP</w:t>
            </w:r>
            <w:proofErr w:type="spellEnd"/>
          </w:p>
        </w:tc>
        <w:tc>
          <w:tcPr>
            <w:tcW w:w="2160" w:type="dxa"/>
            <w:hideMark/>
          </w:tcPr>
          <w:p w14:paraId="2E3A3734"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A649DEF" w14:textId="77777777" w:rsidR="00A040CE" w:rsidRPr="00A040CE" w:rsidRDefault="00A040CE" w:rsidP="00D75379">
            <w:pPr>
              <w:pStyle w:val="TableBody"/>
            </w:pPr>
            <w:r w:rsidRPr="00A040CE">
              <w:t xml:space="preserve">Displays the "Procedure X and High BP" alert type when [Full]. </w:t>
            </w:r>
          </w:p>
        </w:tc>
      </w:tr>
      <w:tr w:rsidR="00A040CE" w:rsidRPr="00A040CE" w14:paraId="2454E360" w14:textId="77777777" w:rsidTr="00A040CE">
        <w:trPr>
          <w:trHeight w:val="1500"/>
        </w:trPr>
        <w:tc>
          <w:tcPr>
            <w:tcW w:w="3600" w:type="dxa"/>
            <w:hideMark/>
          </w:tcPr>
          <w:p w14:paraId="45AE1852" w14:textId="77777777" w:rsidR="00A040CE" w:rsidRPr="00A040CE" w:rsidRDefault="00A040CE" w:rsidP="00D75379">
            <w:pPr>
              <w:pStyle w:val="TableBody"/>
            </w:pPr>
            <w:proofErr w:type="spellStart"/>
            <w:r w:rsidRPr="00A040CE">
              <w:t>Alert.ReportLockedOnTechAndViewEdit</w:t>
            </w:r>
            <w:proofErr w:type="spellEnd"/>
          </w:p>
        </w:tc>
        <w:tc>
          <w:tcPr>
            <w:tcW w:w="2160" w:type="dxa"/>
            <w:hideMark/>
          </w:tcPr>
          <w:p w14:paraId="42E7ED6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68AC282" w14:textId="77777777" w:rsidR="00A040CE" w:rsidRPr="00A040CE" w:rsidRDefault="00A040CE" w:rsidP="00D75379">
            <w:pPr>
              <w:pStyle w:val="TableBody"/>
            </w:pPr>
            <w:r w:rsidRPr="00A040CE">
              <w:t>Displays the "Report Locked on Tech and View/Edit" alert type when [Full]. Updated by #11265</w:t>
            </w:r>
          </w:p>
        </w:tc>
      </w:tr>
      <w:tr w:rsidR="00A040CE" w:rsidRPr="00A040CE" w14:paraId="6FC52F92" w14:textId="77777777" w:rsidTr="00A040CE">
        <w:trPr>
          <w:trHeight w:val="2400"/>
        </w:trPr>
        <w:tc>
          <w:tcPr>
            <w:tcW w:w="3600" w:type="dxa"/>
            <w:hideMark/>
          </w:tcPr>
          <w:p w14:paraId="67A38DCC" w14:textId="77777777" w:rsidR="00A040CE" w:rsidRPr="00A040CE" w:rsidRDefault="00A040CE" w:rsidP="00D75379">
            <w:pPr>
              <w:pStyle w:val="TableBody"/>
            </w:pPr>
            <w:proofErr w:type="spellStart"/>
            <w:r w:rsidRPr="00A040CE">
              <w:t>Clinical.AbortStudy</w:t>
            </w:r>
            <w:proofErr w:type="spellEnd"/>
          </w:p>
        </w:tc>
        <w:tc>
          <w:tcPr>
            <w:tcW w:w="2160" w:type="dxa"/>
            <w:hideMark/>
          </w:tcPr>
          <w:p w14:paraId="0883C69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26675E2" w14:textId="77777777" w:rsidR="00A040CE" w:rsidRPr="00A040CE" w:rsidRDefault="00A040CE" w:rsidP="00D75379">
            <w:pPr>
              <w:pStyle w:val="TableBody"/>
            </w:pPr>
            <w:r w:rsidRPr="00A040CE">
              <w:t xml:space="preserve">Displays the "Abort Study" button in the View/Edit screen when a study is in Exam Done, Exam Done Tech Only, Transcribed, Dictated and Report Drafted status. </w:t>
            </w:r>
          </w:p>
        </w:tc>
      </w:tr>
      <w:tr w:rsidR="00A040CE" w:rsidRPr="00A040CE" w14:paraId="1AA0E317" w14:textId="77777777" w:rsidTr="00A040CE">
        <w:trPr>
          <w:trHeight w:val="600"/>
        </w:trPr>
        <w:tc>
          <w:tcPr>
            <w:tcW w:w="3600" w:type="dxa"/>
            <w:hideMark/>
          </w:tcPr>
          <w:p w14:paraId="7ABEF763" w14:textId="77777777" w:rsidR="00A040CE" w:rsidRPr="00A040CE" w:rsidRDefault="00A040CE" w:rsidP="00D75379">
            <w:pPr>
              <w:pStyle w:val="TableBody"/>
            </w:pPr>
            <w:proofErr w:type="spellStart"/>
            <w:r w:rsidRPr="00A040CE">
              <w:lastRenderedPageBreak/>
              <w:t>Clinical.ACRSelect</w:t>
            </w:r>
            <w:proofErr w:type="spellEnd"/>
          </w:p>
        </w:tc>
        <w:tc>
          <w:tcPr>
            <w:tcW w:w="2160" w:type="dxa"/>
            <w:hideMark/>
          </w:tcPr>
          <w:p w14:paraId="0B257AD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7E656E8" w14:textId="77777777" w:rsidR="00A040CE" w:rsidRPr="00A040CE" w:rsidRDefault="00A040CE" w:rsidP="00D75379">
            <w:pPr>
              <w:pStyle w:val="TableBody"/>
            </w:pPr>
            <w:r w:rsidRPr="00A040CE">
              <w:t xml:space="preserve">Controls the ability to turn on ACR Select. </w:t>
            </w:r>
          </w:p>
        </w:tc>
      </w:tr>
      <w:tr w:rsidR="00A040CE" w:rsidRPr="00A040CE" w14:paraId="7A06BA52" w14:textId="77777777" w:rsidTr="00A040CE">
        <w:trPr>
          <w:trHeight w:val="600"/>
        </w:trPr>
        <w:tc>
          <w:tcPr>
            <w:tcW w:w="3600" w:type="dxa"/>
            <w:hideMark/>
          </w:tcPr>
          <w:p w14:paraId="2934B6E8" w14:textId="77777777" w:rsidR="00A040CE" w:rsidRPr="00A040CE" w:rsidRDefault="00A040CE" w:rsidP="00D75379">
            <w:pPr>
              <w:pStyle w:val="TableBody"/>
            </w:pPr>
            <w:proofErr w:type="spellStart"/>
            <w:r w:rsidRPr="00A040CE">
              <w:t>Clinical.AdditionalData</w:t>
            </w:r>
            <w:proofErr w:type="spellEnd"/>
          </w:p>
        </w:tc>
        <w:tc>
          <w:tcPr>
            <w:tcW w:w="2160" w:type="dxa"/>
            <w:hideMark/>
          </w:tcPr>
          <w:p w14:paraId="6659BC0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B8FE311" w14:textId="77777777" w:rsidR="00A040CE" w:rsidRPr="00A040CE" w:rsidRDefault="00A040CE" w:rsidP="00D75379">
            <w:pPr>
              <w:pStyle w:val="TableBody"/>
            </w:pPr>
            <w:r w:rsidRPr="00A040CE">
              <w:t xml:space="preserve">Controls access to the "Additional Data" grid. </w:t>
            </w:r>
          </w:p>
        </w:tc>
      </w:tr>
      <w:tr w:rsidR="00A040CE" w:rsidRPr="00A040CE" w14:paraId="76BF20E0" w14:textId="77777777" w:rsidTr="00A040CE">
        <w:trPr>
          <w:trHeight w:val="600"/>
        </w:trPr>
        <w:tc>
          <w:tcPr>
            <w:tcW w:w="3600" w:type="dxa"/>
            <w:hideMark/>
          </w:tcPr>
          <w:p w14:paraId="6F26D000" w14:textId="77777777" w:rsidR="00A040CE" w:rsidRPr="00A040CE" w:rsidRDefault="00A040CE" w:rsidP="00D75379">
            <w:pPr>
              <w:pStyle w:val="TableBody"/>
            </w:pPr>
            <w:proofErr w:type="spellStart"/>
            <w:r w:rsidRPr="00A040CE">
              <w:t>Clinical.AddMRN</w:t>
            </w:r>
            <w:proofErr w:type="spellEnd"/>
          </w:p>
        </w:tc>
        <w:tc>
          <w:tcPr>
            <w:tcW w:w="2160" w:type="dxa"/>
            <w:hideMark/>
          </w:tcPr>
          <w:p w14:paraId="3F0685B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8447EBD" w14:textId="77777777" w:rsidR="00A040CE" w:rsidRPr="00A040CE" w:rsidRDefault="00A040CE" w:rsidP="00D75379">
            <w:pPr>
              <w:pStyle w:val="TableBody"/>
            </w:pPr>
            <w:r w:rsidRPr="00A040CE">
              <w:t xml:space="preserve">Controls the ability to add an MRN. </w:t>
            </w:r>
          </w:p>
        </w:tc>
      </w:tr>
      <w:tr w:rsidR="00A040CE" w:rsidRPr="00A040CE" w14:paraId="719194E6" w14:textId="77777777" w:rsidTr="00A040CE">
        <w:trPr>
          <w:trHeight w:val="900"/>
        </w:trPr>
        <w:tc>
          <w:tcPr>
            <w:tcW w:w="3600" w:type="dxa"/>
            <w:hideMark/>
          </w:tcPr>
          <w:p w14:paraId="1D5D3A45" w14:textId="77777777" w:rsidR="00A040CE" w:rsidRPr="00A040CE" w:rsidRDefault="00A040CE" w:rsidP="00D75379">
            <w:pPr>
              <w:pStyle w:val="TableBody"/>
            </w:pPr>
            <w:proofErr w:type="spellStart"/>
            <w:r w:rsidRPr="00A040CE">
              <w:t>Clinical.AddOutsideRead</w:t>
            </w:r>
            <w:proofErr w:type="spellEnd"/>
          </w:p>
        </w:tc>
        <w:tc>
          <w:tcPr>
            <w:tcW w:w="2160" w:type="dxa"/>
            <w:hideMark/>
          </w:tcPr>
          <w:p w14:paraId="1C913D83"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AF19945" w14:textId="77777777" w:rsidR="00A040CE" w:rsidRPr="00A040CE" w:rsidRDefault="00A040CE" w:rsidP="00D75379">
            <w:pPr>
              <w:pStyle w:val="TableBody"/>
            </w:pPr>
            <w:r w:rsidRPr="00A040CE">
              <w:t xml:space="preserve">Controls access to the "Add Outside Read" menu item from the Scheduling menu. </w:t>
            </w:r>
          </w:p>
        </w:tc>
      </w:tr>
      <w:tr w:rsidR="00A040CE" w:rsidRPr="00A040CE" w14:paraId="0113E5A8" w14:textId="77777777" w:rsidTr="00A040CE">
        <w:trPr>
          <w:trHeight w:val="900"/>
        </w:trPr>
        <w:tc>
          <w:tcPr>
            <w:tcW w:w="3600" w:type="dxa"/>
            <w:hideMark/>
          </w:tcPr>
          <w:p w14:paraId="790A3B87" w14:textId="77777777" w:rsidR="00A040CE" w:rsidRPr="00A040CE" w:rsidRDefault="00A040CE" w:rsidP="00D75379">
            <w:pPr>
              <w:pStyle w:val="TableBody"/>
            </w:pPr>
            <w:proofErr w:type="spellStart"/>
            <w:r w:rsidRPr="00A040CE">
              <w:t>Clinical.AddPatient</w:t>
            </w:r>
            <w:proofErr w:type="spellEnd"/>
          </w:p>
        </w:tc>
        <w:tc>
          <w:tcPr>
            <w:tcW w:w="2160" w:type="dxa"/>
            <w:hideMark/>
          </w:tcPr>
          <w:p w14:paraId="189AB38A"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1E6749A" w14:textId="77777777" w:rsidR="00A040CE" w:rsidRPr="00A040CE" w:rsidRDefault="00A040CE" w:rsidP="00D75379">
            <w:pPr>
              <w:pStyle w:val="TableBody"/>
            </w:pPr>
            <w:r w:rsidRPr="00A040CE">
              <w:t xml:space="preserve">Controls access to the "Add Patient" menu item from the Scheduling menu. </w:t>
            </w:r>
          </w:p>
        </w:tc>
      </w:tr>
      <w:tr w:rsidR="00A040CE" w:rsidRPr="00A040CE" w14:paraId="00436E2A" w14:textId="77777777" w:rsidTr="00A040CE">
        <w:trPr>
          <w:trHeight w:val="900"/>
        </w:trPr>
        <w:tc>
          <w:tcPr>
            <w:tcW w:w="3600" w:type="dxa"/>
            <w:hideMark/>
          </w:tcPr>
          <w:p w14:paraId="735E09DD" w14:textId="77777777" w:rsidR="00A040CE" w:rsidRPr="00A040CE" w:rsidRDefault="00A040CE" w:rsidP="00D75379">
            <w:pPr>
              <w:pStyle w:val="TableBody"/>
            </w:pPr>
            <w:proofErr w:type="spellStart"/>
            <w:r w:rsidRPr="00A040CE">
              <w:t>Clinical.AdjustPaymentDate</w:t>
            </w:r>
            <w:proofErr w:type="spellEnd"/>
          </w:p>
        </w:tc>
        <w:tc>
          <w:tcPr>
            <w:tcW w:w="2160" w:type="dxa"/>
            <w:hideMark/>
          </w:tcPr>
          <w:p w14:paraId="79AD5E1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AFF53ED" w14:textId="77777777" w:rsidR="00A040CE" w:rsidRPr="00A040CE" w:rsidRDefault="00A040CE" w:rsidP="00D75379">
            <w:pPr>
              <w:pStyle w:val="TableBody"/>
            </w:pPr>
            <w:r w:rsidRPr="00A040CE">
              <w:t xml:space="preserve">Controls access to the "Adjust Payment Date" context menu from the Payments grid. </w:t>
            </w:r>
          </w:p>
        </w:tc>
      </w:tr>
      <w:tr w:rsidR="00A040CE" w:rsidRPr="00A040CE" w14:paraId="3B188DA1" w14:textId="77777777" w:rsidTr="00A040CE">
        <w:trPr>
          <w:trHeight w:val="2700"/>
        </w:trPr>
        <w:tc>
          <w:tcPr>
            <w:tcW w:w="3600" w:type="dxa"/>
            <w:hideMark/>
          </w:tcPr>
          <w:p w14:paraId="35E5E42D" w14:textId="77777777" w:rsidR="00A040CE" w:rsidRPr="00A040CE" w:rsidRDefault="00A040CE" w:rsidP="00D75379">
            <w:pPr>
              <w:pStyle w:val="TableBody"/>
            </w:pPr>
            <w:proofErr w:type="spellStart"/>
            <w:r w:rsidRPr="00A040CE">
              <w:t>Clinical.AlertFramework</w:t>
            </w:r>
            <w:proofErr w:type="spellEnd"/>
          </w:p>
        </w:tc>
        <w:tc>
          <w:tcPr>
            <w:tcW w:w="2160" w:type="dxa"/>
            <w:hideMark/>
          </w:tcPr>
          <w:p w14:paraId="4F6F5E8D"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E8B2508" w14:textId="77777777" w:rsidR="00A040CE" w:rsidRPr="00A040CE" w:rsidRDefault="00A040CE" w:rsidP="00D75379">
            <w:pPr>
              <w:pStyle w:val="TableBody"/>
            </w:pPr>
            <w:r w:rsidRPr="00A040CE">
              <w:t xml:space="preserve">Controls the ability to view alerts. This setting added for MU testing, to demonstrate that we can configure alerts not to fire for a specific user group. CAUTION: Recommended default is enabled [Full] for all users. </w:t>
            </w:r>
          </w:p>
        </w:tc>
      </w:tr>
      <w:tr w:rsidR="00A040CE" w:rsidRPr="00A040CE" w14:paraId="39C97B10" w14:textId="77777777" w:rsidTr="00A040CE">
        <w:trPr>
          <w:trHeight w:val="600"/>
        </w:trPr>
        <w:tc>
          <w:tcPr>
            <w:tcW w:w="3600" w:type="dxa"/>
            <w:hideMark/>
          </w:tcPr>
          <w:p w14:paraId="37FE3EB8" w14:textId="77777777" w:rsidR="00A040CE" w:rsidRPr="00A040CE" w:rsidRDefault="00A040CE" w:rsidP="00D75379">
            <w:pPr>
              <w:pStyle w:val="TableBody"/>
            </w:pPr>
            <w:proofErr w:type="spellStart"/>
            <w:r w:rsidRPr="00A040CE">
              <w:t>Clinical.AllowPeerReviewChanges</w:t>
            </w:r>
            <w:proofErr w:type="spellEnd"/>
          </w:p>
        </w:tc>
        <w:tc>
          <w:tcPr>
            <w:tcW w:w="2160" w:type="dxa"/>
            <w:hideMark/>
          </w:tcPr>
          <w:p w14:paraId="2FB8DB8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1CABD35" w14:textId="77777777" w:rsidR="00A040CE" w:rsidRPr="00A040CE" w:rsidRDefault="00A040CE" w:rsidP="00D75379">
            <w:pPr>
              <w:pStyle w:val="TableBody"/>
            </w:pPr>
            <w:r w:rsidRPr="00A040CE">
              <w:t xml:space="preserve">Controls the ability to modify peer reviews. </w:t>
            </w:r>
          </w:p>
        </w:tc>
      </w:tr>
      <w:tr w:rsidR="00A040CE" w:rsidRPr="00A040CE" w14:paraId="12F0071D" w14:textId="77777777" w:rsidTr="00A040CE">
        <w:trPr>
          <w:trHeight w:val="1200"/>
        </w:trPr>
        <w:tc>
          <w:tcPr>
            <w:tcW w:w="3600" w:type="dxa"/>
            <w:hideMark/>
          </w:tcPr>
          <w:p w14:paraId="0182E25E" w14:textId="77777777" w:rsidR="00A040CE" w:rsidRPr="00A040CE" w:rsidRDefault="00A040CE" w:rsidP="00D75379">
            <w:pPr>
              <w:pStyle w:val="TableBody"/>
            </w:pPr>
            <w:proofErr w:type="spellStart"/>
            <w:proofErr w:type="gramStart"/>
            <w:r w:rsidRPr="00A040CE">
              <w:t>Clinical.AppointmentsBooked.AppointmentDragging</w:t>
            </w:r>
            <w:proofErr w:type="spellEnd"/>
            <w:proofErr w:type="gramEnd"/>
          </w:p>
        </w:tc>
        <w:tc>
          <w:tcPr>
            <w:tcW w:w="2160" w:type="dxa"/>
            <w:hideMark/>
          </w:tcPr>
          <w:p w14:paraId="1532E38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C5062ED" w14:textId="77777777" w:rsidR="00A040CE" w:rsidRPr="00A040CE" w:rsidRDefault="00A040CE" w:rsidP="00D75379">
            <w:pPr>
              <w:pStyle w:val="TableBody"/>
            </w:pPr>
            <w:r w:rsidRPr="00A040CE">
              <w:t xml:space="preserve">Controls the ability to change the scheduled modality and scheduled start time. </w:t>
            </w:r>
          </w:p>
        </w:tc>
      </w:tr>
      <w:tr w:rsidR="00A040CE" w:rsidRPr="00A040CE" w14:paraId="15937DC2" w14:textId="77777777" w:rsidTr="00A040CE">
        <w:trPr>
          <w:trHeight w:val="1200"/>
        </w:trPr>
        <w:tc>
          <w:tcPr>
            <w:tcW w:w="3600" w:type="dxa"/>
            <w:hideMark/>
          </w:tcPr>
          <w:p w14:paraId="1D4D99A3" w14:textId="77777777" w:rsidR="00A040CE" w:rsidRPr="00A040CE" w:rsidRDefault="00A040CE" w:rsidP="00D75379">
            <w:pPr>
              <w:pStyle w:val="TableBody"/>
            </w:pPr>
            <w:proofErr w:type="spellStart"/>
            <w:proofErr w:type="gramStart"/>
            <w:r w:rsidRPr="00A040CE">
              <w:t>Clinical.AppointmentsBooked.HebrewDates</w:t>
            </w:r>
            <w:proofErr w:type="spellEnd"/>
            <w:proofErr w:type="gramEnd"/>
          </w:p>
        </w:tc>
        <w:tc>
          <w:tcPr>
            <w:tcW w:w="2160" w:type="dxa"/>
            <w:hideMark/>
          </w:tcPr>
          <w:p w14:paraId="450BBB3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E1ACF66" w14:textId="77777777" w:rsidR="00A040CE" w:rsidRPr="00A040CE" w:rsidRDefault="00A040CE" w:rsidP="00D75379">
            <w:pPr>
              <w:pStyle w:val="TableBody"/>
            </w:pPr>
            <w:r w:rsidRPr="00A040CE">
              <w:t>Controls access to the "Hebrew Dates" context menu from the Appointment Book header. Added in v3.2022.8.29 #28398</w:t>
            </w:r>
          </w:p>
        </w:tc>
      </w:tr>
      <w:tr w:rsidR="00A040CE" w:rsidRPr="00A040CE" w14:paraId="75D87229" w14:textId="77777777" w:rsidTr="00A040CE">
        <w:trPr>
          <w:trHeight w:val="2100"/>
        </w:trPr>
        <w:tc>
          <w:tcPr>
            <w:tcW w:w="3600" w:type="dxa"/>
            <w:hideMark/>
          </w:tcPr>
          <w:p w14:paraId="564C3F23" w14:textId="77777777" w:rsidR="00A040CE" w:rsidRPr="00A040CE" w:rsidRDefault="00A040CE" w:rsidP="00D75379">
            <w:pPr>
              <w:pStyle w:val="TableBody"/>
            </w:pPr>
            <w:proofErr w:type="spellStart"/>
            <w:r w:rsidRPr="00A040CE">
              <w:t>Clinical.AppointmentsBooked</w:t>
            </w:r>
            <w:proofErr w:type="spellEnd"/>
          </w:p>
        </w:tc>
        <w:tc>
          <w:tcPr>
            <w:tcW w:w="2160" w:type="dxa"/>
            <w:hideMark/>
          </w:tcPr>
          <w:p w14:paraId="461EFC6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DC4E6D6" w14:textId="77777777" w:rsidR="00A040CE" w:rsidRPr="00A040CE" w:rsidRDefault="00A040CE" w:rsidP="00D75379">
            <w:pPr>
              <w:pStyle w:val="TableBody"/>
            </w:pPr>
            <w:r w:rsidRPr="00A040CE">
              <w:t xml:space="preserve">Controls access to the "Appointment Book" menu item from the Scheduling menu. </w:t>
            </w:r>
          </w:p>
        </w:tc>
      </w:tr>
      <w:tr w:rsidR="00A040CE" w:rsidRPr="00A040CE" w14:paraId="422DA4B4" w14:textId="77777777" w:rsidTr="00A040CE">
        <w:trPr>
          <w:trHeight w:val="600"/>
        </w:trPr>
        <w:tc>
          <w:tcPr>
            <w:tcW w:w="3600" w:type="dxa"/>
            <w:hideMark/>
          </w:tcPr>
          <w:p w14:paraId="0BA0879C" w14:textId="77777777" w:rsidR="00A040CE" w:rsidRPr="00A040CE" w:rsidRDefault="00A040CE" w:rsidP="00D75379">
            <w:pPr>
              <w:pStyle w:val="TableBody"/>
            </w:pPr>
            <w:proofErr w:type="spellStart"/>
            <w:r w:rsidRPr="00A040CE">
              <w:t>Clinical.AssignChair</w:t>
            </w:r>
            <w:proofErr w:type="spellEnd"/>
          </w:p>
        </w:tc>
        <w:tc>
          <w:tcPr>
            <w:tcW w:w="2160" w:type="dxa"/>
            <w:hideMark/>
          </w:tcPr>
          <w:p w14:paraId="287F10C3"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DB2DF4F" w14:textId="77777777" w:rsidR="00A040CE" w:rsidRPr="00A040CE" w:rsidRDefault="00A040CE" w:rsidP="00D75379">
            <w:pPr>
              <w:pStyle w:val="TableBody"/>
            </w:pPr>
            <w:r w:rsidRPr="00A040CE">
              <w:t xml:space="preserve">Controls the ability to assign chair settings from worklists. </w:t>
            </w:r>
          </w:p>
        </w:tc>
      </w:tr>
      <w:tr w:rsidR="00A040CE" w:rsidRPr="00A040CE" w14:paraId="10BCB52D" w14:textId="77777777" w:rsidTr="00A040CE">
        <w:trPr>
          <w:trHeight w:val="3300"/>
        </w:trPr>
        <w:tc>
          <w:tcPr>
            <w:tcW w:w="3600" w:type="dxa"/>
            <w:hideMark/>
          </w:tcPr>
          <w:p w14:paraId="6C146069" w14:textId="77777777" w:rsidR="00A040CE" w:rsidRPr="00A040CE" w:rsidRDefault="00A040CE" w:rsidP="00D75379">
            <w:pPr>
              <w:pStyle w:val="TableBody"/>
            </w:pPr>
            <w:proofErr w:type="spellStart"/>
            <w:r w:rsidRPr="00A040CE">
              <w:lastRenderedPageBreak/>
              <w:t>Clinical.AssignEditor</w:t>
            </w:r>
            <w:proofErr w:type="spellEnd"/>
          </w:p>
        </w:tc>
        <w:tc>
          <w:tcPr>
            <w:tcW w:w="2160" w:type="dxa"/>
            <w:hideMark/>
          </w:tcPr>
          <w:p w14:paraId="64C37FD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B0D8539" w14:textId="77777777" w:rsidR="00A040CE" w:rsidRPr="00A040CE" w:rsidRDefault="00A040CE" w:rsidP="00D75379">
            <w:pPr>
              <w:pStyle w:val="TableBody"/>
            </w:pPr>
            <w:r w:rsidRPr="00A040CE">
              <w:t xml:space="preserve">Controls the ability to assign to Editor from worklists. </w:t>
            </w:r>
          </w:p>
        </w:tc>
      </w:tr>
      <w:tr w:rsidR="00A040CE" w:rsidRPr="00A040CE" w14:paraId="2DCBA527" w14:textId="77777777" w:rsidTr="00A040CE">
        <w:trPr>
          <w:trHeight w:val="600"/>
        </w:trPr>
        <w:tc>
          <w:tcPr>
            <w:tcW w:w="3600" w:type="dxa"/>
            <w:hideMark/>
          </w:tcPr>
          <w:p w14:paraId="327F2E2E" w14:textId="77777777" w:rsidR="00A040CE" w:rsidRPr="00A040CE" w:rsidRDefault="00A040CE" w:rsidP="00D75379">
            <w:pPr>
              <w:pStyle w:val="TableBody"/>
            </w:pPr>
            <w:proofErr w:type="spellStart"/>
            <w:r w:rsidRPr="00A040CE">
              <w:t>Clinical.AssignRadiologist</w:t>
            </w:r>
            <w:proofErr w:type="spellEnd"/>
          </w:p>
        </w:tc>
        <w:tc>
          <w:tcPr>
            <w:tcW w:w="2160" w:type="dxa"/>
            <w:hideMark/>
          </w:tcPr>
          <w:p w14:paraId="541B625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9989652" w14:textId="77777777" w:rsidR="00A040CE" w:rsidRPr="00A040CE" w:rsidRDefault="00A040CE" w:rsidP="00D75379">
            <w:pPr>
              <w:pStyle w:val="TableBody"/>
            </w:pPr>
            <w:r w:rsidRPr="00A040CE">
              <w:t xml:space="preserve">Controls access to the "Assign Radiologist" context menu. </w:t>
            </w:r>
          </w:p>
        </w:tc>
      </w:tr>
      <w:tr w:rsidR="00A040CE" w:rsidRPr="00A040CE" w14:paraId="45C2947B" w14:textId="77777777" w:rsidTr="00A040CE">
        <w:trPr>
          <w:trHeight w:val="2700"/>
        </w:trPr>
        <w:tc>
          <w:tcPr>
            <w:tcW w:w="3600" w:type="dxa"/>
            <w:hideMark/>
          </w:tcPr>
          <w:p w14:paraId="788B8914" w14:textId="77777777" w:rsidR="00A040CE" w:rsidRPr="00A040CE" w:rsidRDefault="00A040CE" w:rsidP="00D75379">
            <w:pPr>
              <w:pStyle w:val="TableBody"/>
            </w:pPr>
            <w:proofErr w:type="spellStart"/>
            <w:r w:rsidRPr="00A040CE">
              <w:t>Clinical.AssignRescheduledFlag</w:t>
            </w:r>
            <w:proofErr w:type="spellEnd"/>
          </w:p>
        </w:tc>
        <w:tc>
          <w:tcPr>
            <w:tcW w:w="2160" w:type="dxa"/>
            <w:hideMark/>
          </w:tcPr>
          <w:p w14:paraId="1C16C226"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022E547" w14:textId="77777777" w:rsidR="00A040CE" w:rsidRPr="00A040CE" w:rsidRDefault="00A040CE" w:rsidP="00D75379">
            <w:pPr>
              <w:pStyle w:val="TableBody"/>
            </w:pPr>
            <w:r w:rsidRPr="00A040CE">
              <w:t xml:space="preserve">Controls access to the "Rescheduled Flag » Set Follow up Rescheduled, and Rescheduled Flag » Clear Follow up Rescheduled" context menu. </w:t>
            </w:r>
          </w:p>
        </w:tc>
      </w:tr>
      <w:tr w:rsidR="00A040CE" w:rsidRPr="00A040CE" w14:paraId="34827341" w14:textId="77777777" w:rsidTr="00A040CE">
        <w:trPr>
          <w:trHeight w:val="1200"/>
        </w:trPr>
        <w:tc>
          <w:tcPr>
            <w:tcW w:w="3600" w:type="dxa"/>
            <w:hideMark/>
          </w:tcPr>
          <w:p w14:paraId="54C71BA8" w14:textId="77777777" w:rsidR="00A040CE" w:rsidRPr="00A040CE" w:rsidRDefault="00A040CE" w:rsidP="00D75379">
            <w:pPr>
              <w:pStyle w:val="TableBody"/>
            </w:pPr>
            <w:proofErr w:type="spellStart"/>
            <w:r w:rsidRPr="00A040CE">
              <w:t>Clinical.AssignToMe</w:t>
            </w:r>
            <w:proofErr w:type="spellEnd"/>
          </w:p>
        </w:tc>
        <w:tc>
          <w:tcPr>
            <w:tcW w:w="2160" w:type="dxa"/>
            <w:hideMark/>
          </w:tcPr>
          <w:p w14:paraId="757CE83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3E5DDFF" w14:textId="77777777" w:rsidR="00A040CE" w:rsidRPr="00A040CE" w:rsidRDefault="00A040CE" w:rsidP="00D75379">
            <w:pPr>
              <w:pStyle w:val="TableBody"/>
            </w:pPr>
            <w:r w:rsidRPr="00A040CE">
              <w:t>Controls access to the "Assign to Me" context menu. Requires user to be Radiologist resource type. Added in v3.2022.5.9 #29513</w:t>
            </w:r>
          </w:p>
        </w:tc>
      </w:tr>
      <w:tr w:rsidR="00A040CE" w:rsidRPr="00A040CE" w14:paraId="3520D83C" w14:textId="77777777" w:rsidTr="00A040CE">
        <w:trPr>
          <w:trHeight w:val="600"/>
        </w:trPr>
        <w:tc>
          <w:tcPr>
            <w:tcW w:w="3600" w:type="dxa"/>
            <w:hideMark/>
          </w:tcPr>
          <w:p w14:paraId="0B8C4282" w14:textId="77777777" w:rsidR="00A040CE" w:rsidRPr="00A040CE" w:rsidRDefault="00A040CE" w:rsidP="00D75379">
            <w:pPr>
              <w:pStyle w:val="TableBody"/>
            </w:pPr>
            <w:proofErr w:type="spellStart"/>
            <w:r w:rsidRPr="00A040CE">
              <w:t>Clinical.AssignToPeerReview</w:t>
            </w:r>
            <w:proofErr w:type="spellEnd"/>
          </w:p>
        </w:tc>
        <w:tc>
          <w:tcPr>
            <w:tcW w:w="2160" w:type="dxa"/>
            <w:hideMark/>
          </w:tcPr>
          <w:p w14:paraId="1EE02A0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8BA10BD" w14:textId="77777777" w:rsidR="00A040CE" w:rsidRPr="00A040CE" w:rsidRDefault="00A040CE" w:rsidP="00D75379">
            <w:pPr>
              <w:pStyle w:val="TableBody"/>
            </w:pPr>
            <w:r w:rsidRPr="00A040CE">
              <w:t xml:space="preserve">Controls access to the "Send to Peer Review " context menu. </w:t>
            </w:r>
          </w:p>
        </w:tc>
      </w:tr>
      <w:tr w:rsidR="00A040CE" w:rsidRPr="00A040CE" w14:paraId="0DC2C49B" w14:textId="77777777" w:rsidTr="00A040CE">
        <w:trPr>
          <w:trHeight w:val="1200"/>
        </w:trPr>
        <w:tc>
          <w:tcPr>
            <w:tcW w:w="3600" w:type="dxa"/>
            <w:hideMark/>
          </w:tcPr>
          <w:p w14:paraId="48144AC4" w14:textId="77777777" w:rsidR="00A040CE" w:rsidRPr="00A040CE" w:rsidRDefault="00A040CE" w:rsidP="00D75379">
            <w:pPr>
              <w:pStyle w:val="TableBody"/>
            </w:pPr>
            <w:proofErr w:type="spellStart"/>
            <w:proofErr w:type="gramStart"/>
            <w:r w:rsidRPr="00A040CE">
              <w:t>Clinical.AttachInboundDocuments.BreakLock</w:t>
            </w:r>
            <w:proofErr w:type="spellEnd"/>
            <w:proofErr w:type="gramEnd"/>
          </w:p>
        </w:tc>
        <w:tc>
          <w:tcPr>
            <w:tcW w:w="2160" w:type="dxa"/>
            <w:hideMark/>
          </w:tcPr>
          <w:p w14:paraId="4D851A4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64E87F7" w14:textId="77777777" w:rsidR="00A040CE" w:rsidRPr="00A040CE" w:rsidRDefault="00A040CE" w:rsidP="00D75379">
            <w:pPr>
              <w:pStyle w:val="TableBody"/>
            </w:pPr>
            <w:r w:rsidRPr="00A040CE">
              <w:t xml:space="preserve">Controls the ability to Break Lock from the Attach Inbound Documents screen. </w:t>
            </w:r>
          </w:p>
        </w:tc>
      </w:tr>
      <w:tr w:rsidR="00A040CE" w:rsidRPr="00A040CE" w14:paraId="65B31AC6" w14:textId="77777777" w:rsidTr="00A040CE">
        <w:trPr>
          <w:trHeight w:val="2400"/>
        </w:trPr>
        <w:tc>
          <w:tcPr>
            <w:tcW w:w="3600" w:type="dxa"/>
            <w:hideMark/>
          </w:tcPr>
          <w:p w14:paraId="03FD38CB" w14:textId="77777777" w:rsidR="00A040CE" w:rsidRPr="00A040CE" w:rsidRDefault="00A040CE" w:rsidP="00D75379">
            <w:pPr>
              <w:pStyle w:val="TableBody"/>
            </w:pPr>
            <w:proofErr w:type="spellStart"/>
            <w:proofErr w:type="gramStart"/>
            <w:r w:rsidRPr="00A040CE">
              <w:t>Clinical.AttachInboundDocuments.Editor.EditCategory</w:t>
            </w:r>
            <w:proofErr w:type="spellEnd"/>
            <w:proofErr w:type="gramEnd"/>
          </w:p>
        </w:tc>
        <w:tc>
          <w:tcPr>
            <w:tcW w:w="2160" w:type="dxa"/>
            <w:hideMark/>
          </w:tcPr>
          <w:p w14:paraId="247865F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9ED7520" w14:textId="77777777" w:rsidR="00A040CE" w:rsidRPr="00A040CE" w:rsidRDefault="00A040CE" w:rsidP="00D75379">
            <w:pPr>
              <w:pStyle w:val="TableBody"/>
            </w:pPr>
            <w:r w:rsidRPr="00A040CE">
              <w:t>Controls the ability to assign/edit/remove "Category" values from the Inbound Document row editor dialog on the Attach Inbound Documents screen. Added in v3.2022.1.17 #29161</w:t>
            </w:r>
          </w:p>
        </w:tc>
      </w:tr>
      <w:tr w:rsidR="00A040CE" w:rsidRPr="00A040CE" w14:paraId="646D5949" w14:textId="77777777" w:rsidTr="00A040CE">
        <w:trPr>
          <w:trHeight w:val="2400"/>
        </w:trPr>
        <w:tc>
          <w:tcPr>
            <w:tcW w:w="3600" w:type="dxa"/>
            <w:hideMark/>
          </w:tcPr>
          <w:p w14:paraId="23170914" w14:textId="77777777" w:rsidR="00A040CE" w:rsidRPr="00A040CE" w:rsidRDefault="00A040CE" w:rsidP="00D75379">
            <w:pPr>
              <w:pStyle w:val="TableBody"/>
            </w:pPr>
            <w:proofErr w:type="spellStart"/>
            <w:proofErr w:type="gramStart"/>
            <w:r w:rsidRPr="00A040CE">
              <w:lastRenderedPageBreak/>
              <w:t>Clinical.AttachInboundDocuments.Editor.EditPracticeSite</w:t>
            </w:r>
            <w:proofErr w:type="spellEnd"/>
            <w:proofErr w:type="gramEnd"/>
          </w:p>
        </w:tc>
        <w:tc>
          <w:tcPr>
            <w:tcW w:w="2160" w:type="dxa"/>
            <w:hideMark/>
          </w:tcPr>
          <w:p w14:paraId="45C4145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E4E144C" w14:textId="77777777" w:rsidR="00A040CE" w:rsidRPr="00A040CE" w:rsidRDefault="00A040CE" w:rsidP="00D75379">
            <w:pPr>
              <w:pStyle w:val="TableBody"/>
            </w:pPr>
            <w:r w:rsidRPr="00A040CE">
              <w:t>Controls the ability to reassign "Practice and Site" values from the Inbound Document row editor dialog on the Attach Inbound Documents screen. Added in v3.2022.1.17 #29161</w:t>
            </w:r>
          </w:p>
        </w:tc>
      </w:tr>
      <w:tr w:rsidR="00A040CE" w:rsidRPr="00A040CE" w14:paraId="7BED54CD" w14:textId="77777777" w:rsidTr="00A040CE">
        <w:trPr>
          <w:trHeight w:val="1200"/>
        </w:trPr>
        <w:tc>
          <w:tcPr>
            <w:tcW w:w="3600" w:type="dxa"/>
            <w:hideMark/>
          </w:tcPr>
          <w:p w14:paraId="52072FC4" w14:textId="77777777" w:rsidR="00A040CE" w:rsidRPr="00A040CE" w:rsidRDefault="00A040CE" w:rsidP="00D75379">
            <w:pPr>
              <w:pStyle w:val="TableBody"/>
            </w:pPr>
            <w:proofErr w:type="spellStart"/>
            <w:proofErr w:type="gramStart"/>
            <w:r w:rsidRPr="00A040CE">
              <w:t>Clinical.AttachInboundDocuments.Editor</w:t>
            </w:r>
            <w:proofErr w:type="spellEnd"/>
            <w:proofErr w:type="gramEnd"/>
          </w:p>
        </w:tc>
        <w:tc>
          <w:tcPr>
            <w:tcW w:w="2160" w:type="dxa"/>
            <w:hideMark/>
          </w:tcPr>
          <w:p w14:paraId="78C061C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773AE2B" w14:textId="77777777" w:rsidR="00A040CE" w:rsidRPr="00A040CE" w:rsidRDefault="00A040CE" w:rsidP="00D75379">
            <w:pPr>
              <w:pStyle w:val="TableBody"/>
            </w:pPr>
            <w:r w:rsidRPr="00A040CE">
              <w:t>Controls access to the Inbound Document row editor dialog from the Attach Inbound Documents screen. Added in v3.2022.1.17 #29161</w:t>
            </w:r>
          </w:p>
        </w:tc>
      </w:tr>
      <w:tr w:rsidR="00A040CE" w:rsidRPr="00A040CE" w14:paraId="4428E5E5" w14:textId="77777777" w:rsidTr="00A040CE">
        <w:trPr>
          <w:trHeight w:val="600"/>
        </w:trPr>
        <w:tc>
          <w:tcPr>
            <w:tcW w:w="3600" w:type="dxa"/>
            <w:hideMark/>
          </w:tcPr>
          <w:p w14:paraId="5ADB2A9E" w14:textId="77777777" w:rsidR="00A040CE" w:rsidRPr="00A040CE" w:rsidRDefault="00A040CE" w:rsidP="00D75379">
            <w:pPr>
              <w:pStyle w:val="TableBody"/>
            </w:pPr>
            <w:proofErr w:type="spellStart"/>
            <w:r w:rsidRPr="00A040CE">
              <w:t>Clinical.AttachInboundDocuments</w:t>
            </w:r>
            <w:proofErr w:type="spellEnd"/>
          </w:p>
        </w:tc>
        <w:tc>
          <w:tcPr>
            <w:tcW w:w="2160" w:type="dxa"/>
            <w:hideMark/>
          </w:tcPr>
          <w:p w14:paraId="24FEC9D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D91F9CC" w14:textId="77777777" w:rsidR="00A040CE" w:rsidRPr="00A040CE" w:rsidRDefault="00A040CE" w:rsidP="00D75379">
            <w:pPr>
              <w:pStyle w:val="TableBody"/>
            </w:pPr>
            <w:r w:rsidRPr="00A040CE">
              <w:t xml:space="preserve">Controls access to the "Attach Inbound Documents" screen. </w:t>
            </w:r>
          </w:p>
        </w:tc>
      </w:tr>
      <w:tr w:rsidR="00A040CE" w:rsidRPr="00A040CE" w14:paraId="4D90204F" w14:textId="77777777" w:rsidTr="00A040CE">
        <w:trPr>
          <w:trHeight w:val="2700"/>
        </w:trPr>
        <w:tc>
          <w:tcPr>
            <w:tcW w:w="3600" w:type="dxa"/>
            <w:hideMark/>
          </w:tcPr>
          <w:p w14:paraId="70085369" w14:textId="77777777" w:rsidR="00A040CE" w:rsidRPr="00A040CE" w:rsidRDefault="00A040CE" w:rsidP="00D75379">
            <w:pPr>
              <w:pStyle w:val="TableBody"/>
            </w:pPr>
            <w:proofErr w:type="spellStart"/>
            <w:r w:rsidRPr="00A040CE">
              <w:t>Clinical.Attachments</w:t>
            </w:r>
            <w:proofErr w:type="spellEnd"/>
          </w:p>
        </w:tc>
        <w:tc>
          <w:tcPr>
            <w:tcW w:w="2160" w:type="dxa"/>
            <w:hideMark/>
          </w:tcPr>
          <w:p w14:paraId="0A74DF74"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0AD25CE" w14:textId="77777777" w:rsidR="00A040CE" w:rsidRPr="00A040CE" w:rsidRDefault="00A040CE" w:rsidP="00D75379">
            <w:pPr>
              <w:pStyle w:val="TableBody"/>
            </w:pPr>
            <w:r w:rsidRPr="00A040CE">
              <w:t xml:space="preserve">Controls access to the "Attachments" context menu from the </w:t>
            </w:r>
            <w:proofErr w:type="spellStart"/>
            <w:r w:rsidRPr="00A040CE">
              <w:t>Labwork</w:t>
            </w:r>
            <w:proofErr w:type="spellEnd"/>
            <w:r w:rsidRPr="00A040CE">
              <w:t xml:space="preserve">, Reception, Patient Folder, Confirmation, Order </w:t>
            </w:r>
            <w:proofErr w:type="gramStart"/>
            <w:r w:rsidRPr="00A040CE">
              <w:t>To</w:t>
            </w:r>
            <w:proofErr w:type="gramEnd"/>
            <w:r w:rsidRPr="00A040CE">
              <w:t xml:space="preserve"> Schedule, </w:t>
            </w:r>
            <w:proofErr w:type="spellStart"/>
            <w:r w:rsidRPr="00A040CE">
              <w:t>andTechnologist</w:t>
            </w:r>
            <w:proofErr w:type="spellEnd"/>
            <w:r w:rsidRPr="00A040CE">
              <w:t xml:space="preserve"> worklists. Added in v3.2018.3.3 #26291</w:t>
            </w:r>
          </w:p>
        </w:tc>
      </w:tr>
      <w:tr w:rsidR="00A040CE" w:rsidRPr="00A040CE" w14:paraId="7B61C6CF" w14:textId="77777777" w:rsidTr="00A040CE">
        <w:trPr>
          <w:trHeight w:val="600"/>
        </w:trPr>
        <w:tc>
          <w:tcPr>
            <w:tcW w:w="3600" w:type="dxa"/>
            <w:hideMark/>
          </w:tcPr>
          <w:p w14:paraId="2D3453B0" w14:textId="77777777" w:rsidR="00A040CE" w:rsidRPr="00A040CE" w:rsidRDefault="00A040CE" w:rsidP="00D75379">
            <w:pPr>
              <w:pStyle w:val="TableBody"/>
            </w:pPr>
            <w:proofErr w:type="spellStart"/>
            <w:r w:rsidRPr="00A040CE">
              <w:t>Clinical.AUCReview</w:t>
            </w:r>
            <w:proofErr w:type="spellEnd"/>
          </w:p>
        </w:tc>
        <w:tc>
          <w:tcPr>
            <w:tcW w:w="2160" w:type="dxa"/>
            <w:hideMark/>
          </w:tcPr>
          <w:p w14:paraId="4B7B4A5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3E10AA2" w14:textId="77777777" w:rsidR="00A040CE" w:rsidRPr="00A040CE" w:rsidRDefault="00A040CE" w:rsidP="00D75379">
            <w:pPr>
              <w:pStyle w:val="TableBody"/>
            </w:pPr>
            <w:r w:rsidRPr="00A040CE">
              <w:t>Controls access to the "AUC Review" screen. Added in v3.2021.3.15 #29104</w:t>
            </w:r>
          </w:p>
        </w:tc>
      </w:tr>
      <w:tr w:rsidR="00A040CE" w:rsidRPr="00A040CE" w14:paraId="51F10742" w14:textId="77777777" w:rsidTr="00A040CE">
        <w:trPr>
          <w:trHeight w:val="600"/>
        </w:trPr>
        <w:tc>
          <w:tcPr>
            <w:tcW w:w="3600" w:type="dxa"/>
            <w:hideMark/>
          </w:tcPr>
          <w:p w14:paraId="7114EADB" w14:textId="77777777" w:rsidR="00A040CE" w:rsidRPr="00A040CE" w:rsidRDefault="00A040CE" w:rsidP="00D75379">
            <w:pPr>
              <w:pStyle w:val="TableBody"/>
            </w:pPr>
            <w:proofErr w:type="spellStart"/>
            <w:proofErr w:type="gramStart"/>
            <w:r w:rsidRPr="00A040CE">
              <w:t>Clinical.AuditHistory.ShowReportPeerReviewed</w:t>
            </w:r>
            <w:proofErr w:type="spellEnd"/>
            <w:proofErr w:type="gramEnd"/>
          </w:p>
        </w:tc>
        <w:tc>
          <w:tcPr>
            <w:tcW w:w="2160" w:type="dxa"/>
            <w:hideMark/>
          </w:tcPr>
          <w:p w14:paraId="4A82D6E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87B6C28" w14:textId="77777777" w:rsidR="00A040CE" w:rsidRPr="00A040CE" w:rsidRDefault="00A040CE" w:rsidP="00D75379">
            <w:pPr>
              <w:pStyle w:val="TableBody"/>
            </w:pPr>
            <w:r w:rsidRPr="00A040CE">
              <w:t xml:space="preserve">Displays the report peer review date from the Audit History. </w:t>
            </w:r>
          </w:p>
        </w:tc>
      </w:tr>
      <w:tr w:rsidR="00A040CE" w:rsidRPr="00A040CE" w14:paraId="20C4EFAF" w14:textId="77777777" w:rsidTr="00A040CE">
        <w:trPr>
          <w:trHeight w:val="600"/>
        </w:trPr>
        <w:tc>
          <w:tcPr>
            <w:tcW w:w="3600" w:type="dxa"/>
            <w:hideMark/>
          </w:tcPr>
          <w:p w14:paraId="26B048D1" w14:textId="77777777" w:rsidR="00A040CE" w:rsidRPr="00A040CE" w:rsidRDefault="00A040CE" w:rsidP="00D75379">
            <w:pPr>
              <w:pStyle w:val="TableBody"/>
            </w:pPr>
            <w:proofErr w:type="spellStart"/>
            <w:r w:rsidRPr="00A040CE">
              <w:t>Clinical.AuditHistory</w:t>
            </w:r>
            <w:proofErr w:type="spellEnd"/>
          </w:p>
        </w:tc>
        <w:tc>
          <w:tcPr>
            <w:tcW w:w="2160" w:type="dxa"/>
            <w:hideMark/>
          </w:tcPr>
          <w:p w14:paraId="53E64B99"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4EF05F9" w14:textId="77777777" w:rsidR="00A040CE" w:rsidRPr="00A040CE" w:rsidRDefault="00A040CE" w:rsidP="00D75379">
            <w:pPr>
              <w:pStyle w:val="TableBody"/>
            </w:pPr>
            <w:r w:rsidRPr="00A040CE">
              <w:t xml:space="preserve">Controls access to the "Audit History" context menu. </w:t>
            </w:r>
          </w:p>
        </w:tc>
      </w:tr>
      <w:tr w:rsidR="00A040CE" w:rsidRPr="00A040CE" w14:paraId="4E5EA58D" w14:textId="77777777" w:rsidTr="00A040CE">
        <w:trPr>
          <w:trHeight w:val="1500"/>
        </w:trPr>
        <w:tc>
          <w:tcPr>
            <w:tcW w:w="3600" w:type="dxa"/>
            <w:hideMark/>
          </w:tcPr>
          <w:p w14:paraId="3E2BD854" w14:textId="77777777" w:rsidR="00A040CE" w:rsidRPr="00A040CE" w:rsidRDefault="00A040CE" w:rsidP="00D75379">
            <w:pPr>
              <w:pStyle w:val="TableBody"/>
            </w:pPr>
            <w:proofErr w:type="spellStart"/>
            <w:proofErr w:type="gramStart"/>
            <w:r w:rsidRPr="00A040CE">
              <w:t>Clinical.Billing.CodingColumns</w:t>
            </w:r>
            <w:proofErr w:type="spellEnd"/>
            <w:proofErr w:type="gramEnd"/>
          </w:p>
        </w:tc>
        <w:tc>
          <w:tcPr>
            <w:tcW w:w="2160" w:type="dxa"/>
            <w:hideMark/>
          </w:tcPr>
          <w:p w14:paraId="3316DA7E" w14:textId="77777777" w:rsidR="00A040CE" w:rsidRPr="00A040CE" w:rsidRDefault="00A040CE" w:rsidP="00D75379">
            <w:pPr>
              <w:pStyle w:val="TableBody"/>
            </w:pPr>
            <w:r w:rsidRPr="00A040CE">
              <w:t>Value=[</w:t>
            </w:r>
            <w:proofErr w:type="spellStart"/>
            <w:r w:rsidRPr="00A040CE">
              <w:t>ReadOnly|Full</w:t>
            </w:r>
            <w:proofErr w:type="spellEnd"/>
            <w:r w:rsidRPr="00A040CE">
              <w:t>], Default=[None]</w:t>
            </w:r>
          </w:p>
        </w:tc>
        <w:tc>
          <w:tcPr>
            <w:tcW w:w="4320" w:type="dxa"/>
            <w:hideMark/>
          </w:tcPr>
          <w:p w14:paraId="0EC8F4A9" w14:textId="77777777" w:rsidR="00A040CE" w:rsidRPr="00A040CE" w:rsidRDefault="00A040CE" w:rsidP="00D75379">
            <w:pPr>
              <w:pStyle w:val="TableBody"/>
            </w:pPr>
            <w:r w:rsidRPr="00A040CE">
              <w:t xml:space="preserve">Displays the billing confirmation coding columns from the Billing Codes grids. Renamed from </w:t>
            </w:r>
            <w:proofErr w:type="spellStart"/>
            <w:proofErr w:type="gramStart"/>
            <w:r w:rsidRPr="00A040CE">
              <w:t>Clinical.Billing.ShowCodingColumns</w:t>
            </w:r>
            <w:proofErr w:type="spellEnd"/>
            <w:proofErr w:type="gramEnd"/>
            <w:r w:rsidRPr="00A040CE">
              <w:t>. Added in v3.2018.5 #23424</w:t>
            </w:r>
          </w:p>
        </w:tc>
      </w:tr>
      <w:tr w:rsidR="00A040CE" w:rsidRPr="00A040CE" w14:paraId="0F21CC90" w14:textId="77777777" w:rsidTr="00A040CE">
        <w:trPr>
          <w:trHeight w:val="600"/>
        </w:trPr>
        <w:tc>
          <w:tcPr>
            <w:tcW w:w="3600" w:type="dxa"/>
            <w:hideMark/>
          </w:tcPr>
          <w:p w14:paraId="2001E7DE" w14:textId="77777777" w:rsidR="00A040CE" w:rsidRPr="00A040CE" w:rsidRDefault="00A040CE" w:rsidP="00D75379">
            <w:pPr>
              <w:pStyle w:val="TableBody"/>
            </w:pPr>
            <w:proofErr w:type="spellStart"/>
            <w:proofErr w:type="gramStart"/>
            <w:r w:rsidRPr="00A040CE">
              <w:t>Clinical.BillingCodes.Modify</w:t>
            </w:r>
            <w:proofErr w:type="spellEnd"/>
            <w:proofErr w:type="gramEnd"/>
          </w:p>
        </w:tc>
        <w:tc>
          <w:tcPr>
            <w:tcW w:w="2160" w:type="dxa"/>
            <w:hideMark/>
          </w:tcPr>
          <w:p w14:paraId="0428FABB"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3278B8F" w14:textId="77777777" w:rsidR="00A040CE" w:rsidRPr="00A040CE" w:rsidRDefault="00A040CE" w:rsidP="00D75379">
            <w:pPr>
              <w:pStyle w:val="TableBody"/>
            </w:pPr>
            <w:r w:rsidRPr="00A040CE">
              <w:t xml:space="preserve">Controls the ability to add, edit, or delete billing codes. </w:t>
            </w:r>
          </w:p>
        </w:tc>
      </w:tr>
      <w:tr w:rsidR="00A040CE" w:rsidRPr="00A040CE" w14:paraId="3E83A706" w14:textId="77777777" w:rsidTr="00A040CE">
        <w:trPr>
          <w:trHeight w:val="600"/>
        </w:trPr>
        <w:tc>
          <w:tcPr>
            <w:tcW w:w="3600" w:type="dxa"/>
            <w:hideMark/>
          </w:tcPr>
          <w:p w14:paraId="1EB15B19" w14:textId="77777777" w:rsidR="00A040CE" w:rsidRPr="00A040CE" w:rsidRDefault="00A040CE" w:rsidP="00D75379">
            <w:pPr>
              <w:pStyle w:val="TableBody"/>
            </w:pPr>
            <w:proofErr w:type="spellStart"/>
            <w:r w:rsidRPr="00A040CE">
              <w:t>Clinical.BillingMethod</w:t>
            </w:r>
            <w:proofErr w:type="spellEnd"/>
          </w:p>
        </w:tc>
        <w:tc>
          <w:tcPr>
            <w:tcW w:w="2160" w:type="dxa"/>
            <w:hideMark/>
          </w:tcPr>
          <w:p w14:paraId="15009D0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3960D28" w14:textId="77777777" w:rsidR="00A040CE" w:rsidRPr="00A040CE" w:rsidRDefault="00A040CE" w:rsidP="00D75379">
            <w:pPr>
              <w:pStyle w:val="TableBody"/>
            </w:pPr>
            <w:r w:rsidRPr="00A040CE">
              <w:t xml:space="preserve">Controls access to the "Billing Method (self-pay)" feature. </w:t>
            </w:r>
          </w:p>
        </w:tc>
      </w:tr>
      <w:tr w:rsidR="00A040CE" w:rsidRPr="00A040CE" w14:paraId="582E57E5" w14:textId="77777777" w:rsidTr="00A040CE">
        <w:trPr>
          <w:trHeight w:val="1500"/>
        </w:trPr>
        <w:tc>
          <w:tcPr>
            <w:tcW w:w="3600" w:type="dxa"/>
            <w:hideMark/>
          </w:tcPr>
          <w:p w14:paraId="5BAB75CF" w14:textId="77777777" w:rsidR="00A040CE" w:rsidRPr="00A040CE" w:rsidRDefault="00A040CE" w:rsidP="00D75379">
            <w:pPr>
              <w:pStyle w:val="TableBody"/>
            </w:pPr>
            <w:proofErr w:type="spellStart"/>
            <w:r w:rsidRPr="00A040CE">
              <w:t>Clinical.BurnCD</w:t>
            </w:r>
            <w:proofErr w:type="spellEnd"/>
          </w:p>
        </w:tc>
        <w:tc>
          <w:tcPr>
            <w:tcW w:w="2160" w:type="dxa"/>
            <w:hideMark/>
          </w:tcPr>
          <w:p w14:paraId="5BD35DD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6C4D50E" w14:textId="77777777" w:rsidR="00A040CE" w:rsidRPr="00A040CE" w:rsidRDefault="00A040CE" w:rsidP="00D75379">
            <w:pPr>
              <w:pStyle w:val="TableBody"/>
            </w:pPr>
            <w:r w:rsidRPr="00A040CE">
              <w:t xml:space="preserve">Controls access to the "Burn CD" menu item / context menu from Image Request, from Tech Perform Exam, and in the Patient Folder. </w:t>
            </w:r>
          </w:p>
        </w:tc>
      </w:tr>
      <w:tr w:rsidR="00A040CE" w:rsidRPr="00A040CE" w14:paraId="4D57C4BE" w14:textId="77777777" w:rsidTr="00A040CE">
        <w:trPr>
          <w:trHeight w:val="1200"/>
        </w:trPr>
        <w:tc>
          <w:tcPr>
            <w:tcW w:w="3600" w:type="dxa"/>
            <w:hideMark/>
          </w:tcPr>
          <w:p w14:paraId="04EED5EB" w14:textId="77777777" w:rsidR="00A040CE" w:rsidRPr="00A040CE" w:rsidRDefault="00A040CE" w:rsidP="00D75379">
            <w:pPr>
              <w:pStyle w:val="TableBody"/>
            </w:pPr>
            <w:proofErr w:type="spellStart"/>
            <w:r w:rsidRPr="00A040CE">
              <w:lastRenderedPageBreak/>
              <w:t>Clinical.BurnCDUncompressed</w:t>
            </w:r>
            <w:proofErr w:type="spellEnd"/>
          </w:p>
        </w:tc>
        <w:tc>
          <w:tcPr>
            <w:tcW w:w="2160" w:type="dxa"/>
            <w:hideMark/>
          </w:tcPr>
          <w:p w14:paraId="5991572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7C9A1FA" w14:textId="77777777" w:rsidR="00A040CE" w:rsidRPr="00A040CE" w:rsidRDefault="00A040CE" w:rsidP="00D75379">
            <w:pPr>
              <w:pStyle w:val="TableBody"/>
            </w:pPr>
            <w:r w:rsidRPr="00A040CE">
              <w:t>Controls the ability to select the "Uncompressed" compression option when burning a CD. Added in v2022.4.25 #29746</w:t>
            </w:r>
          </w:p>
        </w:tc>
      </w:tr>
      <w:tr w:rsidR="00A040CE" w:rsidRPr="00A040CE" w14:paraId="659E17C2" w14:textId="77777777" w:rsidTr="00A040CE">
        <w:trPr>
          <w:trHeight w:val="1800"/>
        </w:trPr>
        <w:tc>
          <w:tcPr>
            <w:tcW w:w="3600" w:type="dxa"/>
            <w:hideMark/>
          </w:tcPr>
          <w:p w14:paraId="3B238D75" w14:textId="77777777" w:rsidR="00A040CE" w:rsidRPr="00A040CE" w:rsidRDefault="00A040CE" w:rsidP="00D75379">
            <w:pPr>
              <w:pStyle w:val="TableBody"/>
            </w:pPr>
            <w:proofErr w:type="spellStart"/>
            <w:r w:rsidRPr="00A040CE">
              <w:t>Clinical.CacheStudy</w:t>
            </w:r>
            <w:proofErr w:type="spellEnd"/>
          </w:p>
        </w:tc>
        <w:tc>
          <w:tcPr>
            <w:tcW w:w="2160" w:type="dxa"/>
            <w:hideMark/>
          </w:tcPr>
          <w:p w14:paraId="5DF69293" w14:textId="77777777" w:rsidR="00A040CE" w:rsidRPr="00A040CE" w:rsidRDefault="00A040CE" w:rsidP="00D75379">
            <w:pPr>
              <w:pStyle w:val="TableBody"/>
            </w:pPr>
            <w:r w:rsidRPr="00A040CE">
              <w:t>Value=[</w:t>
            </w:r>
            <w:proofErr w:type="spellStart"/>
            <w:r w:rsidRPr="00A040CE">
              <w:t>None|Disabled|Full</w:t>
            </w:r>
            <w:proofErr w:type="spellEnd"/>
            <w:r w:rsidRPr="00A040CE">
              <w:t>], Default=[None]</w:t>
            </w:r>
          </w:p>
        </w:tc>
        <w:tc>
          <w:tcPr>
            <w:tcW w:w="4320" w:type="dxa"/>
            <w:hideMark/>
          </w:tcPr>
          <w:p w14:paraId="5761FFC5" w14:textId="77777777" w:rsidR="00A040CE" w:rsidRPr="00A040CE" w:rsidRDefault="00A040CE" w:rsidP="00D75379">
            <w:pPr>
              <w:pStyle w:val="TableBody"/>
            </w:pPr>
            <w:r w:rsidRPr="00A040CE">
              <w:t xml:space="preserve">Controls access to the "Add </w:t>
            </w:r>
            <w:proofErr w:type="gramStart"/>
            <w:r w:rsidRPr="00A040CE">
              <w:t>To</w:t>
            </w:r>
            <w:proofErr w:type="gramEnd"/>
            <w:r w:rsidRPr="00A040CE">
              <w:t xml:space="preserve"> Cache" context menu to manually add a study to the cache. When [Disabled], context menu item is disabled. When [None], item is hidden. Added in v3.2018.5.6 #22725</w:t>
            </w:r>
          </w:p>
        </w:tc>
      </w:tr>
      <w:tr w:rsidR="00A040CE" w:rsidRPr="00A040CE" w14:paraId="4B61A182" w14:textId="77777777" w:rsidTr="00A040CE">
        <w:trPr>
          <w:trHeight w:val="1500"/>
        </w:trPr>
        <w:tc>
          <w:tcPr>
            <w:tcW w:w="3600" w:type="dxa"/>
            <w:hideMark/>
          </w:tcPr>
          <w:p w14:paraId="7D025C98" w14:textId="77777777" w:rsidR="00A040CE" w:rsidRPr="00A040CE" w:rsidRDefault="00A040CE" w:rsidP="00D75379">
            <w:pPr>
              <w:pStyle w:val="TableBody"/>
            </w:pPr>
            <w:proofErr w:type="spellStart"/>
            <w:r w:rsidRPr="00A040CE">
              <w:t>Clinical.CancelOrder</w:t>
            </w:r>
            <w:proofErr w:type="spellEnd"/>
          </w:p>
        </w:tc>
        <w:tc>
          <w:tcPr>
            <w:tcW w:w="2160" w:type="dxa"/>
            <w:hideMark/>
          </w:tcPr>
          <w:p w14:paraId="5EA71B5E"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BD1D192" w14:textId="77777777" w:rsidR="00A040CE" w:rsidRPr="00A040CE" w:rsidRDefault="00A040CE" w:rsidP="00D75379">
            <w:pPr>
              <w:pStyle w:val="TableBody"/>
            </w:pPr>
            <w:r w:rsidRPr="00A040CE">
              <w:t>Controls access to the "Cancel Order" context menu. When [Disabled], context menu item is disabled. When [None], item is hidden. Added in v3.2018.5.6 #22725</w:t>
            </w:r>
          </w:p>
        </w:tc>
      </w:tr>
      <w:tr w:rsidR="00A040CE" w:rsidRPr="00A040CE" w14:paraId="46D26206" w14:textId="77777777" w:rsidTr="00A040CE">
        <w:trPr>
          <w:trHeight w:val="1500"/>
        </w:trPr>
        <w:tc>
          <w:tcPr>
            <w:tcW w:w="3600" w:type="dxa"/>
            <w:hideMark/>
          </w:tcPr>
          <w:p w14:paraId="7B7DDF66" w14:textId="77777777" w:rsidR="00A040CE" w:rsidRPr="00A040CE" w:rsidRDefault="00A040CE" w:rsidP="00D75379">
            <w:pPr>
              <w:pStyle w:val="TableBody"/>
            </w:pPr>
            <w:proofErr w:type="spellStart"/>
            <w:proofErr w:type="gramStart"/>
            <w:r w:rsidRPr="00A040CE">
              <w:t>Clinical.CarrierSearch.QuickSearchInactive</w:t>
            </w:r>
            <w:proofErr w:type="spellEnd"/>
            <w:proofErr w:type="gramEnd"/>
          </w:p>
        </w:tc>
        <w:tc>
          <w:tcPr>
            <w:tcW w:w="2160" w:type="dxa"/>
            <w:hideMark/>
          </w:tcPr>
          <w:p w14:paraId="26F050D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C59A9C2" w14:textId="77777777" w:rsidR="00A040CE" w:rsidRPr="00A040CE" w:rsidRDefault="00A040CE" w:rsidP="00D75379">
            <w:pPr>
              <w:pStyle w:val="TableBody"/>
            </w:pPr>
            <w:r w:rsidRPr="00A040CE">
              <w:t xml:space="preserve">Controls the ability to include inactive carriers when performing a Carrier Search from the upper-right </w:t>
            </w:r>
            <w:proofErr w:type="spellStart"/>
            <w:r w:rsidRPr="00A040CE">
              <w:t>QuickSearch</w:t>
            </w:r>
            <w:proofErr w:type="spellEnd"/>
            <w:r w:rsidRPr="00A040CE">
              <w:t xml:space="preserve"> box. Added in v3.2021.2.1 #26900</w:t>
            </w:r>
          </w:p>
        </w:tc>
      </w:tr>
      <w:tr w:rsidR="00A040CE" w:rsidRPr="00A040CE" w14:paraId="48148485" w14:textId="77777777" w:rsidTr="00A040CE">
        <w:trPr>
          <w:trHeight w:val="900"/>
        </w:trPr>
        <w:tc>
          <w:tcPr>
            <w:tcW w:w="3600" w:type="dxa"/>
            <w:hideMark/>
          </w:tcPr>
          <w:p w14:paraId="10076569" w14:textId="77777777" w:rsidR="00A040CE" w:rsidRPr="00A040CE" w:rsidRDefault="00A040CE" w:rsidP="00D75379">
            <w:pPr>
              <w:pStyle w:val="TableBody"/>
            </w:pPr>
            <w:proofErr w:type="spellStart"/>
            <w:r w:rsidRPr="00A040CE">
              <w:t>Clinical.CarrierSearch</w:t>
            </w:r>
            <w:proofErr w:type="spellEnd"/>
          </w:p>
        </w:tc>
        <w:tc>
          <w:tcPr>
            <w:tcW w:w="2160" w:type="dxa"/>
            <w:hideMark/>
          </w:tcPr>
          <w:p w14:paraId="06CA2FD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599CB2F" w14:textId="77777777" w:rsidR="00A040CE" w:rsidRPr="00A040CE" w:rsidRDefault="00A040CE" w:rsidP="00D75379">
            <w:pPr>
              <w:pStyle w:val="TableBody"/>
            </w:pPr>
            <w:r w:rsidRPr="00A040CE">
              <w:t xml:space="preserve">Controls the ability to perform a Carrier Search including from the upper-right </w:t>
            </w:r>
            <w:proofErr w:type="spellStart"/>
            <w:r w:rsidRPr="00A040CE">
              <w:t>QuickSearch</w:t>
            </w:r>
            <w:proofErr w:type="spellEnd"/>
            <w:r w:rsidRPr="00A040CE">
              <w:t xml:space="preserve"> box. </w:t>
            </w:r>
          </w:p>
        </w:tc>
      </w:tr>
      <w:tr w:rsidR="00A040CE" w:rsidRPr="00A040CE" w14:paraId="5020C721" w14:textId="77777777" w:rsidTr="00A040CE">
        <w:trPr>
          <w:trHeight w:val="1800"/>
        </w:trPr>
        <w:tc>
          <w:tcPr>
            <w:tcW w:w="3600" w:type="dxa"/>
            <w:hideMark/>
          </w:tcPr>
          <w:p w14:paraId="562CAFDE" w14:textId="77777777" w:rsidR="00A040CE" w:rsidRPr="00A040CE" w:rsidRDefault="00A040CE" w:rsidP="00D75379">
            <w:pPr>
              <w:pStyle w:val="TableBody"/>
            </w:pPr>
            <w:proofErr w:type="spellStart"/>
            <w:r w:rsidRPr="00A040CE">
              <w:t>Clinical.CDSMIntegrationDemo</w:t>
            </w:r>
            <w:proofErr w:type="spellEnd"/>
          </w:p>
        </w:tc>
        <w:tc>
          <w:tcPr>
            <w:tcW w:w="2160" w:type="dxa"/>
            <w:hideMark/>
          </w:tcPr>
          <w:p w14:paraId="0B63B16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A99FA37" w14:textId="77777777" w:rsidR="00A040CE" w:rsidRPr="00A040CE" w:rsidRDefault="00A040CE" w:rsidP="00D75379">
            <w:pPr>
              <w:pStyle w:val="TableBody"/>
            </w:pPr>
            <w:r w:rsidRPr="00A040CE">
              <w:t>Controls access to the "CDSM Integration Demo" context menu from the Patient Folder. Caution: Testing use only. Added in v3.2021.10.25 #30603</w:t>
            </w:r>
          </w:p>
        </w:tc>
      </w:tr>
      <w:tr w:rsidR="00A040CE" w:rsidRPr="00A040CE" w14:paraId="1FA12D4D" w14:textId="77777777" w:rsidTr="00A040CE">
        <w:trPr>
          <w:trHeight w:val="900"/>
        </w:trPr>
        <w:tc>
          <w:tcPr>
            <w:tcW w:w="3600" w:type="dxa"/>
            <w:hideMark/>
          </w:tcPr>
          <w:p w14:paraId="14840AD7" w14:textId="77777777" w:rsidR="00A040CE" w:rsidRPr="00A040CE" w:rsidRDefault="00A040CE" w:rsidP="00D75379">
            <w:pPr>
              <w:pStyle w:val="TableBody"/>
            </w:pPr>
            <w:proofErr w:type="spellStart"/>
            <w:r w:rsidRPr="00A040CE">
              <w:t>Clinical.ChangeAssistantRadiologist</w:t>
            </w:r>
            <w:proofErr w:type="spellEnd"/>
          </w:p>
        </w:tc>
        <w:tc>
          <w:tcPr>
            <w:tcW w:w="2160" w:type="dxa"/>
            <w:hideMark/>
          </w:tcPr>
          <w:p w14:paraId="28A0A96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68ECED2" w14:textId="77777777" w:rsidR="00A040CE" w:rsidRPr="00A040CE" w:rsidRDefault="00A040CE" w:rsidP="00D75379">
            <w:pPr>
              <w:pStyle w:val="TableBody"/>
            </w:pPr>
            <w:r w:rsidRPr="00A040CE">
              <w:t xml:space="preserve">Controls access to the "Change Assistant Radiologist" context menu. </w:t>
            </w:r>
          </w:p>
        </w:tc>
      </w:tr>
      <w:tr w:rsidR="00A040CE" w:rsidRPr="00A040CE" w14:paraId="4005652D" w14:textId="77777777" w:rsidTr="00A040CE">
        <w:trPr>
          <w:trHeight w:val="600"/>
        </w:trPr>
        <w:tc>
          <w:tcPr>
            <w:tcW w:w="3600" w:type="dxa"/>
            <w:hideMark/>
          </w:tcPr>
          <w:p w14:paraId="0553A2BE" w14:textId="77777777" w:rsidR="00A040CE" w:rsidRPr="00A040CE" w:rsidRDefault="00A040CE" w:rsidP="00D75379">
            <w:pPr>
              <w:pStyle w:val="TableBody"/>
            </w:pPr>
            <w:proofErr w:type="spellStart"/>
            <w:r w:rsidRPr="00A040CE">
              <w:t>Clinical.ChangeDictateByRadiologist</w:t>
            </w:r>
            <w:proofErr w:type="spellEnd"/>
          </w:p>
        </w:tc>
        <w:tc>
          <w:tcPr>
            <w:tcW w:w="2160" w:type="dxa"/>
            <w:hideMark/>
          </w:tcPr>
          <w:p w14:paraId="7496F63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E716A3C" w14:textId="77777777" w:rsidR="00A040CE" w:rsidRPr="00A040CE" w:rsidRDefault="00A040CE" w:rsidP="00D75379">
            <w:pPr>
              <w:pStyle w:val="TableBody"/>
            </w:pPr>
            <w:r w:rsidRPr="00A040CE">
              <w:t xml:space="preserve">Controls access to the "Change Dictate by Radiologist" context menu. </w:t>
            </w:r>
          </w:p>
        </w:tc>
      </w:tr>
      <w:tr w:rsidR="00A040CE" w:rsidRPr="00A040CE" w14:paraId="5664A0BF" w14:textId="77777777" w:rsidTr="00A040CE">
        <w:trPr>
          <w:trHeight w:val="600"/>
        </w:trPr>
        <w:tc>
          <w:tcPr>
            <w:tcW w:w="3600" w:type="dxa"/>
            <w:hideMark/>
          </w:tcPr>
          <w:p w14:paraId="2A073FF9" w14:textId="77777777" w:rsidR="00A040CE" w:rsidRPr="00A040CE" w:rsidRDefault="00A040CE" w:rsidP="00D75379">
            <w:pPr>
              <w:pStyle w:val="TableBody"/>
            </w:pPr>
            <w:proofErr w:type="spellStart"/>
            <w:r w:rsidRPr="00A040CE">
              <w:t>Clinical.ChangeExamDate</w:t>
            </w:r>
            <w:proofErr w:type="spellEnd"/>
          </w:p>
        </w:tc>
        <w:tc>
          <w:tcPr>
            <w:tcW w:w="2160" w:type="dxa"/>
            <w:hideMark/>
          </w:tcPr>
          <w:p w14:paraId="732DF803"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5909302" w14:textId="77777777" w:rsidR="00A040CE" w:rsidRPr="00A040CE" w:rsidRDefault="00A040CE" w:rsidP="00D75379">
            <w:pPr>
              <w:pStyle w:val="TableBody"/>
            </w:pPr>
            <w:r w:rsidRPr="00A040CE">
              <w:t xml:space="preserve">Controls the ability to change the Performed Exam Date. </w:t>
            </w:r>
          </w:p>
        </w:tc>
      </w:tr>
      <w:tr w:rsidR="00A040CE" w:rsidRPr="00A040CE" w14:paraId="50DB7769" w14:textId="77777777" w:rsidTr="00A040CE">
        <w:trPr>
          <w:trHeight w:val="600"/>
        </w:trPr>
        <w:tc>
          <w:tcPr>
            <w:tcW w:w="3600" w:type="dxa"/>
            <w:hideMark/>
          </w:tcPr>
          <w:p w14:paraId="6D77A43D" w14:textId="77777777" w:rsidR="00A040CE" w:rsidRPr="00A040CE" w:rsidRDefault="00A040CE" w:rsidP="00D75379">
            <w:pPr>
              <w:pStyle w:val="TableBody"/>
            </w:pPr>
            <w:proofErr w:type="spellStart"/>
            <w:r w:rsidRPr="00A040CE">
              <w:t>Clinical.ChangeStatusArrived</w:t>
            </w:r>
            <w:proofErr w:type="spellEnd"/>
          </w:p>
        </w:tc>
        <w:tc>
          <w:tcPr>
            <w:tcW w:w="2160" w:type="dxa"/>
            <w:hideMark/>
          </w:tcPr>
          <w:p w14:paraId="21E4A4B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B907B6A" w14:textId="77777777" w:rsidR="00A040CE" w:rsidRPr="00A040CE" w:rsidRDefault="00A040CE" w:rsidP="00D75379">
            <w:pPr>
              <w:pStyle w:val="TableBody"/>
            </w:pPr>
            <w:r w:rsidRPr="00A040CE">
              <w:t xml:space="preserve">Displays the "Change Status </w:t>
            </w:r>
            <w:proofErr w:type="spellStart"/>
            <w:proofErr w:type="gramStart"/>
            <w:r w:rsidRPr="00A040CE">
              <w:t>To</w:t>
            </w:r>
            <w:proofErr w:type="gramEnd"/>
            <w:r w:rsidRPr="00A040CE">
              <w:t xml:space="preserve"> Arrived</w:t>
            </w:r>
            <w:proofErr w:type="spellEnd"/>
            <w:r w:rsidRPr="00A040CE">
              <w:t xml:space="preserve">" context menu. </w:t>
            </w:r>
          </w:p>
        </w:tc>
      </w:tr>
      <w:tr w:rsidR="00A040CE" w:rsidRPr="00A040CE" w14:paraId="066F33D8" w14:textId="77777777" w:rsidTr="00A040CE">
        <w:trPr>
          <w:trHeight w:val="900"/>
        </w:trPr>
        <w:tc>
          <w:tcPr>
            <w:tcW w:w="3600" w:type="dxa"/>
            <w:hideMark/>
          </w:tcPr>
          <w:p w14:paraId="0E80D230" w14:textId="77777777" w:rsidR="00A040CE" w:rsidRPr="00A040CE" w:rsidRDefault="00A040CE" w:rsidP="00D75379">
            <w:pPr>
              <w:pStyle w:val="TableBody"/>
            </w:pPr>
            <w:proofErr w:type="spellStart"/>
            <w:r w:rsidRPr="00A040CE">
              <w:t>Clinical.ChangeStatusCanceledStudy</w:t>
            </w:r>
            <w:proofErr w:type="spellEnd"/>
          </w:p>
        </w:tc>
        <w:tc>
          <w:tcPr>
            <w:tcW w:w="2160" w:type="dxa"/>
            <w:hideMark/>
          </w:tcPr>
          <w:p w14:paraId="7F0C232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FAD4CFD" w14:textId="77777777" w:rsidR="00A040CE" w:rsidRPr="00A040CE" w:rsidRDefault="00A040CE" w:rsidP="00D75379">
            <w:pPr>
              <w:pStyle w:val="TableBody"/>
            </w:pPr>
            <w:r w:rsidRPr="00A040CE">
              <w:t xml:space="preserve">Displays the "Change Status </w:t>
            </w:r>
            <w:proofErr w:type="gramStart"/>
            <w:r w:rsidRPr="00A040CE">
              <w:t>To</w:t>
            </w:r>
            <w:proofErr w:type="gramEnd"/>
            <w:r w:rsidRPr="00A040CE">
              <w:t xml:space="preserve"> Canceled Study" context menu. </w:t>
            </w:r>
          </w:p>
        </w:tc>
      </w:tr>
      <w:tr w:rsidR="00A040CE" w:rsidRPr="00A040CE" w14:paraId="5C9D9C16" w14:textId="77777777" w:rsidTr="00A040CE">
        <w:trPr>
          <w:trHeight w:val="900"/>
        </w:trPr>
        <w:tc>
          <w:tcPr>
            <w:tcW w:w="3600" w:type="dxa"/>
            <w:hideMark/>
          </w:tcPr>
          <w:p w14:paraId="7324A634" w14:textId="77777777" w:rsidR="00A040CE" w:rsidRPr="00A040CE" w:rsidRDefault="00A040CE" w:rsidP="00D75379">
            <w:pPr>
              <w:pStyle w:val="TableBody"/>
            </w:pPr>
            <w:proofErr w:type="spellStart"/>
            <w:r w:rsidRPr="00A040CE">
              <w:t>Clinical.ChangeStatusCancelTechRepReqd</w:t>
            </w:r>
            <w:proofErr w:type="spellEnd"/>
          </w:p>
        </w:tc>
        <w:tc>
          <w:tcPr>
            <w:tcW w:w="2160" w:type="dxa"/>
            <w:hideMark/>
          </w:tcPr>
          <w:p w14:paraId="600916B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7B8839A" w14:textId="77777777" w:rsidR="00A040CE" w:rsidRPr="00A040CE" w:rsidRDefault="00A040CE" w:rsidP="00D75379">
            <w:pPr>
              <w:pStyle w:val="TableBody"/>
            </w:pPr>
            <w:r w:rsidRPr="00A040CE">
              <w:t xml:space="preserve">Displays the "Change Status </w:t>
            </w:r>
            <w:proofErr w:type="gramStart"/>
            <w:r w:rsidRPr="00A040CE">
              <w:t>To</w:t>
            </w:r>
            <w:proofErr w:type="gramEnd"/>
            <w:r w:rsidRPr="00A040CE">
              <w:t xml:space="preserve"> Cancel Tech Rep </w:t>
            </w:r>
            <w:proofErr w:type="spellStart"/>
            <w:r w:rsidRPr="00A040CE">
              <w:t>Reqd</w:t>
            </w:r>
            <w:proofErr w:type="spellEnd"/>
            <w:r w:rsidRPr="00A040CE">
              <w:t xml:space="preserve">" context menu. </w:t>
            </w:r>
          </w:p>
        </w:tc>
      </w:tr>
      <w:tr w:rsidR="00A040CE" w:rsidRPr="00A040CE" w14:paraId="0060398F" w14:textId="77777777" w:rsidTr="00A040CE">
        <w:trPr>
          <w:trHeight w:val="600"/>
        </w:trPr>
        <w:tc>
          <w:tcPr>
            <w:tcW w:w="3600" w:type="dxa"/>
            <w:hideMark/>
          </w:tcPr>
          <w:p w14:paraId="2579DC79" w14:textId="77777777" w:rsidR="00A040CE" w:rsidRPr="00A040CE" w:rsidRDefault="00A040CE" w:rsidP="00D75379">
            <w:pPr>
              <w:pStyle w:val="TableBody"/>
            </w:pPr>
            <w:proofErr w:type="spellStart"/>
            <w:r w:rsidRPr="00A040CE">
              <w:lastRenderedPageBreak/>
              <w:t>Clinical.ChangeStatusDictated</w:t>
            </w:r>
            <w:proofErr w:type="spellEnd"/>
          </w:p>
        </w:tc>
        <w:tc>
          <w:tcPr>
            <w:tcW w:w="2160" w:type="dxa"/>
            <w:hideMark/>
          </w:tcPr>
          <w:p w14:paraId="4F0BD7B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45E4A97" w14:textId="77777777" w:rsidR="00A040CE" w:rsidRPr="00A040CE" w:rsidRDefault="00A040CE" w:rsidP="00D75379">
            <w:pPr>
              <w:pStyle w:val="TableBody"/>
            </w:pPr>
            <w:r w:rsidRPr="00A040CE">
              <w:t xml:space="preserve">Displays the "Change Status </w:t>
            </w:r>
            <w:proofErr w:type="gramStart"/>
            <w:r w:rsidRPr="00A040CE">
              <w:t>To</w:t>
            </w:r>
            <w:proofErr w:type="gramEnd"/>
            <w:r w:rsidRPr="00A040CE">
              <w:t xml:space="preserve"> Dictated" context menu. </w:t>
            </w:r>
          </w:p>
        </w:tc>
      </w:tr>
      <w:tr w:rsidR="00A040CE" w:rsidRPr="00A040CE" w14:paraId="31086730" w14:textId="77777777" w:rsidTr="00A040CE">
        <w:trPr>
          <w:trHeight w:val="600"/>
        </w:trPr>
        <w:tc>
          <w:tcPr>
            <w:tcW w:w="3600" w:type="dxa"/>
            <w:hideMark/>
          </w:tcPr>
          <w:p w14:paraId="068CC6FE" w14:textId="77777777" w:rsidR="00A040CE" w:rsidRPr="00A040CE" w:rsidRDefault="00A040CE" w:rsidP="00D75379">
            <w:pPr>
              <w:pStyle w:val="TableBody"/>
            </w:pPr>
            <w:proofErr w:type="spellStart"/>
            <w:r w:rsidRPr="00A040CE">
              <w:t>Clinical.ChangeStatusExamDone</w:t>
            </w:r>
            <w:proofErr w:type="spellEnd"/>
          </w:p>
        </w:tc>
        <w:tc>
          <w:tcPr>
            <w:tcW w:w="2160" w:type="dxa"/>
            <w:hideMark/>
          </w:tcPr>
          <w:p w14:paraId="61BABFE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4613A5A" w14:textId="77777777" w:rsidR="00A040CE" w:rsidRPr="00A040CE" w:rsidRDefault="00A040CE" w:rsidP="00D75379">
            <w:pPr>
              <w:pStyle w:val="TableBody"/>
            </w:pPr>
            <w:r w:rsidRPr="00A040CE">
              <w:t xml:space="preserve">Displays the "Change Status </w:t>
            </w:r>
            <w:proofErr w:type="gramStart"/>
            <w:r w:rsidRPr="00A040CE">
              <w:t>To</w:t>
            </w:r>
            <w:proofErr w:type="gramEnd"/>
            <w:r w:rsidRPr="00A040CE">
              <w:t xml:space="preserve"> Exam Done" context menu. </w:t>
            </w:r>
          </w:p>
        </w:tc>
      </w:tr>
      <w:tr w:rsidR="00A040CE" w:rsidRPr="00A040CE" w14:paraId="4091A10E" w14:textId="77777777" w:rsidTr="00A040CE">
        <w:trPr>
          <w:trHeight w:val="1200"/>
        </w:trPr>
        <w:tc>
          <w:tcPr>
            <w:tcW w:w="3600" w:type="dxa"/>
            <w:hideMark/>
          </w:tcPr>
          <w:p w14:paraId="2A6B63C5" w14:textId="77777777" w:rsidR="00A040CE" w:rsidRPr="00A040CE" w:rsidRDefault="00A040CE" w:rsidP="00D75379">
            <w:pPr>
              <w:pStyle w:val="TableBody"/>
            </w:pPr>
            <w:proofErr w:type="spellStart"/>
            <w:r w:rsidRPr="00A040CE">
              <w:t>Clinical.ChangeStatusOrderSigned</w:t>
            </w:r>
            <w:proofErr w:type="spellEnd"/>
          </w:p>
        </w:tc>
        <w:tc>
          <w:tcPr>
            <w:tcW w:w="2160" w:type="dxa"/>
            <w:hideMark/>
          </w:tcPr>
          <w:p w14:paraId="74DF5368"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68FAAA1" w14:textId="77777777" w:rsidR="00A040CE" w:rsidRPr="00A040CE" w:rsidRDefault="00A040CE" w:rsidP="00D75379">
            <w:pPr>
              <w:pStyle w:val="TableBody"/>
            </w:pPr>
            <w:r w:rsidRPr="00A040CE">
              <w:t xml:space="preserve">Displays the "Change Status </w:t>
            </w:r>
            <w:proofErr w:type="gramStart"/>
            <w:r w:rsidRPr="00A040CE">
              <w:t>To</w:t>
            </w:r>
            <w:proofErr w:type="gramEnd"/>
            <w:r w:rsidRPr="00A040CE">
              <w:t xml:space="preserve"> Order Signed" context menu. </w:t>
            </w:r>
          </w:p>
        </w:tc>
      </w:tr>
      <w:tr w:rsidR="00A040CE" w:rsidRPr="00A040CE" w14:paraId="21E2A0F7" w14:textId="77777777" w:rsidTr="00A040CE">
        <w:trPr>
          <w:trHeight w:val="900"/>
        </w:trPr>
        <w:tc>
          <w:tcPr>
            <w:tcW w:w="3600" w:type="dxa"/>
            <w:hideMark/>
          </w:tcPr>
          <w:p w14:paraId="2DDC6343" w14:textId="77777777" w:rsidR="00A040CE" w:rsidRPr="00A040CE" w:rsidRDefault="00A040CE" w:rsidP="00D75379">
            <w:pPr>
              <w:pStyle w:val="TableBody"/>
            </w:pPr>
            <w:proofErr w:type="spellStart"/>
            <w:r w:rsidRPr="00A040CE">
              <w:t>Clinical.ChangeStatusReportDrafted</w:t>
            </w:r>
            <w:proofErr w:type="spellEnd"/>
          </w:p>
        </w:tc>
        <w:tc>
          <w:tcPr>
            <w:tcW w:w="2160" w:type="dxa"/>
            <w:hideMark/>
          </w:tcPr>
          <w:p w14:paraId="7AD8DE9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CE17F6E" w14:textId="77777777" w:rsidR="00A040CE" w:rsidRPr="00A040CE" w:rsidRDefault="00A040CE" w:rsidP="00D75379">
            <w:pPr>
              <w:pStyle w:val="TableBody"/>
            </w:pPr>
            <w:r w:rsidRPr="00A040CE">
              <w:t xml:space="preserve">Displays the "Change Status </w:t>
            </w:r>
            <w:proofErr w:type="gramStart"/>
            <w:r w:rsidRPr="00A040CE">
              <w:t>To</w:t>
            </w:r>
            <w:proofErr w:type="gramEnd"/>
            <w:r w:rsidRPr="00A040CE">
              <w:t xml:space="preserve"> Report Drafted" context menu. </w:t>
            </w:r>
          </w:p>
        </w:tc>
      </w:tr>
      <w:tr w:rsidR="00A040CE" w:rsidRPr="00A040CE" w14:paraId="0502A70D" w14:textId="77777777" w:rsidTr="00A040CE">
        <w:trPr>
          <w:trHeight w:val="600"/>
        </w:trPr>
        <w:tc>
          <w:tcPr>
            <w:tcW w:w="3600" w:type="dxa"/>
            <w:hideMark/>
          </w:tcPr>
          <w:p w14:paraId="0E45DCE7" w14:textId="77777777" w:rsidR="00A040CE" w:rsidRPr="00A040CE" w:rsidRDefault="00A040CE" w:rsidP="00D75379">
            <w:pPr>
              <w:pStyle w:val="TableBody"/>
            </w:pPr>
            <w:proofErr w:type="spellStart"/>
            <w:r w:rsidRPr="00A040CE">
              <w:t>Clinical.ChangeStatusStarted</w:t>
            </w:r>
            <w:proofErr w:type="spellEnd"/>
          </w:p>
        </w:tc>
        <w:tc>
          <w:tcPr>
            <w:tcW w:w="2160" w:type="dxa"/>
            <w:hideMark/>
          </w:tcPr>
          <w:p w14:paraId="2938541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0FF162D" w14:textId="77777777" w:rsidR="00A040CE" w:rsidRPr="00A040CE" w:rsidRDefault="00A040CE" w:rsidP="00D75379">
            <w:pPr>
              <w:pStyle w:val="TableBody"/>
            </w:pPr>
            <w:r w:rsidRPr="00A040CE">
              <w:t xml:space="preserve">Displays the "Change Status </w:t>
            </w:r>
            <w:proofErr w:type="gramStart"/>
            <w:r w:rsidRPr="00A040CE">
              <w:t>To</w:t>
            </w:r>
            <w:proofErr w:type="gramEnd"/>
            <w:r w:rsidRPr="00A040CE">
              <w:t xml:space="preserve"> Started" context menu. </w:t>
            </w:r>
          </w:p>
        </w:tc>
      </w:tr>
      <w:tr w:rsidR="00A040CE" w:rsidRPr="00A040CE" w14:paraId="733B85E8" w14:textId="77777777" w:rsidTr="00A040CE">
        <w:trPr>
          <w:trHeight w:val="600"/>
        </w:trPr>
        <w:tc>
          <w:tcPr>
            <w:tcW w:w="3600" w:type="dxa"/>
            <w:hideMark/>
          </w:tcPr>
          <w:p w14:paraId="51CF4403" w14:textId="77777777" w:rsidR="00A040CE" w:rsidRPr="00A040CE" w:rsidRDefault="00A040CE" w:rsidP="00D75379">
            <w:pPr>
              <w:pStyle w:val="TableBody"/>
            </w:pPr>
            <w:proofErr w:type="spellStart"/>
            <w:r w:rsidRPr="00A040CE">
              <w:t>Clinical.ChangeStatusToCheckingIn</w:t>
            </w:r>
            <w:proofErr w:type="spellEnd"/>
          </w:p>
        </w:tc>
        <w:tc>
          <w:tcPr>
            <w:tcW w:w="2160" w:type="dxa"/>
            <w:hideMark/>
          </w:tcPr>
          <w:p w14:paraId="1770F9F7"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4322828" w14:textId="77777777" w:rsidR="00A040CE" w:rsidRPr="00A040CE" w:rsidRDefault="00A040CE" w:rsidP="00D75379">
            <w:pPr>
              <w:pStyle w:val="TableBody"/>
            </w:pPr>
            <w:r w:rsidRPr="00A040CE">
              <w:t xml:space="preserve">Displays the "Change Status </w:t>
            </w:r>
            <w:proofErr w:type="gramStart"/>
            <w:r w:rsidRPr="00A040CE">
              <w:t>To</w:t>
            </w:r>
            <w:proofErr w:type="gramEnd"/>
            <w:r w:rsidRPr="00A040CE">
              <w:t xml:space="preserve"> Checking In" context menu. </w:t>
            </w:r>
          </w:p>
        </w:tc>
      </w:tr>
      <w:tr w:rsidR="00A040CE" w:rsidRPr="00A040CE" w14:paraId="22001B04" w14:textId="77777777" w:rsidTr="00A040CE">
        <w:trPr>
          <w:trHeight w:val="600"/>
        </w:trPr>
        <w:tc>
          <w:tcPr>
            <w:tcW w:w="3600" w:type="dxa"/>
            <w:hideMark/>
          </w:tcPr>
          <w:p w14:paraId="4D8D0D64" w14:textId="77777777" w:rsidR="00A040CE" w:rsidRPr="00A040CE" w:rsidRDefault="00A040CE" w:rsidP="00D75379">
            <w:pPr>
              <w:pStyle w:val="TableBody"/>
            </w:pPr>
            <w:proofErr w:type="spellStart"/>
            <w:r w:rsidRPr="00A040CE">
              <w:t>Clinical.ChangeStatusToScheduled</w:t>
            </w:r>
            <w:proofErr w:type="spellEnd"/>
          </w:p>
        </w:tc>
        <w:tc>
          <w:tcPr>
            <w:tcW w:w="2160" w:type="dxa"/>
            <w:hideMark/>
          </w:tcPr>
          <w:p w14:paraId="374795C3"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0492AE9" w14:textId="77777777" w:rsidR="00A040CE" w:rsidRPr="00A040CE" w:rsidRDefault="00A040CE" w:rsidP="00D75379">
            <w:pPr>
              <w:pStyle w:val="TableBody"/>
            </w:pPr>
            <w:r w:rsidRPr="00A040CE">
              <w:t xml:space="preserve">Displays the "Change Status </w:t>
            </w:r>
            <w:proofErr w:type="gramStart"/>
            <w:r w:rsidRPr="00A040CE">
              <w:t>To</w:t>
            </w:r>
            <w:proofErr w:type="gramEnd"/>
            <w:r w:rsidRPr="00A040CE">
              <w:t xml:space="preserve"> Scheduled" context menu. </w:t>
            </w:r>
          </w:p>
        </w:tc>
      </w:tr>
      <w:tr w:rsidR="00A040CE" w:rsidRPr="00A040CE" w14:paraId="2A9EE0E9" w14:textId="77777777" w:rsidTr="00A040CE">
        <w:trPr>
          <w:trHeight w:val="900"/>
        </w:trPr>
        <w:tc>
          <w:tcPr>
            <w:tcW w:w="3600" w:type="dxa"/>
            <w:hideMark/>
          </w:tcPr>
          <w:p w14:paraId="79193148" w14:textId="77777777" w:rsidR="00A040CE" w:rsidRPr="00A040CE" w:rsidRDefault="00A040CE" w:rsidP="00D75379">
            <w:pPr>
              <w:pStyle w:val="TableBody"/>
            </w:pPr>
            <w:proofErr w:type="spellStart"/>
            <w:r w:rsidRPr="00A040CE">
              <w:t>Clinical.ChangeSupervisingRadiologist</w:t>
            </w:r>
            <w:proofErr w:type="spellEnd"/>
          </w:p>
        </w:tc>
        <w:tc>
          <w:tcPr>
            <w:tcW w:w="2160" w:type="dxa"/>
            <w:hideMark/>
          </w:tcPr>
          <w:p w14:paraId="5684864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52013A8" w14:textId="77777777" w:rsidR="00A040CE" w:rsidRPr="00A040CE" w:rsidRDefault="00A040CE" w:rsidP="00D75379">
            <w:pPr>
              <w:pStyle w:val="TableBody"/>
            </w:pPr>
            <w:r w:rsidRPr="00A040CE">
              <w:t xml:space="preserve">Controls access to the "Change Supervising Radiologist" context menu from the worklist. </w:t>
            </w:r>
          </w:p>
        </w:tc>
      </w:tr>
      <w:tr w:rsidR="00A040CE" w:rsidRPr="00A040CE" w14:paraId="7677AFFE" w14:textId="77777777" w:rsidTr="00A040CE">
        <w:trPr>
          <w:trHeight w:val="600"/>
        </w:trPr>
        <w:tc>
          <w:tcPr>
            <w:tcW w:w="3600" w:type="dxa"/>
            <w:hideMark/>
          </w:tcPr>
          <w:p w14:paraId="2C270C0F" w14:textId="77777777" w:rsidR="00A040CE" w:rsidRPr="00A040CE" w:rsidRDefault="00A040CE" w:rsidP="00D75379">
            <w:pPr>
              <w:pStyle w:val="TableBody"/>
            </w:pPr>
            <w:proofErr w:type="spellStart"/>
            <w:r w:rsidRPr="00A040CE">
              <w:t>Clinical.Confirmation</w:t>
            </w:r>
            <w:proofErr w:type="spellEnd"/>
          </w:p>
        </w:tc>
        <w:tc>
          <w:tcPr>
            <w:tcW w:w="2160" w:type="dxa"/>
            <w:hideMark/>
          </w:tcPr>
          <w:p w14:paraId="710664E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D58E5E1" w14:textId="77777777" w:rsidR="00A040CE" w:rsidRPr="00A040CE" w:rsidRDefault="00A040CE" w:rsidP="00D75379">
            <w:pPr>
              <w:pStyle w:val="TableBody"/>
            </w:pPr>
            <w:r w:rsidRPr="00A040CE">
              <w:t xml:space="preserve">Controls access to the Confirmation screen. </w:t>
            </w:r>
          </w:p>
        </w:tc>
      </w:tr>
      <w:tr w:rsidR="00A040CE" w:rsidRPr="00A040CE" w14:paraId="749FE5CB" w14:textId="77777777" w:rsidTr="00A040CE">
        <w:trPr>
          <w:trHeight w:val="3000"/>
        </w:trPr>
        <w:tc>
          <w:tcPr>
            <w:tcW w:w="3600" w:type="dxa"/>
            <w:hideMark/>
          </w:tcPr>
          <w:p w14:paraId="68A79982" w14:textId="77777777" w:rsidR="00A040CE" w:rsidRPr="00A040CE" w:rsidRDefault="00A040CE" w:rsidP="00D75379">
            <w:pPr>
              <w:pStyle w:val="TableBody"/>
            </w:pPr>
            <w:proofErr w:type="spellStart"/>
            <w:proofErr w:type="gramStart"/>
            <w:r w:rsidRPr="00A040CE">
              <w:t>Clinical.ConnectAnswers.Edit</w:t>
            </w:r>
            <w:proofErr w:type="spellEnd"/>
            <w:proofErr w:type="gramEnd"/>
          </w:p>
        </w:tc>
        <w:tc>
          <w:tcPr>
            <w:tcW w:w="2160" w:type="dxa"/>
            <w:hideMark/>
          </w:tcPr>
          <w:p w14:paraId="00B9025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49BB5F2" w14:textId="77777777" w:rsidR="00A040CE" w:rsidRPr="00A040CE" w:rsidRDefault="00A040CE" w:rsidP="00D75379">
            <w:pPr>
              <w:pStyle w:val="TableBody"/>
            </w:pPr>
            <w:r w:rsidRPr="00A040CE">
              <w:t xml:space="preserve">Controls the ability to edit Connect Answers via the RIS. The Connect Answers are the patient provided answers to scheduling questions entered via the Patient Portal at the time of scheduling. </w:t>
            </w:r>
          </w:p>
        </w:tc>
      </w:tr>
      <w:tr w:rsidR="00A040CE" w:rsidRPr="00A040CE" w14:paraId="500A3EDD" w14:textId="77777777" w:rsidTr="00A040CE">
        <w:trPr>
          <w:trHeight w:val="900"/>
        </w:trPr>
        <w:tc>
          <w:tcPr>
            <w:tcW w:w="3600" w:type="dxa"/>
            <w:hideMark/>
          </w:tcPr>
          <w:p w14:paraId="353FA318" w14:textId="77777777" w:rsidR="00A040CE" w:rsidRPr="00A040CE" w:rsidRDefault="00A040CE" w:rsidP="00D75379">
            <w:pPr>
              <w:pStyle w:val="TableBody"/>
            </w:pPr>
            <w:proofErr w:type="spellStart"/>
            <w:r w:rsidRPr="00A040CE">
              <w:t>Clinical.ContrastTimer</w:t>
            </w:r>
            <w:proofErr w:type="spellEnd"/>
          </w:p>
        </w:tc>
        <w:tc>
          <w:tcPr>
            <w:tcW w:w="2160" w:type="dxa"/>
            <w:hideMark/>
          </w:tcPr>
          <w:p w14:paraId="65609D6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683F992" w14:textId="77777777" w:rsidR="00A040CE" w:rsidRPr="00A040CE" w:rsidRDefault="00A040CE" w:rsidP="00D75379">
            <w:pPr>
              <w:pStyle w:val="TableBody"/>
            </w:pPr>
            <w:r w:rsidRPr="00A040CE">
              <w:t xml:space="preserve">Controls the ability to start and reset the Contrast Timer from the Technologist worklist. </w:t>
            </w:r>
          </w:p>
        </w:tc>
      </w:tr>
      <w:tr w:rsidR="00A040CE" w:rsidRPr="00A040CE" w14:paraId="44312E30" w14:textId="77777777" w:rsidTr="00A040CE">
        <w:trPr>
          <w:trHeight w:val="2700"/>
        </w:trPr>
        <w:tc>
          <w:tcPr>
            <w:tcW w:w="3600" w:type="dxa"/>
            <w:hideMark/>
          </w:tcPr>
          <w:p w14:paraId="341A828C" w14:textId="77777777" w:rsidR="00A040CE" w:rsidRPr="00A040CE" w:rsidRDefault="00A040CE" w:rsidP="00D75379">
            <w:pPr>
              <w:pStyle w:val="TableBody"/>
            </w:pPr>
            <w:proofErr w:type="spellStart"/>
            <w:proofErr w:type="gramStart"/>
            <w:r w:rsidRPr="00A040CE">
              <w:t>Clinical.Coverage.Details.AlternateProcessingEngine</w:t>
            </w:r>
            <w:proofErr w:type="spellEnd"/>
            <w:proofErr w:type="gramEnd"/>
          </w:p>
        </w:tc>
        <w:tc>
          <w:tcPr>
            <w:tcW w:w="2160" w:type="dxa"/>
            <w:hideMark/>
          </w:tcPr>
          <w:p w14:paraId="780EFBA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1D99B8C" w14:textId="77777777" w:rsidR="00A040CE" w:rsidRPr="00A040CE" w:rsidRDefault="00A040CE" w:rsidP="00D75379">
            <w:pPr>
              <w:pStyle w:val="TableBody"/>
            </w:pPr>
            <w:r w:rsidRPr="00A040CE">
              <w:t>Controls the ability to turn on debug functionality to alter the coverage processing engine for the next insurance verification check. Note: This is debug functionality. (</w:t>
            </w:r>
            <w:proofErr w:type="gramStart"/>
            <w:r w:rsidRPr="00A040CE">
              <w:t>requires</w:t>
            </w:r>
            <w:proofErr w:type="gramEnd"/>
            <w:r w:rsidRPr="00A040CE">
              <w:t xml:space="preserve"> administrative access). </w:t>
            </w:r>
          </w:p>
        </w:tc>
      </w:tr>
      <w:tr w:rsidR="00A040CE" w:rsidRPr="00A040CE" w14:paraId="4CF190B2" w14:textId="77777777" w:rsidTr="00A040CE">
        <w:trPr>
          <w:trHeight w:val="900"/>
        </w:trPr>
        <w:tc>
          <w:tcPr>
            <w:tcW w:w="3600" w:type="dxa"/>
            <w:hideMark/>
          </w:tcPr>
          <w:p w14:paraId="2DC5C9AC" w14:textId="77777777" w:rsidR="00A040CE" w:rsidRPr="00A040CE" w:rsidRDefault="00A040CE" w:rsidP="00D75379">
            <w:pPr>
              <w:pStyle w:val="TableBody"/>
            </w:pPr>
            <w:proofErr w:type="spellStart"/>
            <w:r w:rsidRPr="00A040CE">
              <w:lastRenderedPageBreak/>
              <w:t>Clinical.CreateEditSendForDictation</w:t>
            </w:r>
            <w:proofErr w:type="spellEnd"/>
          </w:p>
        </w:tc>
        <w:tc>
          <w:tcPr>
            <w:tcW w:w="2160" w:type="dxa"/>
            <w:hideMark/>
          </w:tcPr>
          <w:p w14:paraId="17D683F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B920C60" w14:textId="77777777" w:rsidR="00A040CE" w:rsidRPr="00A040CE" w:rsidRDefault="00A040CE" w:rsidP="00D75379">
            <w:pPr>
              <w:pStyle w:val="TableBody"/>
            </w:pPr>
            <w:r w:rsidRPr="00A040CE">
              <w:t xml:space="preserve">Controls the ability to send a report for dictation from the Create/Edit Report screen. </w:t>
            </w:r>
          </w:p>
        </w:tc>
      </w:tr>
      <w:tr w:rsidR="00A040CE" w:rsidRPr="00A040CE" w14:paraId="7B29989D" w14:textId="77777777" w:rsidTr="00A040CE">
        <w:trPr>
          <w:trHeight w:val="900"/>
        </w:trPr>
        <w:tc>
          <w:tcPr>
            <w:tcW w:w="3600" w:type="dxa"/>
            <w:hideMark/>
          </w:tcPr>
          <w:p w14:paraId="6A48E3FD" w14:textId="77777777" w:rsidR="00A040CE" w:rsidRPr="00A040CE" w:rsidRDefault="00A040CE" w:rsidP="00D75379">
            <w:pPr>
              <w:pStyle w:val="TableBody"/>
            </w:pPr>
            <w:proofErr w:type="spellStart"/>
            <w:r w:rsidRPr="00A040CE">
              <w:t>Clinical.CreateReminder</w:t>
            </w:r>
            <w:proofErr w:type="spellEnd"/>
          </w:p>
        </w:tc>
        <w:tc>
          <w:tcPr>
            <w:tcW w:w="2160" w:type="dxa"/>
            <w:hideMark/>
          </w:tcPr>
          <w:p w14:paraId="095F4D4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823A97B" w14:textId="77777777" w:rsidR="00A040CE" w:rsidRPr="00A040CE" w:rsidRDefault="00A040CE" w:rsidP="00D75379">
            <w:pPr>
              <w:pStyle w:val="TableBody"/>
            </w:pPr>
            <w:r w:rsidRPr="00A040CE">
              <w:t xml:space="preserve">Controls access to the "Create Reminder" context menu from the Patient Folder. </w:t>
            </w:r>
          </w:p>
        </w:tc>
      </w:tr>
      <w:tr w:rsidR="00A040CE" w:rsidRPr="00A040CE" w14:paraId="2AE7950A" w14:textId="77777777" w:rsidTr="00A040CE">
        <w:trPr>
          <w:trHeight w:val="600"/>
        </w:trPr>
        <w:tc>
          <w:tcPr>
            <w:tcW w:w="3600" w:type="dxa"/>
            <w:hideMark/>
          </w:tcPr>
          <w:p w14:paraId="05D0C370" w14:textId="77777777" w:rsidR="00A040CE" w:rsidRPr="00A040CE" w:rsidRDefault="00A040CE" w:rsidP="00D75379">
            <w:pPr>
              <w:pStyle w:val="TableBody"/>
            </w:pPr>
            <w:proofErr w:type="spellStart"/>
            <w:r w:rsidRPr="00A040CE">
              <w:t>Clinical.CreateReportFromExamDone</w:t>
            </w:r>
            <w:proofErr w:type="spellEnd"/>
          </w:p>
        </w:tc>
        <w:tc>
          <w:tcPr>
            <w:tcW w:w="2160" w:type="dxa"/>
            <w:hideMark/>
          </w:tcPr>
          <w:p w14:paraId="34E651A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2D7C685" w14:textId="77777777" w:rsidR="00A040CE" w:rsidRPr="00A040CE" w:rsidRDefault="00A040CE" w:rsidP="00D75379">
            <w:pPr>
              <w:pStyle w:val="TableBody"/>
            </w:pPr>
            <w:r w:rsidRPr="00A040CE">
              <w:t xml:space="preserve">Controls the ability to create or edit a report from Exam Done status. </w:t>
            </w:r>
          </w:p>
        </w:tc>
      </w:tr>
      <w:tr w:rsidR="00A040CE" w:rsidRPr="00A040CE" w14:paraId="478740B1" w14:textId="77777777" w:rsidTr="00A040CE">
        <w:trPr>
          <w:trHeight w:val="900"/>
        </w:trPr>
        <w:tc>
          <w:tcPr>
            <w:tcW w:w="3600" w:type="dxa"/>
            <w:hideMark/>
          </w:tcPr>
          <w:p w14:paraId="114D675F" w14:textId="77777777" w:rsidR="00A040CE" w:rsidRPr="00A040CE" w:rsidRDefault="00A040CE" w:rsidP="00D75379">
            <w:pPr>
              <w:pStyle w:val="TableBody"/>
            </w:pPr>
            <w:proofErr w:type="spellStart"/>
            <w:r w:rsidRPr="00A040CE">
              <w:t>Clinical.CreateTableInReport</w:t>
            </w:r>
            <w:proofErr w:type="spellEnd"/>
          </w:p>
        </w:tc>
        <w:tc>
          <w:tcPr>
            <w:tcW w:w="2160" w:type="dxa"/>
            <w:hideMark/>
          </w:tcPr>
          <w:p w14:paraId="61835D9C"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7AB090F" w14:textId="77777777" w:rsidR="00A040CE" w:rsidRPr="00A040CE" w:rsidRDefault="00A040CE" w:rsidP="00D75379">
            <w:pPr>
              <w:pStyle w:val="TableBody"/>
            </w:pPr>
            <w:r w:rsidRPr="00A040CE">
              <w:t xml:space="preserve">Controls the ability to create tables in Diagnostic Reports. </w:t>
            </w:r>
          </w:p>
        </w:tc>
      </w:tr>
      <w:tr w:rsidR="00A040CE" w:rsidRPr="00A040CE" w14:paraId="20DBC05C" w14:textId="77777777" w:rsidTr="00A040CE">
        <w:trPr>
          <w:trHeight w:val="1500"/>
        </w:trPr>
        <w:tc>
          <w:tcPr>
            <w:tcW w:w="3600" w:type="dxa"/>
            <w:hideMark/>
          </w:tcPr>
          <w:p w14:paraId="2AC9A1A4" w14:textId="77777777" w:rsidR="00A040CE" w:rsidRPr="00A040CE" w:rsidRDefault="00A040CE" w:rsidP="00D75379">
            <w:pPr>
              <w:pStyle w:val="TableBody"/>
            </w:pPr>
            <w:proofErr w:type="spellStart"/>
            <w:r w:rsidRPr="00A040CE">
              <w:t>Clinical.CreateTechnicalRepeat</w:t>
            </w:r>
            <w:proofErr w:type="spellEnd"/>
          </w:p>
        </w:tc>
        <w:tc>
          <w:tcPr>
            <w:tcW w:w="2160" w:type="dxa"/>
            <w:hideMark/>
          </w:tcPr>
          <w:p w14:paraId="144AD42B"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5BA22F5" w14:textId="77777777" w:rsidR="00A040CE" w:rsidRPr="00A040CE" w:rsidRDefault="00A040CE" w:rsidP="00D75379">
            <w:pPr>
              <w:pStyle w:val="TableBody"/>
            </w:pPr>
            <w:r w:rsidRPr="00A040CE">
              <w:t>Controls access to the "Technical Repeat" context menu. When [Disabled], context menu item is disabled. When [None], item is hidden. Added in v3.2018.5.6 #22725</w:t>
            </w:r>
          </w:p>
        </w:tc>
      </w:tr>
      <w:tr w:rsidR="00A040CE" w:rsidRPr="00A040CE" w14:paraId="481EEED2" w14:textId="77777777" w:rsidTr="00A040CE">
        <w:trPr>
          <w:trHeight w:val="600"/>
        </w:trPr>
        <w:tc>
          <w:tcPr>
            <w:tcW w:w="3600" w:type="dxa"/>
            <w:hideMark/>
          </w:tcPr>
          <w:p w14:paraId="296F5B78" w14:textId="77777777" w:rsidR="00A040CE" w:rsidRPr="00A040CE" w:rsidRDefault="00A040CE" w:rsidP="00D75379">
            <w:pPr>
              <w:pStyle w:val="TableBody"/>
            </w:pPr>
            <w:proofErr w:type="spellStart"/>
            <w:r w:rsidRPr="00A040CE">
              <w:t>Clinical.CreateUnknownCarrier</w:t>
            </w:r>
            <w:proofErr w:type="spellEnd"/>
          </w:p>
        </w:tc>
        <w:tc>
          <w:tcPr>
            <w:tcW w:w="2160" w:type="dxa"/>
            <w:hideMark/>
          </w:tcPr>
          <w:p w14:paraId="3014E076"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BF3EEDA" w14:textId="77777777" w:rsidR="00A040CE" w:rsidRPr="00A040CE" w:rsidRDefault="00A040CE" w:rsidP="00D75379">
            <w:pPr>
              <w:pStyle w:val="TableBody"/>
            </w:pPr>
            <w:r w:rsidRPr="00A040CE">
              <w:t xml:space="preserve">Controls the ability to create an Unknown Carrier. </w:t>
            </w:r>
          </w:p>
        </w:tc>
      </w:tr>
      <w:tr w:rsidR="00A040CE" w:rsidRPr="00A040CE" w14:paraId="7DD6BEE5" w14:textId="77777777" w:rsidTr="00A040CE">
        <w:trPr>
          <w:trHeight w:val="900"/>
        </w:trPr>
        <w:tc>
          <w:tcPr>
            <w:tcW w:w="3600" w:type="dxa"/>
            <w:hideMark/>
          </w:tcPr>
          <w:p w14:paraId="65BCCF05" w14:textId="77777777" w:rsidR="00A040CE" w:rsidRPr="00A040CE" w:rsidRDefault="00A040CE" w:rsidP="00D75379">
            <w:pPr>
              <w:pStyle w:val="TableBody"/>
            </w:pPr>
            <w:proofErr w:type="spellStart"/>
            <w:r w:rsidRPr="00A040CE">
              <w:t>Clinical.CreateUnknownReferring</w:t>
            </w:r>
            <w:proofErr w:type="spellEnd"/>
          </w:p>
        </w:tc>
        <w:tc>
          <w:tcPr>
            <w:tcW w:w="2160" w:type="dxa"/>
            <w:hideMark/>
          </w:tcPr>
          <w:p w14:paraId="175EDFC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DBB19BA" w14:textId="77777777" w:rsidR="00A040CE" w:rsidRPr="00A040CE" w:rsidRDefault="00A040CE" w:rsidP="00D75379">
            <w:pPr>
              <w:pStyle w:val="TableBody"/>
            </w:pPr>
            <w:r w:rsidRPr="00A040CE">
              <w:t xml:space="preserve">Controls the ability to create an Unknown Referring Physician. </w:t>
            </w:r>
          </w:p>
        </w:tc>
      </w:tr>
      <w:tr w:rsidR="00A040CE" w:rsidRPr="00A040CE" w14:paraId="359755EE" w14:textId="77777777" w:rsidTr="00A040CE">
        <w:trPr>
          <w:trHeight w:val="900"/>
        </w:trPr>
        <w:tc>
          <w:tcPr>
            <w:tcW w:w="3600" w:type="dxa"/>
            <w:hideMark/>
          </w:tcPr>
          <w:p w14:paraId="32665E97" w14:textId="77777777" w:rsidR="00A040CE" w:rsidRPr="00A040CE" w:rsidRDefault="00A040CE" w:rsidP="00D75379">
            <w:pPr>
              <w:pStyle w:val="TableBody"/>
            </w:pPr>
            <w:proofErr w:type="spellStart"/>
            <w:r w:rsidRPr="00A040CE">
              <w:t>Clinical.CTRM</w:t>
            </w:r>
            <w:proofErr w:type="spellEnd"/>
          </w:p>
        </w:tc>
        <w:tc>
          <w:tcPr>
            <w:tcW w:w="2160" w:type="dxa"/>
            <w:hideMark/>
          </w:tcPr>
          <w:p w14:paraId="1C47830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E7A518C" w14:textId="77777777" w:rsidR="00A040CE" w:rsidRPr="00A040CE" w:rsidRDefault="00A040CE" w:rsidP="00D75379">
            <w:pPr>
              <w:pStyle w:val="TableBody"/>
            </w:pPr>
            <w:r w:rsidRPr="00A040CE">
              <w:t xml:space="preserve">Controls access to the "CTRM" context menu from the Critical Results worklists. </w:t>
            </w:r>
          </w:p>
        </w:tc>
      </w:tr>
      <w:tr w:rsidR="00A040CE" w:rsidRPr="00A040CE" w14:paraId="150F6CAB" w14:textId="77777777" w:rsidTr="00A040CE">
        <w:trPr>
          <w:trHeight w:val="1500"/>
        </w:trPr>
        <w:tc>
          <w:tcPr>
            <w:tcW w:w="3600" w:type="dxa"/>
            <w:hideMark/>
          </w:tcPr>
          <w:p w14:paraId="09C85EDC" w14:textId="77777777" w:rsidR="00A040CE" w:rsidRPr="00A040CE" w:rsidRDefault="00A040CE" w:rsidP="00D75379">
            <w:pPr>
              <w:pStyle w:val="TableBody"/>
            </w:pPr>
            <w:proofErr w:type="spellStart"/>
            <w:r w:rsidRPr="00A040CE">
              <w:t>Clinical.CTRMNotification</w:t>
            </w:r>
            <w:proofErr w:type="spellEnd"/>
          </w:p>
        </w:tc>
        <w:tc>
          <w:tcPr>
            <w:tcW w:w="2160" w:type="dxa"/>
            <w:hideMark/>
          </w:tcPr>
          <w:p w14:paraId="66EBD7C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0C15CBD" w14:textId="77777777" w:rsidR="00A040CE" w:rsidRPr="00A040CE" w:rsidRDefault="00A040CE" w:rsidP="00D75379">
            <w:pPr>
              <w:pStyle w:val="TableBody"/>
            </w:pPr>
            <w:r w:rsidRPr="00A040CE">
              <w:t>Controls access to the "CTRM Notifications" context menu When [Full], context menu item is enabled, otherwise item is hidden. Added in v3.2018.5.6 #22725</w:t>
            </w:r>
          </w:p>
        </w:tc>
      </w:tr>
      <w:tr w:rsidR="00A040CE" w:rsidRPr="00A040CE" w14:paraId="6217A68D" w14:textId="77777777" w:rsidTr="00A040CE">
        <w:trPr>
          <w:trHeight w:val="3000"/>
        </w:trPr>
        <w:tc>
          <w:tcPr>
            <w:tcW w:w="3600" w:type="dxa"/>
            <w:hideMark/>
          </w:tcPr>
          <w:p w14:paraId="0BC8A3D5" w14:textId="77777777" w:rsidR="00A040CE" w:rsidRPr="00A040CE" w:rsidRDefault="00A040CE" w:rsidP="00D75379">
            <w:pPr>
              <w:pStyle w:val="TableBody"/>
            </w:pPr>
            <w:proofErr w:type="spellStart"/>
            <w:proofErr w:type="gramStart"/>
            <w:r w:rsidRPr="00A040CE">
              <w:t>Clinical.DataField.AmountToCollectNotes</w:t>
            </w:r>
            <w:proofErr w:type="spellEnd"/>
            <w:proofErr w:type="gramEnd"/>
          </w:p>
        </w:tc>
        <w:tc>
          <w:tcPr>
            <w:tcW w:w="2160" w:type="dxa"/>
            <w:hideMark/>
          </w:tcPr>
          <w:p w14:paraId="2B41DAD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8752BA2" w14:textId="77777777" w:rsidR="00A040CE" w:rsidRPr="00A040CE" w:rsidRDefault="00A040CE" w:rsidP="00D75379">
            <w:pPr>
              <w:pStyle w:val="TableBody"/>
            </w:pPr>
            <w:r w:rsidRPr="00A040CE">
              <w:t xml:space="preserve">Controls the ability to change previous Amount to Collect Notes from the Override Eligibility Status, Amount to Collect Details, and Patient Financial Responsibility </w:t>
            </w:r>
            <w:proofErr w:type="spellStart"/>
            <w:r w:rsidRPr="00A040CE">
              <w:t>Overide</w:t>
            </w:r>
            <w:proofErr w:type="spellEnd"/>
            <w:r w:rsidRPr="00A040CE">
              <w:t xml:space="preserve"> screens. Requires </w:t>
            </w:r>
            <w:proofErr w:type="spellStart"/>
            <w:r w:rsidRPr="00A040CE">
              <w:t>PatientFinancialResponsibilityOverride</w:t>
            </w:r>
            <w:proofErr w:type="spellEnd"/>
            <w:r w:rsidRPr="00A040CE">
              <w:t>. Added in v3.2018.5.0.4 #22407</w:t>
            </w:r>
          </w:p>
        </w:tc>
      </w:tr>
      <w:tr w:rsidR="00A040CE" w:rsidRPr="00A040CE" w14:paraId="31D0F9DA" w14:textId="77777777" w:rsidTr="00A040CE">
        <w:trPr>
          <w:trHeight w:val="600"/>
        </w:trPr>
        <w:tc>
          <w:tcPr>
            <w:tcW w:w="3600" w:type="dxa"/>
            <w:hideMark/>
          </w:tcPr>
          <w:p w14:paraId="405D565D" w14:textId="77777777" w:rsidR="00A040CE" w:rsidRPr="00A040CE" w:rsidRDefault="00A040CE" w:rsidP="00D75379">
            <w:pPr>
              <w:pStyle w:val="TableBody"/>
            </w:pPr>
            <w:proofErr w:type="spellStart"/>
            <w:proofErr w:type="gramStart"/>
            <w:r w:rsidRPr="00A040CE">
              <w:t>Clinical.DataField.BillingDetail.Notes</w:t>
            </w:r>
            <w:proofErr w:type="spellEnd"/>
            <w:proofErr w:type="gramEnd"/>
          </w:p>
        </w:tc>
        <w:tc>
          <w:tcPr>
            <w:tcW w:w="2160" w:type="dxa"/>
            <w:hideMark/>
          </w:tcPr>
          <w:p w14:paraId="57C6F59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6C795F8" w14:textId="77777777" w:rsidR="00A040CE" w:rsidRPr="00A040CE" w:rsidRDefault="00A040CE" w:rsidP="00D75379">
            <w:pPr>
              <w:pStyle w:val="TableBody"/>
            </w:pPr>
            <w:r w:rsidRPr="00A040CE">
              <w:t xml:space="preserve">Controls the ability to change previous Billing Notes. </w:t>
            </w:r>
          </w:p>
        </w:tc>
      </w:tr>
      <w:tr w:rsidR="00A040CE" w:rsidRPr="00A040CE" w14:paraId="0C0BE1A6" w14:textId="77777777" w:rsidTr="00A040CE">
        <w:trPr>
          <w:trHeight w:val="900"/>
        </w:trPr>
        <w:tc>
          <w:tcPr>
            <w:tcW w:w="3600" w:type="dxa"/>
            <w:hideMark/>
          </w:tcPr>
          <w:p w14:paraId="390DE0DC" w14:textId="77777777" w:rsidR="00A040CE" w:rsidRPr="00A040CE" w:rsidRDefault="00A040CE" w:rsidP="00D75379">
            <w:pPr>
              <w:pStyle w:val="TableBody"/>
            </w:pPr>
            <w:proofErr w:type="spellStart"/>
            <w:proofErr w:type="gramStart"/>
            <w:r w:rsidRPr="00A040CE">
              <w:t>Clinical.DataField.Order.SchedulerNotes</w:t>
            </w:r>
            <w:proofErr w:type="spellEnd"/>
            <w:proofErr w:type="gramEnd"/>
          </w:p>
        </w:tc>
        <w:tc>
          <w:tcPr>
            <w:tcW w:w="2160" w:type="dxa"/>
            <w:hideMark/>
          </w:tcPr>
          <w:p w14:paraId="6478286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0B287AD" w14:textId="77777777" w:rsidR="00A040CE" w:rsidRPr="00A040CE" w:rsidRDefault="00A040CE" w:rsidP="00D75379">
            <w:pPr>
              <w:pStyle w:val="TableBody"/>
            </w:pPr>
            <w:r w:rsidRPr="00A040CE">
              <w:t xml:space="preserve">Controls the ability to change previous Scheduling Notes. </w:t>
            </w:r>
          </w:p>
        </w:tc>
      </w:tr>
      <w:tr w:rsidR="00A040CE" w:rsidRPr="00A040CE" w14:paraId="492B80FB" w14:textId="77777777" w:rsidTr="00A040CE">
        <w:trPr>
          <w:trHeight w:val="600"/>
        </w:trPr>
        <w:tc>
          <w:tcPr>
            <w:tcW w:w="3600" w:type="dxa"/>
            <w:hideMark/>
          </w:tcPr>
          <w:p w14:paraId="3EDC6310" w14:textId="77777777" w:rsidR="00A040CE" w:rsidRPr="00A040CE" w:rsidRDefault="00A040CE" w:rsidP="00D75379">
            <w:pPr>
              <w:pStyle w:val="TableBody"/>
            </w:pPr>
            <w:proofErr w:type="spellStart"/>
            <w:proofErr w:type="gramStart"/>
            <w:r w:rsidRPr="00A040CE">
              <w:lastRenderedPageBreak/>
              <w:t>Clinical.DataField.OrderNotes</w:t>
            </w:r>
            <w:proofErr w:type="spellEnd"/>
            <w:proofErr w:type="gramEnd"/>
          </w:p>
        </w:tc>
        <w:tc>
          <w:tcPr>
            <w:tcW w:w="2160" w:type="dxa"/>
            <w:hideMark/>
          </w:tcPr>
          <w:p w14:paraId="27D13AC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0C88F3B" w14:textId="77777777" w:rsidR="00A040CE" w:rsidRPr="00A040CE" w:rsidRDefault="00A040CE" w:rsidP="00D75379">
            <w:pPr>
              <w:pStyle w:val="TableBody"/>
            </w:pPr>
            <w:r w:rsidRPr="00A040CE">
              <w:t xml:space="preserve">Controls the ability to change previous Order Notes. </w:t>
            </w:r>
          </w:p>
        </w:tc>
      </w:tr>
      <w:tr w:rsidR="00A040CE" w:rsidRPr="00A040CE" w14:paraId="75E1570C" w14:textId="77777777" w:rsidTr="00A040CE">
        <w:trPr>
          <w:trHeight w:val="600"/>
        </w:trPr>
        <w:tc>
          <w:tcPr>
            <w:tcW w:w="3600" w:type="dxa"/>
            <w:hideMark/>
          </w:tcPr>
          <w:p w14:paraId="25000004" w14:textId="77777777" w:rsidR="00A040CE" w:rsidRPr="00A040CE" w:rsidRDefault="00A040CE" w:rsidP="00D75379">
            <w:pPr>
              <w:pStyle w:val="TableBody"/>
            </w:pPr>
            <w:proofErr w:type="spellStart"/>
            <w:proofErr w:type="gramStart"/>
            <w:r w:rsidRPr="00A040CE">
              <w:t>Clinical.DataField.Patient.Notes</w:t>
            </w:r>
            <w:proofErr w:type="spellEnd"/>
            <w:proofErr w:type="gramEnd"/>
          </w:p>
        </w:tc>
        <w:tc>
          <w:tcPr>
            <w:tcW w:w="2160" w:type="dxa"/>
            <w:hideMark/>
          </w:tcPr>
          <w:p w14:paraId="0C0D635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8A89176" w14:textId="77777777" w:rsidR="00A040CE" w:rsidRPr="00A040CE" w:rsidRDefault="00A040CE" w:rsidP="00D75379">
            <w:pPr>
              <w:pStyle w:val="TableBody"/>
            </w:pPr>
            <w:r w:rsidRPr="00A040CE">
              <w:t xml:space="preserve">Controls the ability to change previous Patient Notes. </w:t>
            </w:r>
          </w:p>
        </w:tc>
      </w:tr>
      <w:tr w:rsidR="00A040CE" w:rsidRPr="00A040CE" w14:paraId="76C9C3B5" w14:textId="77777777" w:rsidTr="00A040CE">
        <w:trPr>
          <w:trHeight w:val="900"/>
        </w:trPr>
        <w:tc>
          <w:tcPr>
            <w:tcW w:w="3600" w:type="dxa"/>
            <w:hideMark/>
          </w:tcPr>
          <w:p w14:paraId="60D558E0" w14:textId="77777777" w:rsidR="00A040CE" w:rsidRPr="00A040CE" w:rsidRDefault="00A040CE" w:rsidP="00D75379">
            <w:pPr>
              <w:pStyle w:val="TableBody"/>
            </w:pPr>
            <w:proofErr w:type="spellStart"/>
            <w:proofErr w:type="gramStart"/>
            <w:r w:rsidRPr="00A040CE">
              <w:t>Clinical.DataField.Study.RadNotes</w:t>
            </w:r>
            <w:proofErr w:type="spellEnd"/>
            <w:proofErr w:type="gramEnd"/>
          </w:p>
        </w:tc>
        <w:tc>
          <w:tcPr>
            <w:tcW w:w="2160" w:type="dxa"/>
            <w:hideMark/>
          </w:tcPr>
          <w:p w14:paraId="73BF6A6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161FA3D" w14:textId="77777777" w:rsidR="00A040CE" w:rsidRPr="00A040CE" w:rsidRDefault="00A040CE" w:rsidP="00D75379">
            <w:pPr>
              <w:pStyle w:val="TableBody"/>
            </w:pPr>
            <w:r w:rsidRPr="00A040CE">
              <w:t xml:space="preserve">Controls the ability to change previous Radiologist Notes. </w:t>
            </w:r>
          </w:p>
        </w:tc>
      </w:tr>
      <w:tr w:rsidR="00A040CE" w:rsidRPr="00A040CE" w14:paraId="6B49F9F6" w14:textId="77777777" w:rsidTr="00A040CE">
        <w:trPr>
          <w:trHeight w:val="600"/>
        </w:trPr>
        <w:tc>
          <w:tcPr>
            <w:tcW w:w="3600" w:type="dxa"/>
            <w:hideMark/>
          </w:tcPr>
          <w:p w14:paraId="3565F6E2" w14:textId="77777777" w:rsidR="00A040CE" w:rsidRPr="00A040CE" w:rsidRDefault="00A040CE" w:rsidP="00D75379">
            <w:pPr>
              <w:pStyle w:val="TableBody"/>
            </w:pPr>
            <w:proofErr w:type="spellStart"/>
            <w:proofErr w:type="gramStart"/>
            <w:r w:rsidRPr="00A040CE">
              <w:t>Clinical.DataField.Visit.BillToNotes</w:t>
            </w:r>
            <w:proofErr w:type="spellEnd"/>
            <w:proofErr w:type="gramEnd"/>
          </w:p>
        </w:tc>
        <w:tc>
          <w:tcPr>
            <w:tcW w:w="2160" w:type="dxa"/>
            <w:hideMark/>
          </w:tcPr>
          <w:p w14:paraId="23BD06F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5C0AA17" w14:textId="77777777" w:rsidR="00A040CE" w:rsidRPr="00A040CE" w:rsidRDefault="00A040CE" w:rsidP="00D75379">
            <w:pPr>
              <w:pStyle w:val="TableBody"/>
            </w:pPr>
            <w:r w:rsidRPr="00A040CE">
              <w:t xml:space="preserve">Controls the ability to change previous BILL TO Notes. </w:t>
            </w:r>
          </w:p>
        </w:tc>
      </w:tr>
      <w:tr w:rsidR="00A040CE" w:rsidRPr="00A040CE" w14:paraId="151CDDE5" w14:textId="77777777" w:rsidTr="00A040CE">
        <w:trPr>
          <w:trHeight w:val="1200"/>
        </w:trPr>
        <w:tc>
          <w:tcPr>
            <w:tcW w:w="3600" w:type="dxa"/>
            <w:hideMark/>
          </w:tcPr>
          <w:p w14:paraId="100748C2" w14:textId="77777777" w:rsidR="00A040CE" w:rsidRPr="00A040CE" w:rsidRDefault="00A040CE" w:rsidP="00D75379">
            <w:pPr>
              <w:pStyle w:val="TableBody"/>
            </w:pPr>
            <w:proofErr w:type="spellStart"/>
            <w:proofErr w:type="gramStart"/>
            <w:r w:rsidRPr="00A040CE">
              <w:t>Clinical.DataField.Visit.IVTNotes</w:t>
            </w:r>
            <w:proofErr w:type="spellEnd"/>
            <w:proofErr w:type="gramEnd"/>
          </w:p>
        </w:tc>
        <w:tc>
          <w:tcPr>
            <w:tcW w:w="2160" w:type="dxa"/>
            <w:hideMark/>
          </w:tcPr>
          <w:p w14:paraId="027EEDA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A6FFBD4" w14:textId="77777777" w:rsidR="00A040CE" w:rsidRPr="00A040CE" w:rsidRDefault="00A040CE" w:rsidP="00D75379">
            <w:pPr>
              <w:pStyle w:val="TableBody"/>
            </w:pPr>
            <w:r w:rsidRPr="00A040CE">
              <w:t xml:space="preserve">Controls the ability to change previous Insurance Verification Notes. </w:t>
            </w:r>
          </w:p>
        </w:tc>
      </w:tr>
      <w:tr w:rsidR="00A040CE" w:rsidRPr="00A040CE" w14:paraId="2383B2B5" w14:textId="77777777" w:rsidTr="00A040CE">
        <w:trPr>
          <w:trHeight w:val="1200"/>
        </w:trPr>
        <w:tc>
          <w:tcPr>
            <w:tcW w:w="3600" w:type="dxa"/>
            <w:hideMark/>
          </w:tcPr>
          <w:p w14:paraId="0F795790" w14:textId="77777777" w:rsidR="00A040CE" w:rsidRPr="00A040CE" w:rsidRDefault="00A040CE" w:rsidP="00D75379">
            <w:pPr>
              <w:pStyle w:val="TableBody"/>
            </w:pPr>
            <w:proofErr w:type="spellStart"/>
            <w:r w:rsidRPr="00A040CE">
              <w:t>Clinical.DDECancelJobAction</w:t>
            </w:r>
            <w:proofErr w:type="spellEnd"/>
          </w:p>
        </w:tc>
        <w:tc>
          <w:tcPr>
            <w:tcW w:w="2160" w:type="dxa"/>
            <w:hideMark/>
          </w:tcPr>
          <w:p w14:paraId="3D20D9B9"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04D60B4" w14:textId="77777777" w:rsidR="00A040CE" w:rsidRPr="00A040CE" w:rsidRDefault="00A040CE" w:rsidP="00D75379">
            <w:pPr>
              <w:pStyle w:val="TableBody"/>
            </w:pPr>
            <w:r w:rsidRPr="00A040CE">
              <w:t xml:space="preserve">Controls access to the "Cancel Job Action" context menu from the Document Distribution Engine. </w:t>
            </w:r>
          </w:p>
        </w:tc>
      </w:tr>
      <w:tr w:rsidR="00A040CE" w:rsidRPr="00A040CE" w14:paraId="7A707B48" w14:textId="77777777" w:rsidTr="00A040CE">
        <w:trPr>
          <w:trHeight w:val="1200"/>
        </w:trPr>
        <w:tc>
          <w:tcPr>
            <w:tcW w:w="3600" w:type="dxa"/>
            <w:hideMark/>
          </w:tcPr>
          <w:p w14:paraId="0E6B9104" w14:textId="77777777" w:rsidR="00A040CE" w:rsidRPr="00A040CE" w:rsidRDefault="00A040CE" w:rsidP="00D75379">
            <w:pPr>
              <w:pStyle w:val="TableBody"/>
            </w:pPr>
            <w:proofErr w:type="spellStart"/>
            <w:r w:rsidRPr="00A040CE">
              <w:t>Clinical.DDEEditJobAction</w:t>
            </w:r>
            <w:proofErr w:type="spellEnd"/>
          </w:p>
        </w:tc>
        <w:tc>
          <w:tcPr>
            <w:tcW w:w="2160" w:type="dxa"/>
            <w:hideMark/>
          </w:tcPr>
          <w:p w14:paraId="4FA6EFF6"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250A255" w14:textId="77777777" w:rsidR="00A040CE" w:rsidRPr="00A040CE" w:rsidRDefault="00A040CE" w:rsidP="00D75379">
            <w:pPr>
              <w:pStyle w:val="TableBody"/>
            </w:pPr>
            <w:r w:rsidRPr="00A040CE">
              <w:t xml:space="preserve">Controls access to the "Edit Job Action" context menu from the Document Distribution Engine. </w:t>
            </w:r>
          </w:p>
        </w:tc>
      </w:tr>
      <w:tr w:rsidR="00A040CE" w:rsidRPr="00A040CE" w14:paraId="1B5765D7" w14:textId="77777777" w:rsidTr="00A040CE">
        <w:trPr>
          <w:trHeight w:val="1200"/>
        </w:trPr>
        <w:tc>
          <w:tcPr>
            <w:tcW w:w="3600" w:type="dxa"/>
            <w:hideMark/>
          </w:tcPr>
          <w:p w14:paraId="48366248" w14:textId="77777777" w:rsidR="00A040CE" w:rsidRPr="00A040CE" w:rsidRDefault="00A040CE" w:rsidP="00D75379">
            <w:pPr>
              <w:pStyle w:val="TableBody"/>
            </w:pPr>
            <w:proofErr w:type="spellStart"/>
            <w:r w:rsidRPr="00A040CE">
              <w:t>Clinical.DDEMammoLetterSubmit</w:t>
            </w:r>
            <w:proofErr w:type="spellEnd"/>
            <w:r w:rsidRPr="00A040CE">
              <w:t xml:space="preserve"> </w:t>
            </w:r>
          </w:p>
        </w:tc>
        <w:tc>
          <w:tcPr>
            <w:tcW w:w="2160" w:type="dxa"/>
            <w:hideMark/>
          </w:tcPr>
          <w:p w14:paraId="69653800"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B223BA7" w14:textId="77777777" w:rsidR="00A040CE" w:rsidRPr="00A040CE" w:rsidRDefault="00A040CE" w:rsidP="00D75379">
            <w:pPr>
              <w:pStyle w:val="TableBody"/>
            </w:pPr>
            <w:r w:rsidRPr="00A040CE">
              <w:t xml:space="preserve">Controls access to the "Mammo Letter Submit" context menu from the Document Distribution Engine. </w:t>
            </w:r>
          </w:p>
        </w:tc>
      </w:tr>
      <w:tr w:rsidR="00A040CE" w:rsidRPr="00A040CE" w14:paraId="2F60A100" w14:textId="77777777" w:rsidTr="00A040CE">
        <w:trPr>
          <w:trHeight w:val="1200"/>
        </w:trPr>
        <w:tc>
          <w:tcPr>
            <w:tcW w:w="3600" w:type="dxa"/>
            <w:hideMark/>
          </w:tcPr>
          <w:p w14:paraId="02EA9970" w14:textId="77777777" w:rsidR="00A040CE" w:rsidRPr="00A040CE" w:rsidRDefault="00A040CE" w:rsidP="00D75379">
            <w:pPr>
              <w:pStyle w:val="TableBody"/>
            </w:pPr>
            <w:proofErr w:type="spellStart"/>
            <w:r w:rsidRPr="00A040CE">
              <w:t>Clinical.DDENewJobAction</w:t>
            </w:r>
            <w:proofErr w:type="spellEnd"/>
          </w:p>
        </w:tc>
        <w:tc>
          <w:tcPr>
            <w:tcW w:w="2160" w:type="dxa"/>
            <w:hideMark/>
          </w:tcPr>
          <w:p w14:paraId="7D0D173B"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A411F74" w14:textId="77777777" w:rsidR="00A040CE" w:rsidRPr="00A040CE" w:rsidRDefault="00A040CE" w:rsidP="00D75379">
            <w:pPr>
              <w:pStyle w:val="TableBody"/>
            </w:pPr>
            <w:r w:rsidRPr="00A040CE">
              <w:t xml:space="preserve">Controls access to the "New Job Action" context menu from the Document Distribution Engine. </w:t>
            </w:r>
          </w:p>
        </w:tc>
      </w:tr>
      <w:tr w:rsidR="00A040CE" w:rsidRPr="00A040CE" w14:paraId="4A9D386B" w14:textId="77777777" w:rsidTr="00A040CE">
        <w:trPr>
          <w:trHeight w:val="1200"/>
        </w:trPr>
        <w:tc>
          <w:tcPr>
            <w:tcW w:w="3600" w:type="dxa"/>
            <w:hideMark/>
          </w:tcPr>
          <w:p w14:paraId="290D3A38" w14:textId="77777777" w:rsidR="00A040CE" w:rsidRPr="00A040CE" w:rsidRDefault="00A040CE" w:rsidP="00D75379">
            <w:pPr>
              <w:pStyle w:val="TableBody"/>
            </w:pPr>
            <w:proofErr w:type="spellStart"/>
            <w:r w:rsidRPr="00A040CE">
              <w:t>Clinical.DDEPauseJobAction</w:t>
            </w:r>
            <w:proofErr w:type="spellEnd"/>
          </w:p>
        </w:tc>
        <w:tc>
          <w:tcPr>
            <w:tcW w:w="2160" w:type="dxa"/>
            <w:hideMark/>
          </w:tcPr>
          <w:p w14:paraId="7B7F392D"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AC17473" w14:textId="77777777" w:rsidR="00A040CE" w:rsidRPr="00A040CE" w:rsidRDefault="00A040CE" w:rsidP="00D75379">
            <w:pPr>
              <w:pStyle w:val="TableBody"/>
            </w:pPr>
            <w:r w:rsidRPr="00A040CE">
              <w:t xml:space="preserve">Controls access to the "Pause Job Action" context menu from the Document Distribution Engine. </w:t>
            </w:r>
          </w:p>
        </w:tc>
      </w:tr>
      <w:tr w:rsidR="00A040CE" w:rsidRPr="00A040CE" w14:paraId="359174C9" w14:textId="77777777" w:rsidTr="00A040CE">
        <w:trPr>
          <w:trHeight w:val="1500"/>
        </w:trPr>
        <w:tc>
          <w:tcPr>
            <w:tcW w:w="3600" w:type="dxa"/>
            <w:hideMark/>
          </w:tcPr>
          <w:p w14:paraId="0C8A3625" w14:textId="77777777" w:rsidR="00A040CE" w:rsidRPr="00A040CE" w:rsidRDefault="00A040CE" w:rsidP="00D75379">
            <w:pPr>
              <w:pStyle w:val="TableBody"/>
            </w:pPr>
            <w:proofErr w:type="spellStart"/>
            <w:r w:rsidRPr="00A040CE">
              <w:t>Clinical.DDEPreviewJobAction</w:t>
            </w:r>
            <w:proofErr w:type="spellEnd"/>
          </w:p>
        </w:tc>
        <w:tc>
          <w:tcPr>
            <w:tcW w:w="2160" w:type="dxa"/>
            <w:hideMark/>
          </w:tcPr>
          <w:p w14:paraId="2D4BD1AE"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0B7C871" w14:textId="77777777" w:rsidR="00A040CE" w:rsidRPr="00A040CE" w:rsidRDefault="00A040CE" w:rsidP="00D75379">
            <w:pPr>
              <w:pStyle w:val="TableBody"/>
            </w:pPr>
            <w:r w:rsidRPr="00A040CE">
              <w:t>Controls access to the "Document Distribution Preview" context menu. When [Disabled], context menu item is disabled. When [None], item is hidden. Added in v3.2018.5.6 #22725</w:t>
            </w:r>
          </w:p>
        </w:tc>
      </w:tr>
      <w:tr w:rsidR="00A040CE" w:rsidRPr="00A040CE" w14:paraId="27A8F407" w14:textId="77777777" w:rsidTr="00A040CE">
        <w:trPr>
          <w:trHeight w:val="1200"/>
        </w:trPr>
        <w:tc>
          <w:tcPr>
            <w:tcW w:w="3600" w:type="dxa"/>
            <w:hideMark/>
          </w:tcPr>
          <w:p w14:paraId="283A25C7" w14:textId="77777777" w:rsidR="00A040CE" w:rsidRPr="00A040CE" w:rsidRDefault="00A040CE" w:rsidP="00D75379">
            <w:pPr>
              <w:pStyle w:val="TableBody"/>
            </w:pPr>
            <w:proofErr w:type="spellStart"/>
            <w:r w:rsidRPr="00A040CE">
              <w:t>Clinical.DDERetryJobAction</w:t>
            </w:r>
            <w:proofErr w:type="spellEnd"/>
          </w:p>
        </w:tc>
        <w:tc>
          <w:tcPr>
            <w:tcW w:w="2160" w:type="dxa"/>
            <w:hideMark/>
          </w:tcPr>
          <w:p w14:paraId="59C80634"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9A2DA98" w14:textId="77777777" w:rsidR="00A040CE" w:rsidRPr="00A040CE" w:rsidRDefault="00A040CE" w:rsidP="00D75379">
            <w:pPr>
              <w:pStyle w:val="TableBody"/>
            </w:pPr>
            <w:r w:rsidRPr="00A040CE">
              <w:t xml:space="preserve">Controls access to the "Retry Job Action" context menu from the Document Distribution Engine. </w:t>
            </w:r>
          </w:p>
        </w:tc>
      </w:tr>
      <w:tr w:rsidR="00A040CE" w:rsidRPr="00A040CE" w14:paraId="23E5D14E" w14:textId="77777777" w:rsidTr="00A040CE">
        <w:trPr>
          <w:trHeight w:val="1200"/>
        </w:trPr>
        <w:tc>
          <w:tcPr>
            <w:tcW w:w="3600" w:type="dxa"/>
            <w:hideMark/>
          </w:tcPr>
          <w:p w14:paraId="17A67F38" w14:textId="77777777" w:rsidR="00A040CE" w:rsidRPr="00A040CE" w:rsidRDefault="00A040CE" w:rsidP="00D75379">
            <w:pPr>
              <w:pStyle w:val="TableBody"/>
            </w:pPr>
            <w:proofErr w:type="spellStart"/>
            <w:r w:rsidRPr="00A040CE">
              <w:lastRenderedPageBreak/>
              <w:t>Clinical.DDHistoryByStudy</w:t>
            </w:r>
            <w:proofErr w:type="spellEnd"/>
          </w:p>
        </w:tc>
        <w:tc>
          <w:tcPr>
            <w:tcW w:w="2160" w:type="dxa"/>
            <w:hideMark/>
          </w:tcPr>
          <w:p w14:paraId="696B568A"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5E3EC1C" w14:textId="77777777" w:rsidR="00A040CE" w:rsidRPr="00A040CE" w:rsidRDefault="00A040CE" w:rsidP="00D75379">
            <w:pPr>
              <w:pStyle w:val="TableBody"/>
            </w:pPr>
            <w:r w:rsidRPr="00A040CE">
              <w:t>Controls access to the "Distribution History" context menu. When [Disabled] or [None], context menu item is hidden. Added in v3.2018.5.6 #22725</w:t>
            </w:r>
          </w:p>
        </w:tc>
      </w:tr>
      <w:tr w:rsidR="00A040CE" w:rsidRPr="00A040CE" w14:paraId="622E1FE7" w14:textId="77777777" w:rsidTr="00A040CE">
        <w:trPr>
          <w:trHeight w:val="1800"/>
        </w:trPr>
        <w:tc>
          <w:tcPr>
            <w:tcW w:w="3600" w:type="dxa"/>
            <w:hideMark/>
          </w:tcPr>
          <w:p w14:paraId="429B5CBA" w14:textId="77777777" w:rsidR="00A040CE" w:rsidRPr="00A040CE" w:rsidRDefault="00A040CE" w:rsidP="00D75379">
            <w:pPr>
              <w:pStyle w:val="TableBody"/>
            </w:pPr>
            <w:proofErr w:type="spellStart"/>
            <w:proofErr w:type="gramStart"/>
            <w:r w:rsidRPr="00A040CE">
              <w:t>Clinical.DeleteDictationAndResetStatus.ExternalReportVerified</w:t>
            </w:r>
            <w:proofErr w:type="spellEnd"/>
            <w:proofErr w:type="gramEnd"/>
          </w:p>
        </w:tc>
        <w:tc>
          <w:tcPr>
            <w:tcW w:w="2160" w:type="dxa"/>
            <w:hideMark/>
          </w:tcPr>
          <w:p w14:paraId="5D4118A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55C54CE" w14:textId="77777777" w:rsidR="00A040CE" w:rsidRPr="00A040CE" w:rsidRDefault="00A040CE" w:rsidP="00D75379">
            <w:pPr>
              <w:pStyle w:val="TableBody"/>
            </w:pPr>
            <w:r w:rsidRPr="00A040CE">
              <w:t xml:space="preserve">Controls the ability to revert a verified external report back to Exam Done status so it can be either re-verified or changed to a non-external report. </w:t>
            </w:r>
          </w:p>
        </w:tc>
      </w:tr>
      <w:tr w:rsidR="00A040CE" w:rsidRPr="00A040CE" w14:paraId="155A653F" w14:textId="77777777" w:rsidTr="00A040CE">
        <w:trPr>
          <w:trHeight w:val="900"/>
        </w:trPr>
        <w:tc>
          <w:tcPr>
            <w:tcW w:w="3600" w:type="dxa"/>
            <w:hideMark/>
          </w:tcPr>
          <w:p w14:paraId="1E8ABC2F" w14:textId="77777777" w:rsidR="00A040CE" w:rsidRPr="00A040CE" w:rsidRDefault="00A040CE" w:rsidP="00D75379">
            <w:pPr>
              <w:pStyle w:val="TableBody"/>
            </w:pPr>
            <w:proofErr w:type="spellStart"/>
            <w:r w:rsidRPr="00A040CE">
              <w:t>Clinical.DeleteDictationReportResetStatus</w:t>
            </w:r>
            <w:proofErr w:type="spellEnd"/>
          </w:p>
        </w:tc>
        <w:tc>
          <w:tcPr>
            <w:tcW w:w="2160" w:type="dxa"/>
            <w:hideMark/>
          </w:tcPr>
          <w:p w14:paraId="4B6213B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C9A451F" w14:textId="77777777" w:rsidR="00A040CE" w:rsidRPr="00A040CE" w:rsidRDefault="00A040CE" w:rsidP="00D75379">
            <w:pPr>
              <w:pStyle w:val="TableBody"/>
            </w:pPr>
            <w:r w:rsidRPr="00A040CE">
              <w:t xml:space="preserve">Controls access to the "Delete Dictation Report Reset Status" context menu. </w:t>
            </w:r>
          </w:p>
        </w:tc>
      </w:tr>
      <w:tr w:rsidR="00A040CE" w:rsidRPr="00A040CE" w14:paraId="301D32DC" w14:textId="77777777" w:rsidTr="00A040CE">
        <w:trPr>
          <w:trHeight w:val="900"/>
        </w:trPr>
        <w:tc>
          <w:tcPr>
            <w:tcW w:w="3600" w:type="dxa"/>
            <w:hideMark/>
          </w:tcPr>
          <w:p w14:paraId="47EAD117" w14:textId="77777777" w:rsidR="00A040CE" w:rsidRPr="00A040CE" w:rsidRDefault="00A040CE" w:rsidP="00D75379">
            <w:pPr>
              <w:pStyle w:val="TableBody"/>
            </w:pPr>
            <w:proofErr w:type="spellStart"/>
            <w:r w:rsidRPr="00A040CE">
              <w:t>Clinical.DiagnoseExternal</w:t>
            </w:r>
            <w:proofErr w:type="spellEnd"/>
          </w:p>
        </w:tc>
        <w:tc>
          <w:tcPr>
            <w:tcW w:w="2160" w:type="dxa"/>
            <w:hideMark/>
          </w:tcPr>
          <w:p w14:paraId="166449D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0712821" w14:textId="77777777" w:rsidR="00A040CE" w:rsidRPr="00A040CE" w:rsidRDefault="00A040CE" w:rsidP="00D75379">
            <w:pPr>
              <w:pStyle w:val="TableBody"/>
            </w:pPr>
            <w:r w:rsidRPr="00A040CE">
              <w:t xml:space="preserve">Controls the ability to open an external diagnose application. </w:t>
            </w:r>
          </w:p>
        </w:tc>
      </w:tr>
      <w:tr w:rsidR="00A040CE" w:rsidRPr="00A040CE" w14:paraId="1510C04B" w14:textId="77777777" w:rsidTr="00A040CE">
        <w:trPr>
          <w:trHeight w:val="600"/>
        </w:trPr>
        <w:tc>
          <w:tcPr>
            <w:tcW w:w="3600" w:type="dxa"/>
            <w:hideMark/>
          </w:tcPr>
          <w:p w14:paraId="6B34F697" w14:textId="77777777" w:rsidR="00A040CE" w:rsidRPr="00A040CE" w:rsidRDefault="00A040CE" w:rsidP="00D75379">
            <w:pPr>
              <w:pStyle w:val="TableBody"/>
            </w:pPr>
            <w:proofErr w:type="spellStart"/>
            <w:r w:rsidRPr="00A040CE">
              <w:t>Clinical.DictationControl</w:t>
            </w:r>
            <w:proofErr w:type="spellEnd"/>
          </w:p>
        </w:tc>
        <w:tc>
          <w:tcPr>
            <w:tcW w:w="2160" w:type="dxa"/>
            <w:hideMark/>
          </w:tcPr>
          <w:p w14:paraId="69E4E26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CCFA59A" w14:textId="77777777" w:rsidR="00A040CE" w:rsidRPr="00A040CE" w:rsidRDefault="00A040CE" w:rsidP="00D75379">
            <w:pPr>
              <w:pStyle w:val="TableBody"/>
            </w:pPr>
            <w:r w:rsidRPr="00A040CE">
              <w:t xml:space="preserve">Controls the ability to use the dictation control. </w:t>
            </w:r>
          </w:p>
        </w:tc>
      </w:tr>
      <w:tr w:rsidR="00A040CE" w:rsidRPr="00A040CE" w14:paraId="28A6A89E" w14:textId="77777777" w:rsidTr="00A040CE">
        <w:trPr>
          <w:trHeight w:val="900"/>
        </w:trPr>
        <w:tc>
          <w:tcPr>
            <w:tcW w:w="3600" w:type="dxa"/>
            <w:hideMark/>
          </w:tcPr>
          <w:p w14:paraId="3EADAB54" w14:textId="77777777" w:rsidR="00A040CE" w:rsidRPr="00A040CE" w:rsidRDefault="00A040CE" w:rsidP="00D75379">
            <w:pPr>
              <w:pStyle w:val="TableBody"/>
            </w:pPr>
            <w:proofErr w:type="spellStart"/>
            <w:proofErr w:type="gramStart"/>
            <w:r w:rsidRPr="00A040CE">
              <w:t>Clinical.DigitalForms.AllowEditPostSignature</w:t>
            </w:r>
            <w:proofErr w:type="spellEnd"/>
            <w:proofErr w:type="gramEnd"/>
          </w:p>
        </w:tc>
        <w:tc>
          <w:tcPr>
            <w:tcW w:w="2160" w:type="dxa"/>
            <w:hideMark/>
          </w:tcPr>
          <w:p w14:paraId="2792843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AE61B00" w14:textId="77777777" w:rsidR="00A040CE" w:rsidRPr="00A040CE" w:rsidRDefault="00A040CE" w:rsidP="00D75379">
            <w:pPr>
              <w:pStyle w:val="TableBody"/>
            </w:pPr>
            <w:r w:rsidRPr="00A040CE">
              <w:t xml:space="preserve">Controls the ability to edit digital forms after report is signed. </w:t>
            </w:r>
          </w:p>
        </w:tc>
      </w:tr>
      <w:tr w:rsidR="00A040CE" w:rsidRPr="00A040CE" w14:paraId="78D0211D" w14:textId="77777777" w:rsidTr="00A040CE">
        <w:trPr>
          <w:trHeight w:val="1200"/>
        </w:trPr>
        <w:tc>
          <w:tcPr>
            <w:tcW w:w="3600" w:type="dxa"/>
            <w:hideMark/>
          </w:tcPr>
          <w:p w14:paraId="1C9F722B" w14:textId="77777777" w:rsidR="00A040CE" w:rsidRPr="00A040CE" w:rsidRDefault="00A040CE" w:rsidP="00D75379">
            <w:pPr>
              <w:pStyle w:val="TableBody"/>
            </w:pPr>
            <w:proofErr w:type="spellStart"/>
            <w:proofErr w:type="gramStart"/>
            <w:r w:rsidRPr="00A040CE">
              <w:t>Clinical.DigitalForms.FormSelection</w:t>
            </w:r>
            <w:proofErr w:type="spellEnd"/>
            <w:proofErr w:type="gramEnd"/>
          </w:p>
        </w:tc>
        <w:tc>
          <w:tcPr>
            <w:tcW w:w="2160" w:type="dxa"/>
            <w:hideMark/>
          </w:tcPr>
          <w:p w14:paraId="2BEB9B0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8A68F32" w14:textId="77777777" w:rsidR="00A040CE" w:rsidRPr="00A040CE" w:rsidRDefault="00A040CE" w:rsidP="00D75379">
            <w:pPr>
              <w:pStyle w:val="TableBody"/>
            </w:pPr>
            <w:r w:rsidRPr="00A040CE">
              <w:t>Controls the ability to select the digital form displayed when multiple studies use an identical digital form. Added in v3.2018.5.6 #28187</w:t>
            </w:r>
          </w:p>
        </w:tc>
      </w:tr>
      <w:tr w:rsidR="00A040CE" w:rsidRPr="00A040CE" w14:paraId="7E3F1422" w14:textId="77777777" w:rsidTr="00A040CE">
        <w:trPr>
          <w:trHeight w:val="600"/>
        </w:trPr>
        <w:tc>
          <w:tcPr>
            <w:tcW w:w="3600" w:type="dxa"/>
            <w:hideMark/>
          </w:tcPr>
          <w:p w14:paraId="63935F54" w14:textId="77777777" w:rsidR="00A040CE" w:rsidRPr="00A040CE" w:rsidRDefault="00A040CE" w:rsidP="00D75379">
            <w:pPr>
              <w:pStyle w:val="TableBody"/>
            </w:pPr>
            <w:proofErr w:type="spellStart"/>
            <w:proofErr w:type="gramStart"/>
            <w:r w:rsidRPr="00A040CE">
              <w:t>Clinical.DirectMessage.Archive</w:t>
            </w:r>
            <w:proofErr w:type="spellEnd"/>
            <w:proofErr w:type="gramEnd"/>
          </w:p>
        </w:tc>
        <w:tc>
          <w:tcPr>
            <w:tcW w:w="2160" w:type="dxa"/>
            <w:hideMark/>
          </w:tcPr>
          <w:p w14:paraId="27BCF4DB"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70A3926" w14:textId="77777777" w:rsidR="00A040CE" w:rsidRPr="00A040CE" w:rsidRDefault="00A040CE" w:rsidP="00D75379">
            <w:pPr>
              <w:pStyle w:val="TableBody"/>
            </w:pPr>
            <w:r w:rsidRPr="00A040CE">
              <w:t xml:space="preserve">Controls access to the "Archive" context menu. </w:t>
            </w:r>
          </w:p>
        </w:tc>
      </w:tr>
      <w:tr w:rsidR="00A040CE" w:rsidRPr="00A040CE" w14:paraId="22E6BF39" w14:textId="77777777" w:rsidTr="00A040CE">
        <w:trPr>
          <w:trHeight w:val="600"/>
        </w:trPr>
        <w:tc>
          <w:tcPr>
            <w:tcW w:w="3600" w:type="dxa"/>
            <w:hideMark/>
          </w:tcPr>
          <w:p w14:paraId="54F4586F" w14:textId="77777777" w:rsidR="00A040CE" w:rsidRPr="00A040CE" w:rsidRDefault="00A040CE" w:rsidP="00D75379">
            <w:pPr>
              <w:pStyle w:val="TableBody"/>
            </w:pPr>
            <w:proofErr w:type="spellStart"/>
            <w:proofErr w:type="gramStart"/>
            <w:r w:rsidRPr="00A040CE">
              <w:t>Clinical.DirectMessage.MarkAsRead</w:t>
            </w:r>
            <w:proofErr w:type="spellEnd"/>
            <w:proofErr w:type="gramEnd"/>
          </w:p>
        </w:tc>
        <w:tc>
          <w:tcPr>
            <w:tcW w:w="2160" w:type="dxa"/>
            <w:hideMark/>
          </w:tcPr>
          <w:p w14:paraId="3CF16C5F"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4D74E62" w14:textId="77777777" w:rsidR="00A040CE" w:rsidRPr="00A040CE" w:rsidRDefault="00A040CE" w:rsidP="00D75379">
            <w:pPr>
              <w:pStyle w:val="TableBody"/>
            </w:pPr>
            <w:r w:rsidRPr="00A040CE">
              <w:t xml:space="preserve">Controls access to the "Mark </w:t>
            </w:r>
            <w:proofErr w:type="gramStart"/>
            <w:r w:rsidRPr="00A040CE">
              <w:t>As</w:t>
            </w:r>
            <w:proofErr w:type="gramEnd"/>
            <w:r w:rsidRPr="00A040CE">
              <w:t xml:space="preserve"> Read" context menu. </w:t>
            </w:r>
          </w:p>
        </w:tc>
      </w:tr>
      <w:tr w:rsidR="00A040CE" w:rsidRPr="00A040CE" w14:paraId="1F2D7049" w14:textId="77777777" w:rsidTr="00A040CE">
        <w:trPr>
          <w:trHeight w:val="600"/>
        </w:trPr>
        <w:tc>
          <w:tcPr>
            <w:tcW w:w="3600" w:type="dxa"/>
            <w:hideMark/>
          </w:tcPr>
          <w:p w14:paraId="0942BB56" w14:textId="77777777" w:rsidR="00A040CE" w:rsidRPr="00A040CE" w:rsidRDefault="00A040CE" w:rsidP="00D75379">
            <w:pPr>
              <w:pStyle w:val="TableBody"/>
            </w:pPr>
            <w:proofErr w:type="spellStart"/>
            <w:proofErr w:type="gramStart"/>
            <w:r w:rsidRPr="00A040CE">
              <w:t>Clinical.DirectMessage.MarkAsUnread</w:t>
            </w:r>
            <w:proofErr w:type="spellEnd"/>
            <w:proofErr w:type="gramEnd"/>
          </w:p>
        </w:tc>
        <w:tc>
          <w:tcPr>
            <w:tcW w:w="2160" w:type="dxa"/>
            <w:hideMark/>
          </w:tcPr>
          <w:p w14:paraId="60198C9C"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F34299E" w14:textId="77777777" w:rsidR="00A040CE" w:rsidRPr="00A040CE" w:rsidRDefault="00A040CE" w:rsidP="00D75379">
            <w:pPr>
              <w:pStyle w:val="TableBody"/>
            </w:pPr>
            <w:r w:rsidRPr="00A040CE">
              <w:t xml:space="preserve">Controls access to the "Mark </w:t>
            </w:r>
            <w:proofErr w:type="gramStart"/>
            <w:r w:rsidRPr="00A040CE">
              <w:t>As</w:t>
            </w:r>
            <w:proofErr w:type="gramEnd"/>
            <w:r w:rsidRPr="00A040CE">
              <w:t xml:space="preserve"> Unread" context menu. </w:t>
            </w:r>
          </w:p>
        </w:tc>
      </w:tr>
      <w:tr w:rsidR="00A040CE" w:rsidRPr="00A040CE" w14:paraId="1F03A56D" w14:textId="77777777" w:rsidTr="00A040CE">
        <w:trPr>
          <w:trHeight w:val="1725"/>
        </w:trPr>
        <w:tc>
          <w:tcPr>
            <w:tcW w:w="3600" w:type="dxa"/>
            <w:hideMark/>
          </w:tcPr>
          <w:p w14:paraId="2D396ADA" w14:textId="77777777" w:rsidR="00A040CE" w:rsidRPr="00A040CE" w:rsidRDefault="00A040CE" w:rsidP="00D75379">
            <w:pPr>
              <w:pStyle w:val="TableBody"/>
            </w:pPr>
            <w:proofErr w:type="spellStart"/>
            <w:proofErr w:type="gramStart"/>
            <w:r w:rsidRPr="00A040CE">
              <w:t>Clinical.DirectMessage.MoveToInbox</w:t>
            </w:r>
            <w:proofErr w:type="spellEnd"/>
            <w:proofErr w:type="gramEnd"/>
          </w:p>
        </w:tc>
        <w:tc>
          <w:tcPr>
            <w:tcW w:w="2160" w:type="dxa"/>
            <w:hideMark/>
          </w:tcPr>
          <w:p w14:paraId="0EC4E7DE"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2FFEBBE" w14:textId="77777777" w:rsidR="00A040CE" w:rsidRPr="00A040CE" w:rsidRDefault="00A040CE" w:rsidP="00D75379">
            <w:pPr>
              <w:pStyle w:val="TableBody"/>
            </w:pPr>
            <w:r w:rsidRPr="00A040CE">
              <w:t xml:space="preserve">Controls access to the "Move to Inbox" context menu. </w:t>
            </w:r>
          </w:p>
        </w:tc>
      </w:tr>
      <w:tr w:rsidR="00A040CE" w:rsidRPr="00A040CE" w14:paraId="04BCC806" w14:textId="77777777" w:rsidTr="00A040CE">
        <w:trPr>
          <w:trHeight w:val="1200"/>
        </w:trPr>
        <w:tc>
          <w:tcPr>
            <w:tcW w:w="3600" w:type="dxa"/>
            <w:hideMark/>
          </w:tcPr>
          <w:p w14:paraId="69EE126C" w14:textId="77777777" w:rsidR="00A040CE" w:rsidRPr="00A040CE" w:rsidRDefault="00A040CE" w:rsidP="00D75379">
            <w:pPr>
              <w:pStyle w:val="TableBody"/>
            </w:pPr>
            <w:proofErr w:type="spellStart"/>
            <w:r w:rsidRPr="00A040CE">
              <w:t>Clinical.DirectMessage</w:t>
            </w:r>
            <w:proofErr w:type="spellEnd"/>
          </w:p>
        </w:tc>
        <w:tc>
          <w:tcPr>
            <w:tcW w:w="2160" w:type="dxa"/>
            <w:hideMark/>
          </w:tcPr>
          <w:p w14:paraId="6D45B28A"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5DF5B42" w14:textId="77777777" w:rsidR="00A040CE" w:rsidRPr="00A040CE" w:rsidRDefault="00A040CE" w:rsidP="00D75379">
            <w:pPr>
              <w:pStyle w:val="TableBody"/>
            </w:pPr>
            <w:r w:rsidRPr="00A040CE">
              <w:t xml:space="preserve">Controls access to the "Direct Message" menu item. </w:t>
            </w:r>
          </w:p>
        </w:tc>
      </w:tr>
      <w:tr w:rsidR="00A040CE" w:rsidRPr="00A040CE" w14:paraId="6749C4B5" w14:textId="77777777" w:rsidTr="00A040CE">
        <w:trPr>
          <w:trHeight w:val="1200"/>
        </w:trPr>
        <w:tc>
          <w:tcPr>
            <w:tcW w:w="3600" w:type="dxa"/>
            <w:hideMark/>
          </w:tcPr>
          <w:p w14:paraId="595247E0" w14:textId="77777777" w:rsidR="00A040CE" w:rsidRPr="00A040CE" w:rsidRDefault="00A040CE" w:rsidP="00D75379">
            <w:pPr>
              <w:pStyle w:val="TableBody"/>
            </w:pPr>
            <w:proofErr w:type="spellStart"/>
            <w:r w:rsidRPr="00A040CE">
              <w:t>Clinical.EditAmountToCollectOrCurrentDOSPaymentAmount</w:t>
            </w:r>
            <w:proofErr w:type="spellEnd"/>
          </w:p>
        </w:tc>
        <w:tc>
          <w:tcPr>
            <w:tcW w:w="2160" w:type="dxa"/>
            <w:hideMark/>
          </w:tcPr>
          <w:p w14:paraId="449C30F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70F76B5" w14:textId="77777777" w:rsidR="00A040CE" w:rsidRPr="00A040CE" w:rsidRDefault="00A040CE" w:rsidP="00D75379">
            <w:pPr>
              <w:pStyle w:val="TableBody"/>
            </w:pPr>
            <w:r w:rsidRPr="00A040CE">
              <w:t>Controls the ability to edit the "Amount to Collect" value in the Payment Details dialog when a Previous Balance does not exist. Added in v3.2021.5.24 #27641</w:t>
            </w:r>
          </w:p>
        </w:tc>
      </w:tr>
      <w:tr w:rsidR="00A040CE" w:rsidRPr="00A040CE" w14:paraId="220778CF" w14:textId="77777777" w:rsidTr="00A040CE">
        <w:trPr>
          <w:trHeight w:val="600"/>
        </w:trPr>
        <w:tc>
          <w:tcPr>
            <w:tcW w:w="3600" w:type="dxa"/>
            <w:hideMark/>
          </w:tcPr>
          <w:p w14:paraId="140C547C" w14:textId="77777777" w:rsidR="00A040CE" w:rsidRPr="00A040CE" w:rsidRDefault="00A040CE" w:rsidP="00D75379">
            <w:pPr>
              <w:pStyle w:val="TableBody"/>
            </w:pPr>
            <w:proofErr w:type="spellStart"/>
            <w:r w:rsidRPr="00A040CE">
              <w:lastRenderedPageBreak/>
              <w:t>Clinical.EditClinicalTask</w:t>
            </w:r>
            <w:proofErr w:type="spellEnd"/>
          </w:p>
        </w:tc>
        <w:tc>
          <w:tcPr>
            <w:tcW w:w="2160" w:type="dxa"/>
            <w:hideMark/>
          </w:tcPr>
          <w:p w14:paraId="3811CEC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E363E79" w14:textId="77777777" w:rsidR="00A040CE" w:rsidRPr="00A040CE" w:rsidRDefault="00A040CE" w:rsidP="00D75379">
            <w:pPr>
              <w:pStyle w:val="TableBody"/>
            </w:pPr>
            <w:r w:rsidRPr="00A040CE">
              <w:t>Controls the ability to add or edit tasks. Added in v3.2018.2</w:t>
            </w:r>
          </w:p>
        </w:tc>
      </w:tr>
      <w:tr w:rsidR="00A040CE" w:rsidRPr="00A040CE" w14:paraId="11C965F8" w14:textId="77777777" w:rsidTr="00A040CE">
        <w:trPr>
          <w:trHeight w:val="600"/>
        </w:trPr>
        <w:tc>
          <w:tcPr>
            <w:tcW w:w="3600" w:type="dxa"/>
            <w:hideMark/>
          </w:tcPr>
          <w:p w14:paraId="13B2504E" w14:textId="77777777" w:rsidR="00A040CE" w:rsidRPr="00A040CE" w:rsidRDefault="00A040CE" w:rsidP="00D75379">
            <w:pPr>
              <w:pStyle w:val="TableBody"/>
            </w:pPr>
            <w:proofErr w:type="spellStart"/>
            <w:r w:rsidRPr="00A040CE">
              <w:t>Clinical.EditDiagnosticReport</w:t>
            </w:r>
            <w:proofErr w:type="spellEnd"/>
          </w:p>
        </w:tc>
        <w:tc>
          <w:tcPr>
            <w:tcW w:w="2160" w:type="dxa"/>
            <w:hideMark/>
          </w:tcPr>
          <w:p w14:paraId="3ABF6F2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D188C40" w14:textId="77777777" w:rsidR="00A040CE" w:rsidRPr="00A040CE" w:rsidRDefault="00A040CE" w:rsidP="00D75379">
            <w:pPr>
              <w:pStyle w:val="TableBody"/>
            </w:pPr>
            <w:r w:rsidRPr="00A040CE">
              <w:t xml:space="preserve">Controls access to the "Edit Diagnostic Report" screen. </w:t>
            </w:r>
          </w:p>
        </w:tc>
      </w:tr>
      <w:tr w:rsidR="00A040CE" w:rsidRPr="00A040CE" w14:paraId="12AAADDB" w14:textId="77777777" w:rsidTr="00A040CE">
        <w:trPr>
          <w:trHeight w:val="600"/>
        </w:trPr>
        <w:tc>
          <w:tcPr>
            <w:tcW w:w="3600" w:type="dxa"/>
            <w:hideMark/>
          </w:tcPr>
          <w:p w14:paraId="76599217" w14:textId="77777777" w:rsidR="00A040CE" w:rsidRPr="00A040CE" w:rsidRDefault="00A040CE" w:rsidP="00D75379">
            <w:pPr>
              <w:pStyle w:val="TableBody"/>
            </w:pPr>
            <w:proofErr w:type="spellStart"/>
            <w:r w:rsidRPr="00A040CE">
              <w:t>Clinical.EditExternalMRN</w:t>
            </w:r>
            <w:proofErr w:type="spellEnd"/>
          </w:p>
        </w:tc>
        <w:tc>
          <w:tcPr>
            <w:tcW w:w="2160" w:type="dxa"/>
            <w:hideMark/>
          </w:tcPr>
          <w:p w14:paraId="654662A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842B871" w14:textId="77777777" w:rsidR="00A040CE" w:rsidRPr="00A040CE" w:rsidRDefault="00A040CE" w:rsidP="00D75379">
            <w:pPr>
              <w:pStyle w:val="TableBody"/>
            </w:pPr>
            <w:r w:rsidRPr="00A040CE">
              <w:t xml:space="preserve">Controls the ability to edit an External MRN. </w:t>
            </w:r>
          </w:p>
        </w:tc>
      </w:tr>
      <w:tr w:rsidR="00A040CE" w:rsidRPr="00A040CE" w14:paraId="6D8EEFBF" w14:textId="77777777" w:rsidTr="00A040CE">
        <w:trPr>
          <w:trHeight w:val="900"/>
        </w:trPr>
        <w:tc>
          <w:tcPr>
            <w:tcW w:w="3600" w:type="dxa"/>
            <w:hideMark/>
          </w:tcPr>
          <w:p w14:paraId="38DC6621" w14:textId="77777777" w:rsidR="00A040CE" w:rsidRPr="00A040CE" w:rsidRDefault="00A040CE" w:rsidP="00D75379">
            <w:pPr>
              <w:pStyle w:val="TableBody"/>
            </w:pPr>
            <w:proofErr w:type="spellStart"/>
            <w:r w:rsidRPr="00A040CE">
              <w:t>Clinical.EditImageRequest</w:t>
            </w:r>
            <w:proofErr w:type="spellEnd"/>
          </w:p>
        </w:tc>
        <w:tc>
          <w:tcPr>
            <w:tcW w:w="2160" w:type="dxa"/>
            <w:hideMark/>
          </w:tcPr>
          <w:p w14:paraId="7A46C2F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7B2B323" w14:textId="77777777" w:rsidR="00A040CE" w:rsidRPr="00A040CE" w:rsidRDefault="00A040CE" w:rsidP="00D75379">
            <w:pPr>
              <w:pStyle w:val="TableBody"/>
            </w:pPr>
            <w:r w:rsidRPr="00A040CE">
              <w:t xml:space="preserve">Controls the ability to edit an Image Request from the Image Request worklist. </w:t>
            </w:r>
          </w:p>
        </w:tc>
      </w:tr>
      <w:tr w:rsidR="00A040CE" w:rsidRPr="00A040CE" w14:paraId="2BC67636" w14:textId="77777777" w:rsidTr="00A040CE">
        <w:trPr>
          <w:trHeight w:val="600"/>
        </w:trPr>
        <w:tc>
          <w:tcPr>
            <w:tcW w:w="3600" w:type="dxa"/>
            <w:hideMark/>
          </w:tcPr>
          <w:p w14:paraId="1F906EC5" w14:textId="77777777" w:rsidR="00A040CE" w:rsidRPr="00A040CE" w:rsidRDefault="00A040CE" w:rsidP="00D75379">
            <w:pPr>
              <w:pStyle w:val="TableBody"/>
            </w:pPr>
            <w:proofErr w:type="spellStart"/>
            <w:r w:rsidRPr="00A040CE">
              <w:t>Clinical.EditMRN</w:t>
            </w:r>
            <w:proofErr w:type="spellEnd"/>
          </w:p>
        </w:tc>
        <w:tc>
          <w:tcPr>
            <w:tcW w:w="2160" w:type="dxa"/>
            <w:hideMark/>
          </w:tcPr>
          <w:p w14:paraId="02F6432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C79E802" w14:textId="77777777" w:rsidR="00A040CE" w:rsidRPr="00A040CE" w:rsidRDefault="00A040CE" w:rsidP="00D75379">
            <w:pPr>
              <w:pStyle w:val="TableBody"/>
            </w:pPr>
            <w:r w:rsidRPr="00A040CE">
              <w:t xml:space="preserve">Controls the ability to edit an MRN. </w:t>
            </w:r>
          </w:p>
        </w:tc>
      </w:tr>
      <w:tr w:rsidR="00A040CE" w:rsidRPr="00A040CE" w14:paraId="7F10A7C7" w14:textId="77777777" w:rsidTr="00A040CE">
        <w:trPr>
          <w:trHeight w:val="600"/>
        </w:trPr>
        <w:tc>
          <w:tcPr>
            <w:tcW w:w="3600" w:type="dxa"/>
            <w:hideMark/>
          </w:tcPr>
          <w:p w14:paraId="77B1CC28" w14:textId="77777777" w:rsidR="00A040CE" w:rsidRPr="00A040CE" w:rsidRDefault="00A040CE" w:rsidP="00D75379">
            <w:pPr>
              <w:pStyle w:val="TableBody"/>
            </w:pPr>
            <w:proofErr w:type="spellStart"/>
            <w:r w:rsidRPr="00A040CE">
              <w:t>Clinical.EditOrder</w:t>
            </w:r>
            <w:proofErr w:type="spellEnd"/>
          </w:p>
        </w:tc>
        <w:tc>
          <w:tcPr>
            <w:tcW w:w="2160" w:type="dxa"/>
            <w:hideMark/>
          </w:tcPr>
          <w:p w14:paraId="7AF212D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3CA9DB3" w14:textId="77777777" w:rsidR="00A040CE" w:rsidRPr="00A040CE" w:rsidRDefault="00A040CE" w:rsidP="00D75379">
            <w:pPr>
              <w:pStyle w:val="TableBody"/>
            </w:pPr>
            <w:r w:rsidRPr="00A040CE">
              <w:t xml:space="preserve">Controls access to the "Edit Order" screen. </w:t>
            </w:r>
          </w:p>
        </w:tc>
      </w:tr>
      <w:tr w:rsidR="00A040CE" w:rsidRPr="00A040CE" w14:paraId="0F53C581" w14:textId="77777777" w:rsidTr="00A040CE">
        <w:trPr>
          <w:trHeight w:val="600"/>
        </w:trPr>
        <w:tc>
          <w:tcPr>
            <w:tcW w:w="3600" w:type="dxa"/>
            <w:hideMark/>
          </w:tcPr>
          <w:p w14:paraId="3D016FA2" w14:textId="77777777" w:rsidR="00A040CE" w:rsidRPr="00A040CE" w:rsidRDefault="00A040CE" w:rsidP="00D75379">
            <w:pPr>
              <w:pStyle w:val="TableBody"/>
            </w:pPr>
            <w:proofErr w:type="spellStart"/>
            <w:r w:rsidRPr="00A040CE">
              <w:t>Clinical.EditPatient</w:t>
            </w:r>
            <w:proofErr w:type="spellEnd"/>
          </w:p>
        </w:tc>
        <w:tc>
          <w:tcPr>
            <w:tcW w:w="2160" w:type="dxa"/>
            <w:hideMark/>
          </w:tcPr>
          <w:p w14:paraId="7B247AE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18B128F" w14:textId="77777777" w:rsidR="00A040CE" w:rsidRPr="00A040CE" w:rsidRDefault="00A040CE" w:rsidP="00D75379">
            <w:pPr>
              <w:pStyle w:val="TableBody"/>
            </w:pPr>
            <w:r w:rsidRPr="00A040CE">
              <w:t xml:space="preserve">Controls access to the "Edit Patient" screen. </w:t>
            </w:r>
          </w:p>
        </w:tc>
      </w:tr>
      <w:tr w:rsidR="00A040CE" w:rsidRPr="00A040CE" w14:paraId="2C60E219" w14:textId="77777777" w:rsidTr="00A040CE">
        <w:trPr>
          <w:trHeight w:val="600"/>
        </w:trPr>
        <w:tc>
          <w:tcPr>
            <w:tcW w:w="3600" w:type="dxa"/>
            <w:hideMark/>
          </w:tcPr>
          <w:p w14:paraId="1BCC9944" w14:textId="77777777" w:rsidR="00A040CE" w:rsidRPr="00A040CE" w:rsidRDefault="00A040CE" w:rsidP="00D75379">
            <w:pPr>
              <w:pStyle w:val="TableBody"/>
            </w:pPr>
            <w:proofErr w:type="spellStart"/>
            <w:r w:rsidRPr="00A040CE">
              <w:t>Clinical.EditPatientFlags</w:t>
            </w:r>
            <w:proofErr w:type="spellEnd"/>
          </w:p>
        </w:tc>
        <w:tc>
          <w:tcPr>
            <w:tcW w:w="2160" w:type="dxa"/>
            <w:hideMark/>
          </w:tcPr>
          <w:p w14:paraId="1320906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350C34A" w14:textId="77777777" w:rsidR="00A040CE" w:rsidRPr="00A040CE" w:rsidRDefault="00A040CE" w:rsidP="00D75379">
            <w:pPr>
              <w:pStyle w:val="TableBody"/>
            </w:pPr>
            <w:r w:rsidRPr="00A040CE">
              <w:t xml:space="preserve">Controls the ability to assign patient flags. </w:t>
            </w:r>
          </w:p>
        </w:tc>
      </w:tr>
      <w:tr w:rsidR="00A040CE" w:rsidRPr="00A040CE" w14:paraId="147AED9F" w14:textId="77777777" w:rsidTr="00A040CE">
        <w:trPr>
          <w:trHeight w:val="600"/>
        </w:trPr>
        <w:tc>
          <w:tcPr>
            <w:tcW w:w="3600" w:type="dxa"/>
            <w:hideMark/>
          </w:tcPr>
          <w:p w14:paraId="1BCEA85C" w14:textId="77777777" w:rsidR="00A040CE" w:rsidRPr="00A040CE" w:rsidRDefault="00A040CE" w:rsidP="00D75379">
            <w:pPr>
              <w:pStyle w:val="TableBody"/>
            </w:pPr>
            <w:proofErr w:type="spellStart"/>
            <w:r w:rsidRPr="00A040CE">
              <w:t>Clinical.EditPatientFlagsNotes</w:t>
            </w:r>
            <w:proofErr w:type="spellEnd"/>
          </w:p>
        </w:tc>
        <w:tc>
          <w:tcPr>
            <w:tcW w:w="2160" w:type="dxa"/>
            <w:hideMark/>
          </w:tcPr>
          <w:p w14:paraId="621D8BA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282F197" w14:textId="77777777" w:rsidR="00A040CE" w:rsidRPr="00A040CE" w:rsidRDefault="00A040CE" w:rsidP="00D75379">
            <w:pPr>
              <w:pStyle w:val="TableBody"/>
            </w:pPr>
            <w:r w:rsidRPr="00A040CE">
              <w:t xml:space="preserve">Controls the ability to add Notes to patient flags. </w:t>
            </w:r>
          </w:p>
        </w:tc>
      </w:tr>
      <w:tr w:rsidR="00A040CE" w:rsidRPr="00A040CE" w14:paraId="5579709B" w14:textId="77777777" w:rsidTr="00A040CE">
        <w:trPr>
          <w:trHeight w:val="2520"/>
        </w:trPr>
        <w:tc>
          <w:tcPr>
            <w:tcW w:w="3600" w:type="dxa"/>
            <w:hideMark/>
          </w:tcPr>
          <w:p w14:paraId="4AFAB657" w14:textId="77777777" w:rsidR="00A040CE" w:rsidRPr="00A040CE" w:rsidRDefault="00A040CE" w:rsidP="00D75379">
            <w:pPr>
              <w:pStyle w:val="TableBody"/>
            </w:pPr>
            <w:proofErr w:type="spellStart"/>
            <w:r w:rsidRPr="00A040CE">
              <w:t>Clinical.EditPreApprovedPaymentAmount</w:t>
            </w:r>
            <w:proofErr w:type="spellEnd"/>
          </w:p>
        </w:tc>
        <w:tc>
          <w:tcPr>
            <w:tcW w:w="2160" w:type="dxa"/>
            <w:hideMark/>
          </w:tcPr>
          <w:p w14:paraId="0F320FA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E906B84" w14:textId="77777777" w:rsidR="00A040CE" w:rsidRPr="00A040CE" w:rsidRDefault="00A040CE" w:rsidP="00D75379">
            <w:pPr>
              <w:pStyle w:val="TableBody"/>
            </w:pPr>
            <w:r w:rsidRPr="00A040CE">
              <w:t>Controls the ability to edit the "</w:t>
            </w:r>
            <w:proofErr w:type="spellStart"/>
            <w:r w:rsidRPr="00A040CE">
              <w:t>PreApproved</w:t>
            </w:r>
            <w:proofErr w:type="spellEnd"/>
            <w:r w:rsidRPr="00A040CE">
              <w:t xml:space="preserve"> payment amount" value in the Payment Details dialog when </w:t>
            </w:r>
            <w:proofErr w:type="spellStart"/>
            <w:r w:rsidRPr="00A040CE">
              <w:t>AllowImaginePreApprovedPayment</w:t>
            </w:r>
            <w:proofErr w:type="spellEnd"/>
            <w:r w:rsidRPr="00A040CE">
              <w:t xml:space="preserve"> is enabled. Added in v3.2021.5.24 #27641</w:t>
            </w:r>
          </w:p>
        </w:tc>
      </w:tr>
      <w:tr w:rsidR="00A040CE" w:rsidRPr="00A040CE" w14:paraId="3A8269BA" w14:textId="77777777" w:rsidTr="00A040CE">
        <w:trPr>
          <w:trHeight w:val="600"/>
        </w:trPr>
        <w:tc>
          <w:tcPr>
            <w:tcW w:w="3600" w:type="dxa"/>
            <w:hideMark/>
          </w:tcPr>
          <w:p w14:paraId="2EE1D95B" w14:textId="77777777" w:rsidR="00A040CE" w:rsidRPr="00A040CE" w:rsidRDefault="00A040CE" w:rsidP="00D75379">
            <w:pPr>
              <w:pStyle w:val="TableBody"/>
            </w:pPr>
            <w:proofErr w:type="spellStart"/>
            <w:r w:rsidRPr="00A040CE">
              <w:t>Clinical.EditReminder</w:t>
            </w:r>
            <w:proofErr w:type="spellEnd"/>
          </w:p>
        </w:tc>
        <w:tc>
          <w:tcPr>
            <w:tcW w:w="2160" w:type="dxa"/>
            <w:hideMark/>
          </w:tcPr>
          <w:p w14:paraId="295C32E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118ABC4" w14:textId="77777777" w:rsidR="00A040CE" w:rsidRPr="00A040CE" w:rsidRDefault="00A040CE" w:rsidP="00D75379">
            <w:pPr>
              <w:pStyle w:val="TableBody"/>
            </w:pPr>
            <w:r w:rsidRPr="00A040CE">
              <w:t xml:space="preserve">Controls access to the "Edit Reminder" context menu from the Patient Folder. </w:t>
            </w:r>
          </w:p>
        </w:tc>
      </w:tr>
      <w:tr w:rsidR="00A040CE" w:rsidRPr="00A040CE" w14:paraId="015127C4" w14:textId="77777777" w:rsidTr="00A040CE">
        <w:trPr>
          <w:trHeight w:val="4680"/>
        </w:trPr>
        <w:tc>
          <w:tcPr>
            <w:tcW w:w="3600" w:type="dxa"/>
            <w:hideMark/>
          </w:tcPr>
          <w:p w14:paraId="381ED126" w14:textId="77777777" w:rsidR="00A040CE" w:rsidRPr="00A040CE" w:rsidRDefault="00A040CE" w:rsidP="00D75379">
            <w:pPr>
              <w:pStyle w:val="TableBody"/>
            </w:pPr>
            <w:proofErr w:type="spellStart"/>
            <w:r w:rsidRPr="00A040CE">
              <w:t>Clinical.EditSchedule</w:t>
            </w:r>
            <w:proofErr w:type="spellEnd"/>
          </w:p>
        </w:tc>
        <w:tc>
          <w:tcPr>
            <w:tcW w:w="2160" w:type="dxa"/>
            <w:hideMark/>
          </w:tcPr>
          <w:p w14:paraId="114A6AB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EEC7BAA" w14:textId="77777777" w:rsidR="00A040CE" w:rsidRPr="00A040CE" w:rsidRDefault="00A040CE" w:rsidP="00D75379">
            <w:pPr>
              <w:pStyle w:val="TableBody"/>
            </w:pPr>
            <w:r w:rsidRPr="00A040CE">
              <w:t xml:space="preserve">Controls the ability to Edit Schedule. </w:t>
            </w:r>
          </w:p>
        </w:tc>
      </w:tr>
      <w:tr w:rsidR="00A040CE" w:rsidRPr="00A040CE" w14:paraId="1FC9D005" w14:textId="77777777" w:rsidTr="00A040CE">
        <w:trPr>
          <w:trHeight w:val="1200"/>
        </w:trPr>
        <w:tc>
          <w:tcPr>
            <w:tcW w:w="3600" w:type="dxa"/>
            <w:hideMark/>
          </w:tcPr>
          <w:p w14:paraId="216F392F" w14:textId="77777777" w:rsidR="00A040CE" w:rsidRPr="00A040CE" w:rsidRDefault="00A040CE" w:rsidP="00D75379">
            <w:pPr>
              <w:pStyle w:val="TableBody"/>
            </w:pPr>
            <w:proofErr w:type="spellStart"/>
            <w:r w:rsidRPr="00A040CE">
              <w:lastRenderedPageBreak/>
              <w:t>Clinical.ExamSearch</w:t>
            </w:r>
            <w:proofErr w:type="spellEnd"/>
          </w:p>
        </w:tc>
        <w:tc>
          <w:tcPr>
            <w:tcW w:w="2160" w:type="dxa"/>
            <w:hideMark/>
          </w:tcPr>
          <w:p w14:paraId="42F195A5"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906AA8D" w14:textId="77777777" w:rsidR="00A040CE" w:rsidRPr="00A040CE" w:rsidRDefault="00A040CE" w:rsidP="00D75379">
            <w:pPr>
              <w:pStyle w:val="TableBody"/>
            </w:pPr>
            <w:r w:rsidRPr="00A040CE">
              <w:t xml:space="preserve">Controls the ability to perform an Exam Search from the upper-right corner of the application window. </w:t>
            </w:r>
          </w:p>
        </w:tc>
      </w:tr>
      <w:tr w:rsidR="00A040CE" w:rsidRPr="00A040CE" w14:paraId="760DF11D" w14:textId="77777777" w:rsidTr="00A040CE">
        <w:trPr>
          <w:trHeight w:val="900"/>
        </w:trPr>
        <w:tc>
          <w:tcPr>
            <w:tcW w:w="3600" w:type="dxa"/>
            <w:hideMark/>
          </w:tcPr>
          <w:p w14:paraId="1C3E1FC4" w14:textId="77777777" w:rsidR="00A040CE" w:rsidRPr="00A040CE" w:rsidRDefault="00A040CE" w:rsidP="00D75379">
            <w:pPr>
              <w:pStyle w:val="TableBody"/>
            </w:pPr>
            <w:proofErr w:type="spellStart"/>
            <w:r w:rsidRPr="00A040CE">
              <w:t>Clinical.ExportIsraelMinistryOfHealth</w:t>
            </w:r>
            <w:proofErr w:type="spellEnd"/>
          </w:p>
        </w:tc>
        <w:tc>
          <w:tcPr>
            <w:tcW w:w="2160" w:type="dxa"/>
            <w:hideMark/>
          </w:tcPr>
          <w:p w14:paraId="165574C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76DB036" w14:textId="77777777" w:rsidR="00A040CE" w:rsidRPr="00A040CE" w:rsidRDefault="00A040CE" w:rsidP="00D75379">
            <w:pPr>
              <w:pStyle w:val="TableBody"/>
            </w:pPr>
            <w:r w:rsidRPr="00A040CE">
              <w:t xml:space="preserve">Controls access to the "Export XML" menu item for the Israeli Ministry of Health. </w:t>
            </w:r>
          </w:p>
        </w:tc>
      </w:tr>
      <w:tr w:rsidR="00A040CE" w:rsidRPr="00A040CE" w14:paraId="5015B03A" w14:textId="77777777" w:rsidTr="00A040CE">
        <w:trPr>
          <w:trHeight w:val="1200"/>
        </w:trPr>
        <w:tc>
          <w:tcPr>
            <w:tcW w:w="3600" w:type="dxa"/>
            <w:hideMark/>
          </w:tcPr>
          <w:p w14:paraId="0FE7DC26" w14:textId="77777777" w:rsidR="00A040CE" w:rsidRPr="00A040CE" w:rsidRDefault="00A040CE" w:rsidP="00D75379">
            <w:pPr>
              <w:pStyle w:val="TableBody"/>
            </w:pPr>
            <w:proofErr w:type="spellStart"/>
            <w:r w:rsidRPr="00A040CE">
              <w:t>Clinical.ExternalSearch</w:t>
            </w:r>
            <w:proofErr w:type="spellEnd"/>
          </w:p>
        </w:tc>
        <w:tc>
          <w:tcPr>
            <w:tcW w:w="2160" w:type="dxa"/>
            <w:hideMark/>
          </w:tcPr>
          <w:p w14:paraId="4CF565F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D556521" w14:textId="77777777" w:rsidR="00A040CE" w:rsidRPr="00A040CE" w:rsidRDefault="00A040CE" w:rsidP="00D75379">
            <w:pPr>
              <w:pStyle w:val="TableBody"/>
            </w:pPr>
            <w:r w:rsidRPr="00A040CE">
              <w:t xml:space="preserve">Controls the ability to perform an External Patient search from the upper-right corner of the application window. </w:t>
            </w:r>
          </w:p>
        </w:tc>
      </w:tr>
      <w:tr w:rsidR="00A040CE" w:rsidRPr="00A040CE" w14:paraId="51E5F31C" w14:textId="77777777" w:rsidTr="00A040CE">
        <w:trPr>
          <w:trHeight w:val="1500"/>
        </w:trPr>
        <w:tc>
          <w:tcPr>
            <w:tcW w:w="3600" w:type="dxa"/>
            <w:hideMark/>
          </w:tcPr>
          <w:p w14:paraId="6B168A0B" w14:textId="77777777" w:rsidR="00A040CE" w:rsidRPr="00A040CE" w:rsidRDefault="00A040CE" w:rsidP="00D75379">
            <w:pPr>
              <w:pStyle w:val="TableBody"/>
            </w:pPr>
            <w:proofErr w:type="spellStart"/>
            <w:r w:rsidRPr="00A040CE">
              <w:t>Clinical.FindingFollowUp</w:t>
            </w:r>
            <w:proofErr w:type="spellEnd"/>
          </w:p>
        </w:tc>
        <w:tc>
          <w:tcPr>
            <w:tcW w:w="2160" w:type="dxa"/>
            <w:hideMark/>
          </w:tcPr>
          <w:p w14:paraId="5ABAB431"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79FA0BB" w14:textId="77777777" w:rsidR="00A040CE" w:rsidRPr="00A040CE" w:rsidRDefault="00A040CE" w:rsidP="00D75379">
            <w:pPr>
              <w:pStyle w:val="TableBody"/>
            </w:pPr>
            <w:r w:rsidRPr="00A040CE">
              <w:t xml:space="preserve">Controls access to the "Finding </w:t>
            </w:r>
            <w:proofErr w:type="spellStart"/>
            <w:r w:rsidRPr="00A040CE">
              <w:t>Followup</w:t>
            </w:r>
            <w:proofErr w:type="spellEnd"/>
            <w:r w:rsidRPr="00A040CE">
              <w:t>" button and context menu. When [Disabled], context menu item is disabled. When [None], item is hidden. Added in v3.2018.5.6 #22725</w:t>
            </w:r>
          </w:p>
        </w:tc>
      </w:tr>
      <w:tr w:rsidR="00A040CE" w:rsidRPr="00A040CE" w14:paraId="12949BFD" w14:textId="77777777" w:rsidTr="00A040CE">
        <w:trPr>
          <w:trHeight w:val="600"/>
        </w:trPr>
        <w:tc>
          <w:tcPr>
            <w:tcW w:w="3600" w:type="dxa"/>
            <w:hideMark/>
          </w:tcPr>
          <w:p w14:paraId="7DAC5674" w14:textId="77777777" w:rsidR="00A040CE" w:rsidRPr="00A040CE" w:rsidRDefault="00A040CE" w:rsidP="00D75379">
            <w:pPr>
              <w:pStyle w:val="TableBody"/>
            </w:pPr>
            <w:proofErr w:type="spellStart"/>
            <w:r w:rsidRPr="00A040CE">
              <w:t>Clinical.FollowUp</w:t>
            </w:r>
            <w:proofErr w:type="spellEnd"/>
          </w:p>
        </w:tc>
        <w:tc>
          <w:tcPr>
            <w:tcW w:w="2160" w:type="dxa"/>
            <w:hideMark/>
          </w:tcPr>
          <w:p w14:paraId="577DA5D0"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A4EF834" w14:textId="77777777" w:rsidR="00A040CE" w:rsidRPr="00A040CE" w:rsidRDefault="00A040CE" w:rsidP="00D75379">
            <w:pPr>
              <w:pStyle w:val="TableBody"/>
            </w:pPr>
            <w:r w:rsidRPr="00A040CE">
              <w:t xml:space="preserve">Controls access to the "Mammo Follow Up" screen. </w:t>
            </w:r>
          </w:p>
        </w:tc>
      </w:tr>
      <w:tr w:rsidR="00A040CE" w:rsidRPr="00A040CE" w14:paraId="5001FC30" w14:textId="77777777" w:rsidTr="00A040CE">
        <w:trPr>
          <w:trHeight w:val="600"/>
        </w:trPr>
        <w:tc>
          <w:tcPr>
            <w:tcW w:w="3600" w:type="dxa"/>
            <w:hideMark/>
          </w:tcPr>
          <w:p w14:paraId="6A30FC1E" w14:textId="77777777" w:rsidR="00A040CE" w:rsidRPr="00A040CE" w:rsidRDefault="00A040CE" w:rsidP="00D75379">
            <w:pPr>
              <w:pStyle w:val="TableBody"/>
            </w:pPr>
            <w:proofErr w:type="spellStart"/>
            <w:r w:rsidRPr="00A040CE">
              <w:t>Clinical.ForcePACSCorrection</w:t>
            </w:r>
            <w:proofErr w:type="spellEnd"/>
          </w:p>
        </w:tc>
        <w:tc>
          <w:tcPr>
            <w:tcW w:w="2160" w:type="dxa"/>
            <w:hideMark/>
          </w:tcPr>
          <w:p w14:paraId="7445087A"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7631AA5" w14:textId="77777777" w:rsidR="00A040CE" w:rsidRPr="00A040CE" w:rsidRDefault="00A040CE" w:rsidP="00D75379">
            <w:pPr>
              <w:pStyle w:val="TableBody"/>
            </w:pPr>
            <w:r w:rsidRPr="00A040CE">
              <w:t xml:space="preserve">Displays the "Force PACS Correction flag" context menu. </w:t>
            </w:r>
          </w:p>
        </w:tc>
      </w:tr>
      <w:tr w:rsidR="00A040CE" w:rsidRPr="00A040CE" w14:paraId="4EE5AF9E" w14:textId="77777777" w:rsidTr="00A040CE">
        <w:trPr>
          <w:trHeight w:val="900"/>
        </w:trPr>
        <w:tc>
          <w:tcPr>
            <w:tcW w:w="3600" w:type="dxa"/>
            <w:hideMark/>
          </w:tcPr>
          <w:p w14:paraId="7734ABE1" w14:textId="77777777" w:rsidR="00A040CE" w:rsidRPr="00A040CE" w:rsidRDefault="00A040CE" w:rsidP="00D75379">
            <w:pPr>
              <w:pStyle w:val="TableBody"/>
            </w:pPr>
            <w:proofErr w:type="spellStart"/>
            <w:proofErr w:type="gramStart"/>
            <w:r w:rsidRPr="00A040CE">
              <w:t>Clinical.FormsAndLabels.AllowSaveAsAttachment</w:t>
            </w:r>
            <w:proofErr w:type="spellEnd"/>
            <w:proofErr w:type="gramEnd"/>
          </w:p>
        </w:tc>
        <w:tc>
          <w:tcPr>
            <w:tcW w:w="2160" w:type="dxa"/>
            <w:hideMark/>
          </w:tcPr>
          <w:p w14:paraId="3AB2CCE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86B7EA0" w14:textId="77777777" w:rsidR="00A040CE" w:rsidRPr="00A040CE" w:rsidRDefault="00A040CE" w:rsidP="00D75379">
            <w:pPr>
              <w:pStyle w:val="TableBody"/>
            </w:pPr>
            <w:r w:rsidRPr="00A040CE">
              <w:t xml:space="preserve">Controls the ability to save a form or label as an attachment. </w:t>
            </w:r>
          </w:p>
        </w:tc>
      </w:tr>
      <w:tr w:rsidR="00A040CE" w:rsidRPr="00A040CE" w14:paraId="48AC8411" w14:textId="77777777" w:rsidTr="00A040CE">
        <w:trPr>
          <w:trHeight w:val="1200"/>
        </w:trPr>
        <w:tc>
          <w:tcPr>
            <w:tcW w:w="3600" w:type="dxa"/>
            <w:hideMark/>
          </w:tcPr>
          <w:p w14:paraId="5C8F2507" w14:textId="77777777" w:rsidR="00A040CE" w:rsidRPr="00A040CE" w:rsidRDefault="00A040CE" w:rsidP="00D75379">
            <w:pPr>
              <w:pStyle w:val="TableBody"/>
            </w:pPr>
            <w:proofErr w:type="spellStart"/>
            <w:r w:rsidRPr="00A040CE">
              <w:t>Clinical.GoogleSearchAction</w:t>
            </w:r>
            <w:proofErr w:type="spellEnd"/>
          </w:p>
        </w:tc>
        <w:tc>
          <w:tcPr>
            <w:tcW w:w="2160" w:type="dxa"/>
            <w:hideMark/>
          </w:tcPr>
          <w:p w14:paraId="7A8C553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4ADC005" w14:textId="77777777" w:rsidR="00A040CE" w:rsidRPr="00A040CE" w:rsidRDefault="00A040CE" w:rsidP="00D75379">
            <w:pPr>
              <w:pStyle w:val="TableBody"/>
            </w:pPr>
            <w:r w:rsidRPr="00A040CE">
              <w:t xml:space="preserve">Controls the ability to perform a Google search from the upper-right corner of the application window. </w:t>
            </w:r>
          </w:p>
        </w:tc>
      </w:tr>
      <w:tr w:rsidR="00A040CE" w:rsidRPr="00A040CE" w14:paraId="410493E9" w14:textId="77777777" w:rsidTr="00A040CE">
        <w:trPr>
          <w:trHeight w:val="3900"/>
        </w:trPr>
        <w:tc>
          <w:tcPr>
            <w:tcW w:w="3600" w:type="dxa"/>
            <w:hideMark/>
          </w:tcPr>
          <w:p w14:paraId="1D534A95" w14:textId="77777777" w:rsidR="00A040CE" w:rsidRPr="00A040CE" w:rsidRDefault="00A040CE" w:rsidP="00D75379">
            <w:pPr>
              <w:pStyle w:val="TableBody"/>
            </w:pPr>
            <w:proofErr w:type="spellStart"/>
            <w:r w:rsidRPr="00A040CE">
              <w:t>Clinical.ImportCD</w:t>
            </w:r>
            <w:proofErr w:type="spellEnd"/>
          </w:p>
        </w:tc>
        <w:tc>
          <w:tcPr>
            <w:tcW w:w="2160" w:type="dxa"/>
            <w:hideMark/>
          </w:tcPr>
          <w:p w14:paraId="1F60F7C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60DF889" w14:textId="77777777" w:rsidR="00A040CE" w:rsidRPr="00A040CE" w:rsidRDefault="00A040CE" w:rsidP="00D75379">
            <w:pPr>
              <w:pStyle w:val="TableBody"/>
            </w:pPr>
            <w:r w:rsidRPr="00A040CE">
              <w:t xml:space="preserve">Controls access to the "Import CD" feature where full access allows users to import DICOM CDs, and read-only access allows users to view CD content via the Import CD feature but does not allow users to perform imports. </w:t>
            </w:r>
          </w:p>
        </w:tc>
      </w:tr>
      <w:tr w:rsidR="00A040CE" w:rsidRPr="00A040CE" w14:paraId="39F0A593" w14:textId="77777777" w:rsidTr="00A040CE">
        <w:trPr>
          <w:trHeight w:val="900"/>
        </w:trPr>
        <w:tc>
          <w:tcPr>
            <w:tcW w:w="3600" w:type="dxa"/>
            <w:hideMark/>
          </w:tcPr>
          <w:p w14:paraId="67AB19F3" w14:textId="77777777" w:rsidR="00A040CE" w:rsidRPr="00A040CE" w:rsidRDefault="00A040CE" w:rsidP="00D75379">
            <w:pPr>
              <w:pStyle w:val="TableBody"/>
            </w:pPr>
            <w:proofErr w:type="spellStart"/>
            <w:proofErr w:type="gramStart"/>
            <w:r w:rsidRPr="00A040CE">
              <w:t>Clinical.ImportStudies.AcrossEMRs</w:t>
            </w:r>
            <w:proofErr w:type="spellEnd"/>
            <w:proofErr w:type="gramEnd"/>
          </w:p>
        </w:tc>
        <w:tc>
          <w:tcPr>
            <w:tcW w:w="2160" w:type="dxa"/>
            <w:hideMark/>
          </w:tcPr>
          <w:p w14:paraId="2A0F63F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B7B72D2" w14:textId="77777777" w:rsidR="00A040CE" w:rsidRPr="00A040CE" w:rsidRDefault="00A040CE" w:rsidP="00D75379">
            <w:pPr>
              <w:pStyle w:val="TableBody"/>
            </w:pPr>
            <w:r w:rsidRPr="00A040CE">
              <w:t xml:space="preserve">Controls the ability to import studies into an order from a different EMR. </w:t>
            </w:r>
          </w:p>
        </w:tc>
      </w:tr>
      <w:tr w:rsidR="00A040CE" w:rsidRPr="00A040CE" w14:paraId="2B11F293" w14:textId="77777777" w:rsidTr="00A040CE">
        <w:trPr>
          <w:trHeight w:val="900"/>
        </w:trPr>
        <w:tc>
          <w:tcPr>
            <w:tcW w:w="3600" w:type="dxa"/>
            <w:hideMark/>
          </w:tcPr>
          <w:p w14:paraId="600CD696" w14:textId="77777777" w:rsidR="00A040CE" w:rsidRPr="00A040CE" w:rsidRDefault="00A040CE" w:rsidP="00D75379">
            <w:pPr>
              <w:pStyle w:val="TableBody"/>
            </w:pPr>
            <w:proofErr w:type="spellStart"/>
            <w:r w:rsidRPr="00A040CE">
              <w:lastRenderedPageBreak/>
              <w:t>Clinical.ImportStudies</w:t>
            </w:r>
            <w:proofErr w:type="spellEnd"/>
          </w:p>
        </w:tc>
        <w:tc>
          <w:tcPr>
            <w:tcW w:w="2160" w:type="dxa"/>
            <w:hideMark/>
          </w:tcPr>
          <w:p w14:paraId="67911EB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5536336" w14:textId="77777777" w:rsidR="00A040CE" w:rsidRPr="00A040CE" w:rsidRDefault="00A040CE" w:rsidP="00D75379">
            <w:pPr>
              <w:pStyle w:val="TableBody"/>
            </w:pPr>
            <w:r w:rsidRPr="00A040CE">
              <w:t xml:space="preserve">Controls access to the "for importing studies into an order" context menu. </w:t>
            </w:r>
          </w:p>
        </w:tc>
      </w:tr>
      <w:tr w:rsidR="00A040CE" w:rsidRPr="00A040CE" w14:paraId="3E6BBC08" w14:textId="77777777" w:rsidTr="00A040CE">
        <w:trPr>
          <w:trHeight w:val="900"/>
        </w:trPr>
        <w:tc>
          <w:tcPr>
            <w:tcW w:w="3600" w:type="dxa"/>
            <w:hideMark/>
          </w:tcPr>
          <w:p w14:paraId="6A93B0B7" w14:textId="77777777" w:rsidR="00A040CE" w:rsidRPr="00A040CE" w:rsidRDefault="00A040CE" w:rsidP="00D75379">
            <w:pPr>
              <w:pStyle w:val="TableBody"/>
            </w:pPr>
            <w:proofErr w:type="spellStart"/>
            <w:r w:rsidRPr="00A040CE">
              <w:t>Clinical.IndicationSearch</w:t>
            </w:r>
            <w:proofErr w:type="spellEnd"/>
          </w:p>
        </w:tc>
        <w:tc>
          <w:tcPr>
            <w:tcW w:w="2160" w:type="dxa"/>
            <w:hideMark/>
          </w:tcPr>
          <w:p w14:paraId="3EEF48F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CCF7941" w14:textId="77777777" w:rsidR="00A040CE" w:rsidRPr="00A040CE" w:rsidRDefault="00A040CE" w:rsidP="00D75379">
            <w:pPr>
              <w:pStyle w:val="TableBody"/>
            </w:pPr>
            <w:r w:rsidRPr="00A040CE">
              <w:t xml:space="preserve">Controls the ability to perform an Indication Code Search including from the upper-right </w:t>
            </w:r>
            <w:proofErr w:type="spellStart"/>
            <w:r w:rsidRPr="00A040CE">
              <w:t>QuickSearch</w:t>
            </w:r>
            <w:proofErr w:type="spellEnd"/>
            <w:r w:rsidRPr="00A040CE">
              <w:t xml:space="preserve"> box. </w:t>
            </w:r>
          </w:p>
        </w:tc>
      </w:tr>
      <w:tr w:rsidR="00A040CE" w:rsidRPr="00A040CE" w14:paraId="7BB37D1E" w14:textId="77777777" w:rsidTr="00A040CE">
        <w:trPr>
          <w:trHeight w:val="1200"/>
        </w:trPr>
        <w:tc>
          <w:tcPr>
            <w:tcW w:w="3600" w:type="dxa"/>
            <w:hideMark/>
          </w:tcPr>
          <w:p w14:paraId="46195DD7" w14:textId="77777777" w:rsidR="00A040CE" w:rsidRPr="00A040CE" w:rsidRDefault="00A040CE" w:rsidP="00D75379">
            <w:pPr>
              <w:pStyle w:val="TableBody"/>
            </w:pPr>
            <w:proofErr w:type="spellStart"/>
            <w:r w:rsidRPr="00A040CE">
              <w:t>Clinical.Infobar</w:t>
            </w:r>
            <w:proofErr w:type="spellEnd"/>
          </w:p>
        </w:tc>
        <w:tc>
          <w:tcPr>
            <w:tcW w:w="2160" w:type="dxa"/>
            <w:hideMark/>
          </w:tcPr>
          <w:p w14:paraId="5631E04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2755E67" w14:textId="77777777" w:rsidR="00A040CE" w:rsidRPr="00A040CE" w:rsidRDefault="00A040CE" w:rsidP="00D75379">
            <w:pPr>
              <w:pStyle w:val="TableBody"/>
            </w:pPr>
            <w:r w:rsidRPr="00A040CE">
              <w:t>Controls access to the InfoBar at the top of various screens. Added in v3.2018.3</w:t>
            </w:r>
          </w:p>
        </w:tc>
      </w:tr>
      <w:tr w:rsidR="00A040CE" w:rsidRPr="00A040CE" w14:paraId="4157BEE3" w14:textId="77777777" w:rsidTr="00A040CE">
        <w:trPr>
          <w:trHeight w:val="1500"/>
        </w:trPr>
        <w:tc>
          <w:tcPr>
            <w:tcW w:w="3600" w:type="dxa"/>
            <w:hideMark/>
          </w:tcPr>
          <w:p w14:paraId="2FD3D0B9" w14:textId="77777777" w:rsidR="00A040CE" w:rsidRPr="00A040CE" w:rsidRDefault="00A040CE" w:rsidP="00D75379">
            <w:pPr>
              <w:pStyle w:val="TableBody"/>
            </w:pPr>
            <w:proofErr w:type="spellStart"/>
            <w:r w:rsidRPr="00A040CE">
              <w:t>Clinical.InfoButton</w:t>
            </w:r>
            <w:proofErr w:type="spellEnd"/>
          </w:p>
        </w:tc>
        <w:tc>
          <w:tcPr>
            <w:tcW w:w="2160" w:type="dxa"/>
            <w:hideMark/>
          </w:tcPr>
          <w:p w14:paraId="6BFB278A"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D28CD46" w14:textId="77777777" w:rsidR="00A040CE" w:rsidRPr="00A040CE" w:rsidRDefault="00A040CE" w:rsidP="00D75379">
            <w:pPr>
              <w:pStyle w:val="TableBody"/>
            </w:pPr>
            <w:r w:rsidRPr="00A040CE">
              <w:t xml:space="preserve">Controls access to the "View Medline Plus Info." button and context menu accessible from the MU tab grids for Medications, Medical History, or Lab Results. </w:t>
            </w:r>
          </w:p>
        </w:tc>
      </w:tr>
      <w:tr w:rsidR="00A040CE" w:rsidRPr="00A040CE" w14:paraId="6F2DEC6C" w14:textId="77777777" w:rsidTr="00A040CE">
        <w:trPr>
          <w:trHeight w:val="1500"/>
        </w:trPr>
        <w:tc>
          <w:tcPr>
            <w:tcW w:w="3600" w:type="dxa"/>
            <w:hideMark/>
          </w:tcPr>
          <w:p w14:paraId="5E42D6BE" w14:textId="77777777" w:rsidR="00A040CE" w:rsidRPr="00A040CE" w:rsidRDefault="00A040CE" w:rsidP="00D75379">
            <w:pPr>
              <w:pStyle w:val="TableBody"/>
            </w:pPr>
            <w:proofErr w:type="spellStart"/>
            <w:proofErr w:type="gramStart"/>
            <w:r w:rsidRPr="00A040CE">
              <w:t>Clinical.Insurance.AdditionalInjuryDetails</w:t>
            </w:r>
            <w:proofErr w:type="spellEnd"/>
            <w:proofErr w:type="gramEnd"/>
          </w:p>
        </w:tc>
        <w:tc>
          <w:tcPr>
            <w:tcW w:w="2160" w:type="dxa"/>
            <w:hideMark/>
          </w:tcPr>
          <w:p w14:paraId="45350D6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F5085E9" w14:textId="77777777" w:rsidR="00A040CE" w:rsidRPr="00A040CE" w:rsidRDefault="00A040CE" w:rsidP="00D75379">
            <w:pPr>
              <w:pStyle w:val="TableBody"/>
            </w:pPr>
            <w:r w:rsidRPr="00A040CE">
              <w:t xml:space="preserve">Displays the Additional Injury Detail fields (for Canadian billing). Full access shows the fields, while any other level of access will hide them. </w:t>
            </w:r>
          </w:p>
        </w:tc>
      </w:tr>
      <w:tr w:rsidR="00A040CE" w:rsidRPr="00A040CE" w14:paraId="29588A81" w14:textId="77777777" w:rsidTr="00A040CE">
        <w:trPr>
          <w:trHeight w:val="1200"/>
        </w:trPr>
        <w:tc>
          <w:tcPr>
            <w:tcW w:w="3600" w:type="dxa"/>
            <w:hideMark/>
          </w:tcPr>
          <w:p w14:paraId="4FD3CE97" w14:textId="77777777" w:rsidR="00A040CE" w:rsidRPr="00A040CE" w:rsidRDefault="00A040CE" w:rsidP="00D75379">
            <w:pPr>
              <w:pStyle w:val="TableBody"/>
            </w:pPr>
            <w:proofErr w:type="spellStart"/>
            <w:proofErr w:type="gramStart"/>
            <w:r w:rsidRPr="00A040CE">
              <w:t>Clinical.Insurance.Override</w:t>
            </w:r>
            <w:proofErr w:type="spellEnd"/>
            <w:proofErr w:type="gramEnd"/>
          </w:p>
        </w:tc>
        <w:tc>
          <w:tcPr>
            <w:tcW w:w="2160" w:type="dxa"/>
            <w:hideMark/>
          </w:tcPr>
          <w:p w14:paraId="0BA94B4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8BA97A5" w14:textId="77777777" w:rsidR="00A040CE" w:rsidRPr="00A040CE" w:rsidRDefault="00A040CE" w:rsidP="00D75379">
            <w:pPr>
              <w:pStyle w:val="TableBody"/>
            </w:pPr>
            <w:r w:rsidRPr="00A040CE">
              <w:t>Controls the ability to override eligibility status on the Override Eligibility screen (right-click on shield). Added in v3.2018.5.0.4 #22407</w:t>
            </w:r>
          </w:p>
        </w:tc>
      </w:tr>
      <w:tr w:rsidR="00A040CE" w:rsidRPr="00A040CE" w14:paraId="0ADCCEB7" w14:textId="77777777" w:rsidTr="00A040CE">
        <w:trPr>
          <w:trHeight w:val="900"/>
        </w:trPr>
        <w:tc>
          <w:tcPr>
            <w:tcW w:w="3600" w:type="dxa"/>
            <w:hideMark/>
          </w:tcPr>
          <w:p w14:paraId="44C6508D" w14:textId="77777777" w:rsidR="00A040CE" w:rsidRPr="00A040CE" w:rsidRDefault="00A040CE" w:rsidP="00D75379">
            <w:pPr>
              <w:pStyle w:val="TableBody"/>
            </w:pPr>
            <w:proofErr w:type="spellStart"/>
            <w:proofErr w:type="gramStart"/>
            <w:r w:rsidRPr="00A040CE">
              <w:t>Clinical.Insurance.Reverify</w:t>
            </w:r>
            <w:proofErr w:type="spellEnd"/>
            <w:proofErr w:type="gramEnd"/>
          </w:p>
        </w:tc>
        <w:tc>
          <w:tcPr>
            <w:tcW w:w="2160" w:type="dxa"/>
            <w:hideMark/>
          </w:tcPr>
          <w:p w14:paraId="070D1B5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CDDFA6C" w14:textId="77777777" w:rsidR="00A040CE" w:rsidRPr="00A040CE" w:rsidRDefault="00A040CE" w:rsidP="00D75379">
            <w:pPr>
              <w:pStyle w:val="TableBody"/>
            </w:pPr>
            <w:r w:rsidRPr="00A040CE">
              <w:t xml:space="preserve">Controls access to the "Reverify" button from the Manage Insurance </w:t>
            </w:r>
            <w:proofErr w:type="spellStart"/>
            <w:r w:rsidRPr="00A040CE">
              <w:t>groupbox</w:t>
            </w:r>
            <w:proofErr w:type="spellEnd"/>
            <w:r w:rsidRPr="00A040CE">
              <w:t xml:space="preserve">. </w:t>
            </w:r>
          </w:p>
        </w:tc>
      </w:tr>
      <w:tr w:rsidR="00A040CE" w:rsidRPr="00A040CE" w14:paraId="48FCFE53" w14:textId="77777777" w:rsidTr="00A040CE">
        <w:trPr>
          <w:trHeight w:val="900"/>
        </w:trPr>
        <w:tc>
          <w:tcPr>
            <w:tcW w:w="3600" w:type="dxa"/>
            <w:hideMark/>
          </w:tcPr>
          <w:p w14:paraId="53F2EEE9" w14:textId="77777777" w:rsidR="00A040CE" w:rsidRPr="00A040CE" w:rsidRDefault="00A040CE" w:rsidP="00D75379">
            <w:pPr>
              <w:pStyle w:val="TableBody"/>
            </w:pPr>
            <w:proofErr w:type="spellStart"/>
            <w:r w:rsidRPr="00A040CE">
              <w:t>Clinical.IVT.PreCertDeniedFinal</w:t>
            </w:r>
            <w:proofErr w:type="spellEnd"/>
          </w:p>
        </w:tc>
        <w:tc>
          <w:tcPr>
            <w:tcW w:w="2160" w:type="dxa"/>
            <w:hideMark/>
          </w:tcPr>
          <w:p w14:paraId="29C455D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C1DA983" w14:textId="77777777" w:rsidR="00A040CE" w:rsidRPr="00A040CE" w:rsidRDefault="00A040CE" w:rsidP="00D75379">
            <w:pPr>
              <w:pStyle w:val="TableBody"/>
            </w:pPr>
            <w:r w:rsidRPr="00A040CE">
              <w:t xml:space="preserve">Controls the ability to select the "Denied (Final)" </w:t>
            </w:r>
            <w:proofErr w:type="spellStart"/>
            <w:r w:rsidRPr="00A040CE">
              <w:t>PreCert</w:t>
            </w:r>
            <w:proofErr w:type="spellEnd"/>
            <w:r w:rsidRPr="00A040CE">
              <w:t xml:space="preserve"> Status. Added in v3.2018.5.2</w:t>
            </w:r>
          </w:p>
        </w:tc>
      </w:tr>
      <w:tr w:rsidR="00A040CE" w:rsidRPr="00A040CE" w14:paraId="651C1723" w14:textId="77777777" w:rsidTr="00A040CE">
        <w:trPr>
          <w:trHeight w:val="600"/>
        </w:trPr>
        <w:tc>
          <w:tcPr>
            <w:tcW w:w="3600" w:type="dxa"/>
            <w:hideMark/>
          </w:tcPr>
          <w:p w14:paraId="2CB59A2F" w14:textId="77777777" w:rsidR="00A040CE" w:rsidRPr="00A040CE" w:rsidRDefault="00A040CE" w:rsidP="00D75379">
            <w:pPr>
              <w:pStyle w:val="TableBody"/>
            </w:pPr>
            <w:proofErr w:type="spellStart"/>
            <w:r w:rsidRPr="00A040CE">
              <w:t>Clinical.IVT</w:t>
            </w:r>
            <w:proofErr w:type="spellEnd"/>
          </w:p>
        </w:tc>
        <w:tc>
          <w:tcPr>
            <w:tcW w:w="2160" w:type="dxa"/>
            <w:hideMark/>
          </w:tcPr>
          <w:p w14:paraId="4DE8C35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59B626E" w14:textId="77777777" w:rsidR="00A040CE" w:rsidRPr="00A040CE" w:rsidRDefault="00A040CE" w:rsidP="00D75379">
            <w:pPr>
              <w:pStyle w:val="TableBody"/>
            </w:pPr>
            <w:r w:rsidRPr="00A040CE">
              <w:t xml:space="preserve">Controls access to the "IVT" screen. </w:t>
            </w:r>
          </w:p>
        </w:tc>
      </w:tr>
      <w:tr w:rsidR="00A040CE" w:rsidRPr="00A040CE" w14:paraId="199853CA" w14:textId="77777777" w:rsidTr="00A040CE">
        <w:trPr>
          <w:trHeight w:val="600"/>
        </w:trPr>
        <w:tc>
          <w:tcPr>
            <w:tcW w:w="3600" w:type="dxa"/>
            <w:hideMark/>
          </w:tcPr>
          <w:p w14:paraId="01B07941" w14:textId="77777777" w:rsidR="00A040CE" w:rsidRPr="00A040CE" w:rsidRDefault="00A040CE" w:rsidP="00D75379">
            <w:pPr>
              <w:pStyle w:val="TableBody"/>
            </w:pPr>
            <w:proofErr w:type="spellStart"/>
            <w:proofErr w:type="gramStart"/>
            <w:r w:rsidRPr="00A040CE">
              <w:t>Clinical.Labwork.AddEdit</w:t>
            </w:r>
            <w:proofErr w:type="spellEnd"/>
            <w:proofErr w:type="gramEnd"/>
          </w:p>
        </w:tc>
        <w:tc>
          <w:tcPr>
            <w:tcW w:w="2160" w:type="dxa"/>
            <w:hideMark/>
          </w:tcPr>
          <w:p w14:paraId="6A28566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8888D0F" w14:textId="77777777" w:rsidR="00A040CE" w:rsidRPr="00A040CE" w:rsidRDefault="00A040CE" w:rsidP="00D75379">
            <w:pPr>
              <w:pStyle w:val="TableBody"/>
            </w:pPr>
            <w:r w:rsidRPr="00A040CE">
              <w:t xml:space="preserve">Controls the ability to add or edit </w:t>
            </w:r>
            <w:proofErr w:type="spellStart"/>
            <w:r w:rsidRPr="00A040CE">
              <w:t>labwork</w:t>
            </w:r>
            <w:proofErr w:type="spellEnd"/>
            <w:r w:rsidRPr="00A040CE">
              <w:t xml:space="preserve">. </w:t>
            </w:r>
          </w:p>
        </w:tc>
      </w:tr>
      <w:tr w:rsidR="00A040CE" w:rsidRPr="00A040CE" w14:paraId="319C167E" w14:textId="77777777" w:rsidTr="00A040CE">
        <w:trPr>
          <w:trHeight w:val="900"/>
        </w:trPr>
        <w:tc>
          <w:tcPr>
            <w:tcW w:w="3600" w:type="dxa"/>
            <w:hideMark/>
          </w:tcPr>
          <w:p w14:paraId="03D32FF9" w14:textId="77777777" w:rsidR="00A040CE" w:rsidRPr="00A040CE" w:rsidRDefault="00A040CE" w:rsidP="00D75379">
            <w:pPr>
              <w:pStyle w:val="TableBody"/>
            </w:pPr>
            <w:proofErr w:type="spellStart"/>
            <w:proofErr w:type="gramStart"/>
            <w:r w:rsidRPr="00A040CE">
              <w:t>Clinical.Labwork.Request</w:t>
            </w:r>
            <w:proofErr w:type="spellEnd"/>
            <w:proofErr w:type="gramEnd"/>
          </w:p>
        </w:tc>
        <w:tc>
          <w:tcPr>
            <w:tcW w:w="2160" w:type="dxa"/>
            <w:hideMark/>
          </w:tcPr>
          <w:p w14:paraId="57E410C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364EB19" w14:textId="77777777" w:rsidR="00A040CE" w:rsidRPr="00A040CE" w:rsidRDefault="00A040CE" w:rsidP="00D75379">
            <w:pPr>
              <w:pStyle w:val="TableBody"/>
            </w:pPr>
            <w:r w:rsidRPr="00A040CE">
              <w:t xml:space="preserve">Controls the ability to request </w:t>
            </w:r>
            <w:proofErr w:type="spellStart"/>
            <w:r w:rsidRPr="00A040CE">
              <w:t>labwork</w:t>
            </w:r>
            <w:proofErr w:type="spellEnd"/>
            <w:r w:rsidRPr="00A040CE">
              <w:t xml:space="preserve"> (requires </w:t>
            </w:r>
            <w:proofErr w:type="spellStart"/>
            <w:proofErr w:type="gramStart"/>
            <w:r w:rsidRPr="00A040CE">
              <w:t>Clinical.Labwork.AddEdit</w:t>
            </w:r>
            <w:proofErr w:type="spellEnd"/>
            <w:proofErr w:type="gramEnd"/>
            <w:r w:rsidRPr="00A040CE">
              <w:t xml:space="preserve">). </w:t>
            </w:r>
          </w:p>
        </w:tc>
      </w:tr>
      <w:tr w:rsidR="00A040CE" w:rsidRPr="00A040CE" w14:paraId="0540E8ED" w14:textId="77777777" w:rsidTr="00A040CE">
        <w:trPr>
          <w:trHeight w:val="1800"/>
        </w:trPr>
        <w:tc>
          <w:tcPr>
            <w:tcW w:w="3600" w:type="dxa"/>
            <w:hideMark/>
          </w:tcPr>
          <w:p w14:paraId="4C17B5A4" w14:textId="77777777" w:rsidR="00A040CE" w:rsidRPr="00A040CE" w:rsidRDefault="00A040CE" w:rsidP="00D75379">
            <w:pPr>
              <w:pStyle w:val="TableBody"/>
            </w:pPr>
            <w:proofErr w:type="spellStart"/>
            <w:r w:rsidRPr="00A040CE">
              <w:t>Clinical.Linkstudies</w:t>
            </w:r>
            <w:proofErr w:type="spellEnd"/>
          </w:p>
        </w:tc>
        <w:tc>
          <w:tcPr>
            <w:tcW w:w="2160" w:type="dxa"/>
            <w:hideMark/>
          </w:tcPr>
          <w:p w14:paraId="44A0349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10D45F0" w14:textId="77777777" w:rsidR="00A040CE" w:rsidRPr="00A040CE" w:rsidRDefault="00A040CE" w:rsidP="00D75379">
            <w:pPr>
              <w:pStyle w:val="TableBody"/>
            </w:pPr>
            <w:r w:rsidRPr="00A040CE">
              <w:t>Controls access to the "Link Studies" dialog from the Reception and Technologist worklists, and from the Patient Folder. Added in v3.2018.5.4 #27068</w:t>
            </w:r>
          </w:p>
        </w:tc>
      </w:tr>
      <w:tr w:rsidR="00A040CE" w:rsidRPr="00A040CE" w14:paraId="536B0D5C" w14:textId="77777777" w:rsidTr="00A040CE">
        <w:trPr>
          <w:trHeight w:val="1200"/>
        </w:trPr>
        <w:tc>
          <w:tcPr>
            <w:tcW w:w="3600" w:type="dxa"/>
            <w:hideMark/>
          </w:tcPr>
          <w:p w14:paraId="26346C52" w14:textId="77777777" w:rsidR="00A040CE" w:rsidRPr="00A040CE" w:rsidRDefault="00A040CE" w:rsidP="00D75379">
            <w:pPr>
              <w:pStyle w:val="TableBody"/>
            </w:pPr>
            <w:proofErr w:type="spellStart"/>
            <w:proofErr w:type="gramStart"/>
            <w:r w:rsidRPr="00A040CE">
              <w:lastRenderedPageBreak/>
              <w:t>Clinical.LockManager.BreakLock</w:t>
            </w:r>
            <w:proofErr w:type="spellEnd"/>
            <w:proofErr w:type="gramEnd"/>
          </w:p>
        </w:tc>
        <w:tc>
          <w:tcPr>
            <w:tcW w:w="2160" w:type="dxa"/>
            <w:hideMark/>
          </w:tcPr>
          <w:p w14:paraId="442C3D5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038F064" w14:textId="77777777" w:rsidR="00A040CE" w:rsidRPr="00A040CE" w:rsidRDefault="00A040CE" w:rsidP="00D75379">
            <w:pPr>
              <w:pStyle w:val="TableBody"/>
            </w:pPr>
            <w:r w:rsidRPr="00A040CE">
              <w:t xml:space="preserve">Controls the ability to break another user's lock or to only have the read only option. </w:t>
            </w:r>
          </w:p>
        </w:tc>
      </w:tr>
      <w:tr w:rsidR="00A040CE" w:rsidRPr="00A040CE" w14:paraId="2CACB86E" w14:textId="77777777" w:rsidTr="00A040CE">
        <w:trPr>
          <w:trHeight w:val="600"/>
        </w:trPr>
        <w:tc>
          <w:tcPr>
            <w:tcW w:w="3600" w:type="dxa"/>
            <w:hideMark/>
          </w:tcPr>
          <w:p w14:paraId="4CEC64F4" w14:textId="77777777" w:rsidR="00A040CE" w:rsidRPr="00A040CE" w:rsidRDefault="00A040CE" w:rsidP="00D75379">
            <w:pPr>
              <w:pStyle w:val="TableBody"/>
            </w:pPr>
            <w:proofErr w:type="spellStart"/>
            <w:r w:rsidRPr="00A040CE">
              <w:t>Clinical.MacroEditing</w:t>
            </w:r>
            <w:proofErr w:type="spellEnd"/>
          </w:p>
        </w:tc>
        <w:tc>
          <w:tcPr>
            <w:tcW w:w="2160" w:type="dxa"/>
            <w:hideMark/>
          </w:tcPr>
          <w:p w14:paraId="23E9B90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86B6FCC" w14:textId="77777777" w:rsidR="00A040CE" w:rsidRPr="00A040CE" w:rsidRDefault="00A040CE" w:rsidP="00D75379">
            <w:pPr>
              <w:pStyle w:val="TableBody"/>
            </w:pPr>
            <w:r w:rsidRPr="00A040CE">
              <w:t xml:space="preserve">Controls access to the Macro Editor. </w:t>
            </w:r>
          </w:p>
        </w:tc>
      </w:tr>
      <w:tr w:rsidR="00A040CE" w:rsidRPr="00A040CE" w14:paraId="796C86B8" w14:textId="77777777" w:rsidTr="00A040CE">
        <w:trPr>
          <w:trHeight w:val="900"/>
        </w:trPr>
        <w:tc>
          <w:tcPr>
            <w:tcW w:w="3600" w:type="dxa"/>
            <w:hideMark/>
          </w:tcPr>
          <w:p w14:paraId="792C2D33" w14:textId="77777777" w:rsidR="00A040CE" w:rsidRPr="00A040CE" w:rsidRDefault="00A040CE" w:rsidP="00D75379">
            <w:pPr>
              <w:pStyle w:val="TableBody"/>
            </w:pPr>
            <w:proofErr w:type="spellStart"/>
            <w:r w:rsidRPr="00A040CE">
              <w:t>Clinical.MacroEditingAdvanced</w:t>
            </w:r>
            <w:proofErr w:type="spellEnd"/>
          </w:p>
        </w:tc>
        <w:tc>
          <w:tcPr>
            <w:tcW w:w="2160" w:type="dxa"/>
            <w:hideMark/>
          </w:tcPr>
          <w:p w14:paraId="2ECEE42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2148CDB" w14:textId="77777777" w:rsidR="00A040CE" w:rsidRPr="00A040CE" w:rsidRDefault="00A040CE" w:rsidP="00D75379">
            <w:pPr>
              <w:pStyle w:val="TableBody"/>
            </w:pPr>
            <w:r w:rsidRPr="00A040CE">
              <w:t xml:space="preserve">Controls access to the Macro Editing Advanced assignments from a separate tab in the Macro Editor. </w:t>
            </w:r>
          </w:p>
        </w:tc>
      </w:tr>
      <w:tr w:rsidR="00A040CE" w:rsidRPr="00A040CE" w14:paraId="4EC7BA8A" w14:textId="77777777" w:rsidTr="00A040CE">
        <w:trPr>
          <w:trHeight w:val="600"/>
        </w:trPr>
        <w:tc>
          <w:tcPr>
            <w:tcW w:w="3600" w:type="dxa"/>
            <w:hideMark/>
          </w:tcPr>
          <w:p w14:paraId="537946E4" w14:textId="77777777" w:rsidR="00A040CE" w:rsidRPr="00A040CE" w:rsidRDefault="00A040CE" w:rsidP="00D75379">
            <w:pPr>
              <w:pStyle w:val="TableBody"/>
            </w:pPr>
            <w:proofErr w:type="spellStart"/>
            <w:r w:rsidRPr="00A040CE">
              <w:t>Clinical.MammoFollowUp</w:t>
            </w:r>
            <w:proofErr w:type="spellEnd"/>
          </w:p>
        </w:tc>
        <w:tc>
          <w:tcPr>
            <w:tcW w:w="2160" w:type="dxa"/>
            <w:hideMark/>
          </w:tcPr>
          <w:p w14:paraId="6EA17104"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2799EA3" w14:textId="77777777" w:rsidR="00A040CE" w:rsidRPr="00A040CE" w:rsidRDefault="00A040CE" w:rsidP="00D75379">
            <w:pPr>
              <w:pStyle w:val="TableBody"/>
            </w:pPr>
            <w:r w:rsidRPr="00A040CE">
              <w:t xml:space="preserve">Controls access to the "Mammo Follow Up" context menu. </w:t>
            </w:r>
          </w:p>
        </w:tc>
      </w:tr>
      <w:tr w:rsidR="00A040CE" w:rsidRPr="00A040CE" w14:paraId="69D0A78B" w14:textId="77777777" w:rsidTr="00A040CE">
        <w:trPr>
          <w:trHeight w:val="1200"/>
        </w:trPr>
        <w:tc>
          <w:tcPr>
            <w:tcW w:w="3600" w:type="dxa"/>
            <w:hideMark/>
          </w:tcPr>
          <w:p w14:paraId="5F4C2C7A" w14:textId="77777777" w:rsidR="00A040CE" w:rsidRPr="00A040CE" w:rsidRDefault="00A040CE" w:rsidP="00D75379">
            <w:pPr>
              <w:pStyle w:val="TableBody"/>
            </w:pPr>
            <w:proofErr w:type="spellStart"/>
            <w:r w:rsidRPr="00A040CE">
              <w:t>Clinical.ManuallyResolveMammoFollowUp</w:t>
            </w:r>
            <w:proofErr w:type="spellEnd"/>
          </w:p>
        </w:tc>
        <w:tc>
          <w:tcPr>
            <w:tcW w:w="2160" w:type="dxa"/>
            <w:hideMark/>
          </w:tcPr>
          <w:p w14:paraId="08533730"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B78F15E" w14:textId="77777777" w:rsidR="00A040CE" w:rsidRPr="00A040CE" w:rsidRDefault="00A040CE" w:rsidP="00D75379">
            <w:pPr>
              <w:pStyle w:val="TableBody"/>
            </w:pPr>
            <w:r w:rsidRPr="00A040CE">
              <w:t xml:space="preserve">Controls the ability to manually resolve a follow up from the BI-RADS 0 and 4/5 Follow up worklists. </w:t>
            </w:r>
          </w:p>
        </w:tc>
      </w:tr>
      <w:tr w:rsidR="00A040CE" w:rsidRPr="00A040CE" w14:paraId="741E4E0A" w14:textId="77777777" w:rsidTr="00A040CE">
        <w:trPr>
          <w:trHeight w:val="1500"/>
        </w:trPr>
        <w:tc>
          <w:tcPr>
            <w:tcW w:w="3600" w:type="dxa"/>
            <w:hideMark/>
          </w:tcPr>
          <w:p w14:paraId="04B87E34" w14:textId="77777777" w:rsidR="00A040CE" w:rsidRPr="00A040CE" w:rsidRDefault="00A040CE" w:rsidP="00D75379">
            <w:pPr>
              <w:pStyle w:val="TableBody"/>
            </w:pPr>
            <w:proofErr w:type="spellStart"/>
            <w:r w:rsidRPr="00A040CE">
              <w:t>Clinical.MarkForAddendum</w:t>
            </w:r>
            <w:proofErr w:type="spellEnd"/>
          </w:p>
        </w:tc>
        <w:tc>
          <w:tcPr>
            <w:tcW w:w="2160" w:type="dxa"/>
            <w:hideMark/>
          </w:tcPr>
          <w:p w14:paraId="34CE4A4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904B19A" w14:textId="77777777" w:rsidR="00A040CE" w:rsidRPr="00A040CE" w:rsidRDefault="00A040CE" w:rsidP="00D75379">
            <w:pPr>
              <w:pStyle w:val="TableBody"/>
            </w:pPr>
            <w:r w:rsidRPr="00A040CE">
              <w:t xml:space="preserve">Controls access to the "Request Addendum and Cancel Addendum Request items" context menu from worklists. </w:t>
            </w:r>
          </w:p>
        </w:tc>
      </w:tr>
      <w:tr w:rsidR="00A040CE" w:rsidRPr="00A040CE" w14:paraId="4207CB85" w14:textId="77777777" w:rsidTr="00A040CE">
        <w:trPr>
          <w:trHeight w:val="600"/>
        </w:trPr>
        <w:tc>
          <w:tcPr>
            <w:tcW w:w="3600" w:type="dxa"/>
            <w:hideMark/>
          </w:tcPr>
          <w:p w14:paraId="49A4C174" w14:textId="77777777" w:rsidR="00A040CE" w:rsidRPr="00A040CE" w:rsidRDefault="00A040CE" w:rsidP="00D75379">
            <w:pPr>
              <w:pStyle w:val="TableBody"/>
            </w:pPr>
            <w:proofErr w:type="spellStart"/>
            <w:r w:rsidRPr="00A040CE">
              <w:t>Clinical.MarkOrder</w:t>
            </w:r>
            <w:proofErr w:type="spellEnd"/>
          </w:p>
        </w:tc>
        <w:tc>
          <w:tcPr>
            <w:tcW w:w="2160" w:type="dxa"/>
            <w:hideMark/>
          </w:tcPr>
          <w:p w14:paraId="509E67A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7FBCD81" w14:textId="77777777" w:rsidR="00A040CE" w:rsidRPr="00A040CE" w:rsidRDefault="00A040CE" w:rsidP="00D75379">
            <w:pPr>
              <w:pStyle w:val="TableBody"/>
            </w:pPr>
            <w:r w:rsidRPr="00A040CE">
              <w:t xml:space="preserve">Controls access to the "Mark Order" screen. </w:t>
            </w:r>
          </w:p>
        </w:tc>
      </w:tr>
      <w:tr w:rsidR="00A040CE" w:rsidRPr="00A040CE" w14:paraId="2DDFC708" w14:textId="77777777" w:rsidTr="00A040CE">
        <w:trPr>
          <w:trHeight w:val="600"/>
        </w:trPr>
        <w:tc>
          <w:tcPr>
            <w:tcW w:w="3600" w:type="dxa"/>
            <w:hideMark/>
          </w:tcPr>
          <w:p w14:paraId="4017783F" w14:textId="77777777" w:rsidR="00A040CE" w:rsidRPr="00A040CE" w:rsidRDefault="00A040CE" w:rsidP="00D75379">
            <w:pPr>
              <w:pStyle w:val="TableBody"/>
            </w:pPr>
            <w:proofErr w:type="spellStart"/>
            <w:r w:rsidRPr="00A040CE">
              <w:t>Clinical.ModifyTimestamps</w:t>
            </w:r>
            <w:proofErr w:type="spellEnd"/>
          </w:p>
        </w:tc>
        <w:tc>
          <w:tcPr>
            <w:tcW w:w="2160" w:type="dxa"/>
            <w:hideMark/>
          </w:tcPr>
          <w:p w14:paraId="5F6CD4F0" w14:textId="77777777" w:rsidR="00A040CE" w:rsidRPr="00A040CE" w:rsidRDefault="00A040CE" w:rsidP="00D75379">
            <w:pPr>
              <w:pStyle w:val="TableBody"/>
            </w:pPr>
            <w:r w:rsidRPr="00A040CE">
              <w:t>Value=[TBD], Default=[</w:t>
            </w:r>
            <w:proofErr w:type="spellStart"/>
            <w:r w:rsidRPr="00A040CE">
              <w:t>ReadOnly</w:t>
            </w:r>
            <w:proofErr w:type="spellEnd"/>
            <w:r w:rsidRPr="00A040CE">
              <w:t>]</w:t>
            </w:r>
          </w:p>
        </w:tc>
        <w:tc>
          <w:tcPr>
            <w:tcW w:w="4320" w:type="dxa"/>
            <w:hideMark/>
          </w:tcPr>
          <w:p w14:paraId="6D31E309" w14:textId="77777777" w:rsidR="00A040CE" w:rsidRPr="00A040CE" w:rsidRDefault="00A040CE" w:rsidP="00D75379">
            <w:pPr>
              <w:pStyle w:val="TableBody"/>
            </w:pPr>
            <w:r w:rsidRPr="00A040CE">
              <w:t xml:space="preserve">Controls the ability to change time stamps set by RIS </w:t>
            </w:r>
            <w:proofErr w:type="gramStart"/>
            <w:r w:rsidRPr="00A040CE">
              <w:t>e.g.</w:t>
            </w:r>
            <w:proofErr w:type="gramEnd"/>
            <w:r w:rsidRPr="00A040CE">
              <w:t xml:space="preserve"> Start Time. </w:t>
            </w:r>
          </w:p>
        </w:tc>
      </w:tr>
      <w:tr w:rsidR="00A040CE" w:rsidRPr="00A040CE" w14:paraId="04B08032" w14:textId="77777777" w:rsidTr="00A040CE">
        <w:trPr>
          <w:trHeight w:val="600"/>
        </w:trPr>
        <w:tc>
          <w:tcPr>
            <w:tcW w:w="3600" w:type="dxa"/>
            <w:hideMark/>
          </w:tcPr>
          <w:p w14:paraId="7CE353FF" w14:textId="77777777" w:rsidR="00A040CE" w:rsidRPr="00A040CE" w:rsidRDefault="00A040CE" w:rsidP="00D75379">
            <w:pPr>
              <w:pStyle w:val="TableBody"/>
            </w:pPr>
            <w:proofErr w:type="spellStart"/>
            <w:r w:rsidRPr="00A040CE">
              <w:t>Clinical.ModifyTimestampsOutsideRead</w:t>
            </w:r>
            <w:proofErr w:type="spellEnd"/>
          </w:p>
        </w:tc>
        <w:tc>
          <w:tcPr>
            <w:tcW w:w="2160" w:type="dxa"/>
            <w:hideMark/>
          </w:tcPr>
          <w:p w14:paraId="381A5287" w14:textId="77777777" w:rsidR="00A040CE" w:rsidRPr="00A040CE" w:rsidRDefault="00A040CE" w:rsidP="00D75379">
            <w:pPr>
              <w:pStyle w:val="TableBody"/>
            </w:pPr>
            <w:r w:rsidRPr="00A040CE">
              <w:t>Value=[TBD], Default=[</w:t>
            </w:r>
            <w:proofErr w:type="spellStart"/>
            <w:r w:rsidRPr="00A040CE">
              <w:t>ReadOnly</w:t>
            </w:r>
            <w:proofErr w:type="spellEnd"/>
            <w:r w:rsidRPr="00A040CE">
              <w:t>]</w:t>
            </w:r>
          </w:p>
        </w:tc>
        <w:tc>
          <w:tcPr>
            <w:tcW w:w="4320" w:type="dxa"/>
            <w:hideMark/>
          </w:tcPr>
          <w:p w14:paraId="64DCC64E" w14:textId="77777777" w:rsidR="00A040CE" w:rsidRPr="00A040CE" w:rsidRDefault="00A040CE" w:rsidP="00D75379">
            <w:pPr>
              <w:pStyle w:val="TableBody"/>
            </w:pPr>
            <w:r w:rsidRPr="00A040CE">
              <w:t xml:space="preserve">Controls the ability to change Exam Date for an outside read. </w:t>
            </w:r>
          </w:p>
        </w:tc>
      </w:tr>
      <w:tr w:rsidR="00A040CE" w:rsidRPr="00A040CE" w14:paraId="0E1AA1ED" w14:textId="77777777" w:rsidTr="00A040CE">
        <w:trPr>
          <w:trHeight w:val="1200"/>
        </w:trPr>
        <w:tc>
          <w:tcPr>
            <w:tcW w:w="3600" w:type="dxa"/>
            <w:hideMark/>
          </w:tcPr>
          <w:p w14:paraId="0232BA30" w14:textId="77777777" w:rsidR="00A040CE" w:rsidRPr="00A040CE" w:rsidRDefault="00A040CE" w:rsidP="00D75379">
            <w:pPr>
              <w:pStyle w:val="TableBody"/>
            </w:pPr>
            <w:proofErr w:type="spellStart"/>
            <w:r w:rsidRPr="00A040CE">
              <w:t>Clinical.NewCrop</w:t>
            </w:r>
            <w:proofErr w:type="spellEnd"/>
          </w:p>
        </w:tc>
        <w:tc>
          <w:tcPr>
            <w:tcW w:w="2160" w:type="dxa"/>
            <w:hideMark/>
          </w:tcPr>
          <w:p w14:paraId="6F1D638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57F422D" w14:textId="77777777" w:rsidR="00A040CE" w:rsidRPr="00A040CE" w:rsidRDefault="00A040CE" w:rsidP="00D75379">
            <w:pPr>
              <w:pStyle w:val="TableBody"/>
            </w:pPr>
            <w:r w:rsidRPr="00A040CE">
              <w:t>Controls access to the "</w:t>
            </w:r>
            <w:proofErr w:type="spellStart"/>
            <w:r w:rsidRPr="00A040CE">
              <w:t>NewCrop</w:t>
            </w:r>
            <w:proofErr w:type="spellEnd"/>
            <w:r w:rsidRPr="00A040CE">
              <w:t xml:space="preserve">" functionality. </w:t>
            </w:r>
            <w:proofErr w:type="spellStart"/>
            <w:r w:rsidRPr="00A040CE">
              <w:t>Newcrop</w:t>
            </w:r>
            <w:proofErr w:type="spellEnd"/>
            <w:r w:rsidRPr="00A040CE">
              <w:t xml:space="preserve"> features will not exist unless Full. </w:t>
            </w:r>
          </w:p>
        </w:tc>
      </w:tr>
      <w:tr w:rsidR="00A040CE" w:rsidRPr="00A040CE" w14:paraId="22C7A387" w14:textId="77777777" w:rsidTr="00A040CE">
        <w:trPr>
          <w:trHeight w:val="600"/>
        </w:trPr>
        <w:tc>
          <w:tcPr>
            <w:tcW w:w="3600" w:type="dxa"/>
            <w:hideMark/>
          </w:tcPr>
          <w:p w14:paraId="2EC2B1F4" w14:textId="77777777" w:rsidR="00A040CE" w:rsidRPr="00A040CE" w:rsidRDefault="00A040CE" w:rsidP="00D75379">
            <w:pPr>
              <w:pStyle w:val="TableBody"/>
            </w:pPr>
            <w:proofErr w:type="spellStart"/>
            <w:r w:rsidRPr="00A040CE">
              <w:t>Clinical.NewOrder</w:t>
            </w:r>
            <w:proofErr w:type="spellEnd"/>
          </w:p>
        </w:tc>
        <w:tc>
          <w:tcPr>
            <w:tcW w:w="2160" w:type="dxa"/>
            <w:hideMark/>
          </w:tcPr>
          <w:p w14:paraId="7E31A19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111611E" w14:textId="77777777" w:rsidR="00A040CE" w:rsidRPr="00A040CE" w:rsidRDefault="00A040CE" w:rsidP="00D75379">
            <w:pPr>
              <w:pStyle w:val="TableBody"/>
            </w:pPr>
            <w:r w:rsidRPr="00A040CE">
              <w:t xml:space="preserve">Controls access to the "New Order" screen. </w:t>
            </w:r>
          </w:p>
        </w:tc>
      </w:tr>
      <w:tr w:rsidR="00A040CE" w:rsidRPr="00A040CE" w14:paraId="643F64E4" w14:textId="77777777" w:rsidTr="00A040CE">
        <w:trPr>
          <w:trHeight w:val="5100"/>
        </w:trPr>
        <w:tc>
          <w:tcPr>
            <w:tcW w:w="3600" w:type="dxa"/>
            <w:hideMark/>
          </w:tcPr>
          <w:p w14:paraId="5FD92D89" w14:textId="77777777" w:rsidR="00A040CE" w:rsidRPr="00A040CE" w:rsidRDefault="00A040CE" w:rsidP="00D75379">
            <w:pPr>
              <w:pStyle w:val="TableBody"/>
            </w:pPr>
            <w:proofErr w:type="spellStart"/>
            <w:r w:rsidRPr="00A040CE">
              <w:lastRenderedPageBreak/>
              <w:t>Clinical.NoTimeOfServicePaymentCheckbox</w:t>
            </w:r>
            <w:proofErr w:type="spellEnd"/>
          </w:p>
        </w:tc>
        <w:tc>
          <w:tcPr>
            <w:tcW w:w="2160" w:type="dxa"/>
            <w:hideMark/>
          </w:tcPr>
          <w:p w14:paraId="29B4C32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6AF759A" w14:textId="77777777" w:rsidR="00A040CE" w:rsidRPr="00A040CE" w:rsidRDefault="00A040CE" w:rsidP="00D75379">
            <w:pPr>
              <w:pStyle w:val="TableBody"/>
            </w:pPr>
            <w:r w:rsidRPr="00A040CE">
              <w:t xml:space="preserve">Controls access to the "No </w:t>
            </w:r>
            <w:proofErr w:type="gramStart"/>
            <w:r w:rsidRPr="00A040CE">
              <w:t>time of service</w:t>
            </w:r>
            <w:proofErr w:type="gramEnd"/>
            <w:r w:rsidRPr="00A040CE">
              <w:t xml:space="preserve"> payment" checkbox on the Payment Details screen. This action sets the Payment for Previous Balance to $0.00 and sets the Payment for Current DOS and Amount to Collect to the value for </w:t>
            </w:r>
            <w:proofErr w:type="spellStart"/>
            <w:r w:rsidRPr="00A040CE">
              <w:t>NominalChargeForPreApprovedPayment</w:t>
            </w:r>
            <w:proofErr w:type="spellEnd"/>
            <w:r w:rsidRPr="00A040CE">
              <w:t xml:space="preserve"> (</w:t>
            </w:r>
            <w:proofErr w:type="gramStart"/>
            <w:r w:rsidRPr="00A040CE">
              <w:t>e.g.</w:t>
            </w:r>
            <w:proofErr w:type="gramEnd"/>
            <w:r w:rsidRPr="00A040CE">
              <w:t xml:space="preserve"> $0.01) to allow for a </w:t>
            </w:r>
            <w:proofErr w:type="spellStart"/>
            <w:r w:rsidRPr="00A040CE">
              <w:t>PreApproved</w:t>
            </w:r>
            <w:proofErr w:type="spellEnd"/>
            <w:r w:rsidRPr="00A040CE">
              <w:t xml:space="preserve"> Payment. Added in v3.2021.5.24 #27641</w:t>
            </w:r>
          </w:p>
        </w:tc>
      </w:tr>
      <w:tr w:rsidR="00A040CE" w:rsidRPr="00A040CE" w14:paraId="286472F6" w14:textId="77777777" w:rsidTr="00A040CE">
        <w:trPr>
          <w:trHeight w:val="900"/>
        </w:trPr>
        <w:tc>
          <w:tcPr>
            <w:tcW w:w="3600" w:type="dxa"/>
            <w:hideMark/>
          </w:tcPr>
          <w:p w14:paraId="6F0E77C3" w14:textId="77777777" w:rsidR="00A040CE" w:rsidRPr="00A040CE" w:rsidRDefault="00A040CE" w:rsidP="00D75379">
            <w:pPr>
              <w:pStyle w:val="TableBody"/>
            </w:pPr>
            <w:proofErr w:type="spellStart"/>
            <w:r w:rsidRPr="00A040CE">
              <w:t>Clinical.OpenSameOrderMultipleTimesAtOnce</w:t>
            </w:r>
            <w:proofErr w:type="spellEnd"/>
          </w:p>
        </w:tc>
        <w:tc>
          <w:tcPr>
            <w:tcW w:w="2160" w:type="dxa"/>
            <w:hideMark/>
          </w:tcPr>
          <w:p w14:paraId="1915542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24912D5" w14:textId="77777777" w:rsidR="00A040CE" w:rsidRPr="00A040CE" w:rsidRDefault="00A040CE" w:rsidP="00D75379">
            <w:pPr>
              <w:pStyle w:val="TableBody"/>
            </w:pPr>
            <w:r w:rsidRPr="00A040CE">
              <w:t xml:space="preserve">Controls the ability to open two screens for the same order at once </w:t>
            </w:r>
            <w:proofErr w:type="gramStart"/>
            <w:r w:rsidRPr="00A040CE">
              <w:t>e.g.</w:t>
            </w:r>
            <w:proofErr w:type="gramEnd"/>
            <w:r w:rsidRPr="00A040CE">
              <w:t xml:space="preserve"> View/Edit and IVT. </w:t>
            </w:r>
          </w:p>
        </w:tc>
      </w:tr>
      <w:tr w:rsidR="00A040CE" w:rsidRPr="00A040CE" w14:paraId="12C9CE6E" w14:textId="77777777" w:rsidTr="00A040CE">
        <w:trPr>
          <w:trHeight w:val="900"/>
        </w:trPr>
        <w:tc>
          <w:tcPr>
            <w:tcW w:w="3600" w:type="dxa"/>
            <w:hideMark/>
          </w:tcPr>
          <w:p w14:paraId="309B0B54" w14:textId="77777777" w:rsidR="00A040CE" w:rsidRPr="00A040CE" w:rsidRDefault="00A040CE" w:rsidP="00D75379">
            <w:pPr>
              <w:pStyle w:val="TableBody"/>
            </w:pPr>
            <w:proofErr w:type="spellStart"/>
            <w:r w:rsidRPr="00A040CE">
              <w:t>Clinical.OpenStudySuspendedByOtherUser</w:t>
            </w:r>
            <w:proofErr w:type="spellEnd"/>
          </w:p>
        </w:tc>
        <w:tc>
          <w:tcPr>
            <w:tcW w:w="2160" w:type="dxa"/>
            <w:hideMark/>
          </w:tcPr>
          <w:p w14:paraId="470E65B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E5FF86B" w14:textId="77777777" w:rsidR="00A040CE" w:rsidRPr="00A040CE" w:rsidRDefault="00A040CE" w:rsidP="00D75379">
            <w:pPr>
              <w:pStyle w:val="TableBody"/>
            </w:pPr>
            <w:r w:rsidRPr="00A040CE">
              <w:t xml:space="preserve">Controls the ability to open a study suspended by another user. </w:t>
            </w:r>
          </w:p>
        </w:tc>
      </w:tr>
      <w:tr w:rsidR="00A040CE" w:rsidRPr="00A040CE" w14:paraId="2F880435" w14:textId="77777777" w:rsidTr="00A040CE">
        <w:trPr>
          <w:trHeight w:val="900"/>
        </w:trPr>
        <w:tc>
          <w:tcPr>
            <w:tcW w:w="3600" w:type="dxa"/>
            <w:hideMark/>
          </w:tcPr>
          <w:p w14:paraId="63011638" w14:textId="77777777" w:rsidR="00A040CE" w:rsidRPr="00A040CE" w:rsidRDefault="00A040CE" w:rsidP="00D75379">
            <w:pPr>
              <w:pStyle w:val="TableBody"/>
            </w:pPr>
            <w:proofErr w:type="spellStart"/>
            <w:proofErr w:type="gramStart"/>
            <w:r w:rsidRPr="00A040CE">
              <w:t>Clinical.OpinionLetter.Preview</w:t>
            </w:r>
            <w:proofErr w:type="spellEnd"/>
            <w:proofErr w:type="gramEnd"/>
          </w:p>
        </w:tc>
        <w:tc>
          <w:tcPr>
            <w:tcW w:w="2160" w:type="dxa"/>
            <w:hideMark/>
          </w:tcPr>
          <w:p w14:paraId="3BBE4E64"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ED22953" w14:textId="77777777" w:rsidR="00A040CE" w:rsidRPr="00A040CE" w:rsidRDefault="00A040CE" w:rsidP="00D75379">
            <w:pPr>
              <w:pStyle w:val="TableBody"/>
            </w:pPr>
            <w:r w:rsidRPr="00A040CE">
              <w:t xml:space="preserve">Controls access to the "Opinion Letter » Preview Opinion Letter" context menu from worklists. </w:t>
            </w:r>
          </w:p>
        </w:tc>
      </w:tr>
      <w:tr w:rsidR="00A040CE" w:rsidRPr="00A040CE" w14:paraId="1F6A7E5F" w14:textId="77777777" w:rsidTr="00A040CE">
        <w:trPr>
          <w:trHeight w:val="900"/>
        </w:trPr>
        <w:tc>
          <w:tcPr>
            <w:tcW w:w="3600" w:type="dxa"/>
            <w:hideMark/>
          </w:tcPr>
          <w:p w14:paraId="101641CB" w14:textId="77777777" w:rsidR="00A040CE" w:rsidRPr="00A040CE" w:rsidRDefault="00A040CE" w:rsidP="00D75379">
            <w:pPr>
              <w:pStyle w:val="TableBody"/>
            </w:pPr>
            <w:proofErr w:type="spellStart"/>
            <w:proofErr w:type="gramStart"/>
            <w:r w:rsidRPr="00A040CE">
              <w:t>Clinical.OpinionLetter.Print</w:t>
            </w:r>
            <w:proofErr w:type="spellEnd"/>
            <w:proofErr w:type="gramEnd"/>
          </w:p>
        </w:tc>
        <w:tc>
          <w:tcPr>
            <w:tcW w:w="2160" w:type="dxa"/>
            <w:hideMark/>
          </w:tcPr>
          <w:p w14:paraId="40E6C8BC"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0AFB2C7" w14:textId="77777777" w:rsidR="00A040CE" w:rsidRPr="00A040CE" w:rsidRDefault="00A040CE" w:rsidP="00D75379">
            <w:pPr>
              <w:pStyle w:val="TableBody"/>
            </w:pPr>
            <w:r w:rsidRPr="00A040CE">
              <w:t xml:space="preserve">Controls access to the "Opinion Letter » Print Opinion Letter items" context menu from worklists. </w:t>
            </w:r>
          </w:p>
        </w:tc>
      </w:tr>
      <w:tr w:rsidR="00A040CE" w:rsidRPr="00A040CE" w14:paraId="7B70139A" w14:textId="77777777" w:rsidTr="00A040CE">
        <w:trPr>
          <w:trHeight w:val="900"/>
        </w:trPr>
        <w:tc>
          <w:tcPr>
            <w:tcW w:w="3600" w:type="dxa"/>
            <w:hideMark/>
          </w:tcPr>
          <w:p w14:paraId="537EC293" w14:textId="77777777" w:rsidR="00A040CE" w:rsidRPr="00A040CE" w:rsidRDefault="00A040CE" w:rsidP="00D75379">
            <w:pPr>
              <w:pStyle w:val="TableBody"/>
            </w:pPr>
            <w:proofErr w:type="spellStart"/>
            <w:proofErr w:type="gramStart"/>
            <w:r w:rsidRPr="00A040CE">
              <w:t>Clinical.OpinionLetter.Send</w:t>
            </w:r>
            <w:proofErr w:type="spellEnd"/>
            <w:proofErr w:type="gramEnd"/>
          </w:p>
        </w:tc>
        <w:tc>
          <w:tcPr>
            <w:tcW w:w="2160" w:type="dxa"/>
            <w:hideMark/>
          </w:tcPr>
          <w:p w14:paraId="40FB66DB"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7A5B727" w14:textId="77777777" w:rsidR="00A040CE" w:rsidRPr="00A040CE" w:rsidRDefault="00A040CE" w:rsidP="00D75379">
            <w:pPr>
              <w:pStyle w:val="TableBody"/>
            </w:pPr>
            <w:r w:rsidRPr="00A040CE">
              <w:t xml:space="preserve">Controls access to the "Opinion Letter » Send Opinion Letter items" context menu from worklists. </w:t>
            </w:r>
          </w:p>
        </w:tc>
      </w:tr>
      <w:tr w:rsidR="00A040CE" w:rsidRPr="00A040CE" w14:paraId="018E1323" w14:textId="77777777" w:rsidTr="00A040CE">
        <w:trPr>
          <w:trHeight w:val="600"/>
        </w:trPr>
        <w:tc>
          <w:tcPr>
            <w:tcW w:w="3600" w:type="dxa"/>
            <w:hideMark/>
          </w:tcPr>
          <w:p w14:paraId="15AD033E" w14:textId="77777777" w:rsidR="00A040CE" w:rsidRPr="00A040CE" w:rsidRDefault="00A040CE" w:rsidP="00D75379">
            <w:pPr>
              <w:pStyle w:val="TableBody"/>
            </w:pPr>
            <w:proofErr w:type="spellStart"/>
            <w:r w:rsidRPr="00A040CE">
              <w:t>Clinical.OpinionLetter</w:t>
            </w:r>
            <w:proofErr w:type="spellEnd"/>
          </w:p>
        </w:tc>
        <w:tc>
          <w:tcPr>
            <w:tcW w:w="2160" w:type="dxa"/>
            <w:hideMark/>
          </w:tcPr>
          <w:p w14:paraId="29622496"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52257C6" w14:textId="77777777" w:rsidR="00A040CE" w:rsidRPr="00A040CE" w:rsidRDefault="00A040CE" w:rsidP="00D75379">
            <w:pPr>
              <w:pStyle w:val="TableBody"/>
            </w:pPr>
            <w:r w:rsidRPr="00A040CE">
              <w:t xml:space="preserve">Controls access to the "Opinion Letter" context menu from worklists. </w:t>
            </w:r>
          </w:p>
        </w:tc>
      </w:tr>
      <w:tr w:rsidR="00A040CE" w:rsidRPr="00A040CE" w14:paraId="530B0196" w14:textId="77777777" w:rsidTr="00A040CE">
        <w:trPr>
          <w:trHeight w:val="1200"/>
        </w:trPr>
        <w:tc>
          <w:tcPr>
            <w:tcW w:w="3600" w:type="dxa"/>
            <w:hideMark/>
          </w:tcPr>
          <w:p w14:paraId="4280CEC7" w14:textId="77777777" w:rsidR="00A040CE" w:rsidRPr="00A040CE" w:rsidRDefault="00A040CE" w:rsidP="00D75379">
            <w:pPr>
              <w:pStyle w:val="TableBody"/>
            </w:pPr>
            <w:proofErr w:type="spellStart"/>
            <w:r w:rsidRPr="00A040CE">
              <w:t>Clinical.PACSCorrection</w:t>
            </w:r>
            <w:proofErr w:type="spellEnd"/>
          </w:p>
        </w:tc>
        <w:tc>
          <w:tcPr>
            <w:tcW w:w="2160" w:type="dxa"/>
            <w:hideMark/>
          </w:tcPr>
          <w:p w14:paraId="62897073"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DABCE02" w14:textId="77777777" w:rsidR="00A040CE" w:rsidRPr="00A040CE" w:rsidRDefault="00A040CE" w:rsidP="00D75379">
            <w:pPr>
              <w:pStyle w:val="TableBody"/>
            </w:pPr>
            <w:r w:rsidRPr="00A040CE">
              <w:t xml:space="preserve">Controls access to the "PACS Correction" screen from the Pending PACS Correction worklist. </w:t>
            </w:r>
          </w:p>
        </w:tc>
      </w:tr>
      <w:tr w:rsidR="00A040CE" w:rsidRPr="00A040CE" w14:paraId="06A335CE" w14:textId="77777777" w:rsidTr="00A040CE">
        <w:trPr>
          <w:trHeight w:val="900"/>
        </w:trPr>
        <w:tc>
          <w:tcPr>
            <w:tcW w:w="3600" w:type="dxa"/>
            <w:hideMark/>
          </w:tcPr>
          <w:p w14:paraId="6848AFAE" w14:textId="77777777" w:rsidR="00A040CE" w:rsidRPr="00A040CE" w:rsidRDefault="00A040CE" w:rsidP="00D75379">
            <w:pPr>
              <w:pStyle w:val="TableBody"/>
            </w:pPr>
            <w:proofErr w:type="spellStart"/>
            <w:r w:rsidRPr="00A040CE">
              <w:t>Clinical.PacsRemoveCachedStudy</w:t>
            </w:r>
            <w:proofErr w:type="spellEnd"/>
          </w:p>
        </w:tc>
        <w:tc>
          <w:tcPr>
            <w:tcW w:w="2160" w:type="dxa"/>
            <w:hideMark/>
          </w:tcPr>
          <w:p w14:paraId="47889E65" w14:textId="77777777" w:rsidR="00A040CE" w:rsidRPr="00A040CE" w:rsidRDefault="00A040CE" w:rsidP="00D75379">
            <w:pPr>
              <w:pStyle w:val="TableBody"/>
            </w:pPr>
            <w:r w:rsidRPr="00A040CE">
              <w:t>Value=[</w:t>
            </w:r>
            <w:proofErr w:type="spellStart"/>
            <w:r w:rsidRPr="00A040CE">
              <w:t>None|Disabled|Full</w:t>
            </w:r>
            <w:proofErr w:type="spellEnd"/>
            <w:r w:rsidRPr="00A040CE">
              <w:t>], Default=[Full]</w:t>
            </w:r>
          </w:p>
        </w:tc>
        <w:tc>
          <w:tcPr>
            <w:tcW w:w="4320" w:type="dxa"/>
            <w:hideMark/>
          </w:tcPr>
          <w:p w14:paraId="5F317004" w14:textId="77777777" w:rsidR="00A040CE" w:rsidRPr="00A040CE" w:rsidRDefault="00A040CE" w:rsidP="00D75379">
            <w:pPr>
              <w:pStyle w:val="TableBody"/>
            </w:pPr>
            <w:r w:rsidRPr="00A040CE">
              <w:t xml:space="preserve">Controls access to the "Remove </w:t>
            </w:r>
            <w:proofErr w:type="gramStart"/>
            <w:r w:rsidRPr="00A040CE">
              <w:t>From</w:t>
            </w:r>
            <w:proofErr w:type="gramEnd"/>
            <w:r w:rsidRPr="00A040CE">
              <w:t xml:space="preserve"> Cache" context menu. Added in v3.2018.5.6 #22725</w:t>
            </w:r>
          </w:p>
        </w:tc>
      </w:tr>
      <w:tr w:rsidR="00A040CE" w:rsidRPr="00A040CE" w14:paraId="2AC71812" w14:textId="77777777" w:rsidTr="00A040CE">
        <w:trPr>
          <w:trHeight w:val="900"/>
        </w:trPr>
        <w:tc>
          <w:tcPr>
            <w:tcW w:w="3600" w:type="dxa"/>
            <w:hideMark/>
          </w:tcPr>
          <w:p w14:paraId="3E53C5FA" w14:textId="77777777" w:rsidR="00A040CE" w:rsidRPr="00A040CE" w:rsidRDefault="00A040CE" w:rsidP="00D75379">
            <w:pPr>
              <w:pStyle w:val="TableBody"/>
            </w:pPr>
            <w:proofErr w:type="spellStart"/>
            <w:r w:rsidRPr="00A040CE">
              <w:t>Clinical.PacsViewImages</w:t>
            </w:r>
            <w:proofErr w:type="spellEnd"/>
          </w:p>
        </w:tc>
        <w:tc>
          <w:tcPr>
            <w:tcW w:w="2160" w:type="dxa"/>
            <w:hideMark/>
          </w:tcPr>
          <w:p w14:paraId="2EDECCC1" w14:textId="77777777" w:rsidR="00A040CE" w:rsidRPr="00A040CE" w:rsidRDefault="00A040CE" w:rsidP="00D75379">
            <w:pPr>
              <w:pStyle w:val="TableBody"/>
            </w:pPr>
            <w:r w:rsidRPr="00A040CE">
              <w:t>Value=[</w:t>
            </w:r>
            <w:proofErr w:type="spellStart"/>
            <w:r w:rsidRPr="00A040CE">
              <w:t>None|Disabled|ReadOnly|Full</w:t>
            </w:r>
            <w:proofErr w:type="spellEnd"/>
            <w:r w:rsidRPr="00A040CE">
              <w:t>], Default=[Full]</w:t>
            </w:r>
          </w:p>
        </w:tc>
        <w:tc>
          <w:tcPr>
            <w:tcW w:w="4320" w:type="dxa"/>
            <w:hideMark/>
          </w:tcPr>
          <w:p w14:paraId="3461E626" w14:textId="77777777" w:rsidR="00A040CE" w:rsidRPr="00A040CE" w:rsidRDefault="00A040CE" w:rsidP="00D75379">
            <w:pPr>
              <w:pStyle w:val="TableBody"/>
            </w:pPr>
            <w:r w:rsidRPr="00A040CE">
              <w:t>Controls access to the "PACS View Images" context menu. Added in v3.2018.5.6 #22725</w:t>
            </w:r>
          </w:p>
        </w:tc>
      </w:tr>
      <w:tr w:rsidR="00A040CE" w:rsidRPr="00A040CE" w14:paraId="1C1FF6A9" w14:textId="77777777" w:rsidTr="00A040CE">
        <w:trPr>
          <w:trHeight w:val="1500"/>
        </w:trPr>
        <w:tc>
          <w:tcPr>
            <w:tcW w:w="3600" w:type="dxa"/>
            <w:hideMark/>
          </w:tcPr>
          <w:p w14:paraId="32F34355" w14:textId="77777777" w:rsidR="00A040CE" w:rsidRPr="00A040CE" w:rsidRDefault="00A040CE" w:rsidP="00D75379">
            <w:pPr>
              <w:pStyle w:val="TableBody"/>
            </w:pPr>
            <w:proofErr w:type="spellStart"/>
            <w:r w:rsidRPr="00A040CE">
              <w:lastRenderedPageBreak/>
              <w:t>Clinical.PatientEditEmail</w:t>
            </w:r>
            <w:proofErr w:type="spellEnd"/>
          </w:p>
        </w:tc>
        <w:tc>
          <w:tcPr>
            <w:tcW w:w="2160" w:type="dxa"/>
            <w:hideMark/>
          </w:tcPr>
          <w:p w14:paraId="396AD0B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1D60F90" w14:textId="77777777" w:rsidR="00A040CE" w:rsidRPr="00A040CE" w:rsidRDefault="00A040CE" w:rsidP="00D75379">
            <w:pPr>
              <w:pStyle w:val="TableBody"/>
            </w:pPr>
            <w:r w:rsidRPr="00A040CE">
              <w:t>Controls access to the "Edit Email" button on the Patient tab. Added in v3.2018.3</w:t>
            </w:r>
          </w:p>
        </w:tc>
      </w:tr>
      <w:tr w:rsidR="00A040CE" w:rsidRPr="00A040CE" w14:paraId="38A34371" w14:textId="77777777" w:rsidTr="00A040CE">
        <w:trPr>
          <w:trHeight w:val="1500"/>
        </w:trPr>
        <w:tc>
          <w:tcPr>
            <w:tcW w:w="3600" w:type="dxa"/>
            <w:hideMark/>
          </w:tcPr>
          <w:p w14:paraId="114661BA" w14:textId="77777777" w:rsidR="00A040CE" w:rsidRPr="00A040CE" w:rsidRDefault="00A040CE" w:rsidP="00D75379">
            <w:pPr>
              <w:pStyle w:val="TableBody"/>
            </w:pPr>
            <w:proofErr w:type="spellStart"/>
            <w:r w:rsidRPr="00A040CE">
              <w:t>Clinical.PatientEditPhone</w:t>
            </w:r>
            <w:proofErr w:type="spellEnd"/>
          </w:p>
        </w:tc>
        <w:tc>
          <w:tcPr>
            <w:tcW w:w="2160" w:type="dxa"/>
            <w:hideMark/>
          </w:tcPr>
          <w:p w14:paraId="541FD61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466038E" w14:textId="77777777" w:rsidR="00A040CE" w:rsidRPr="00A040CE" w:rsidRDefault="00A040CE" w:rsidP="00D75379">
            <w:pPr>
              <w:pStyle w:val="TableBody"/>
            </w:pPr>
            <w:r w:rsidRPr="00A040CE">
              <w:t>Controls access to the "Edit Phone" button on the Patient tab. Added in v3.2018.3</w:t>
            </w:r>
          </w:p>
        </w:tc>
      </w:tr>
      <w:tr w:rsidR="00A040CE" w:rsidRPr="00A040CE" w14:paraId="53C4E5ED" w14:textId="77777777" w:rsidTr="00A040CE">
        <w:trPr>
          <w:trHeight w:val="1500"/>
        </w:trPr>
        <w:tc>
          <w:tcPr>
            <w:tcW w:w="3600" w:type="dxa"/>
            <w:hideMark/>
          </w:tcPr>
          <w:p w14:paraId="6A5F0C42" w14:textId="77777777" w:rsidR="00A040CE" w:rsidRPr="00A040CE" w:rsidRDefault="00A040CE" w:rsidP="00D75379">
            <w:pPr>
              <w:pStyle w:val="TableBody"/>
            </w:pPr>
            <w:proofErr w:type="spellStart"/>
            <w:proofErr w:type="gramStart"/>
            <w:r w:rsidRPr="00A040CE">
              <w:t>Clinical.PatientFolder.EditPatient</w:t>
            </w:r>
            <w:proofErr w:type="spellEnd"/>
            <w:proofErr w:type="gramEnd"/>
          </w:p>
        </w:tc>
        <w:tc>
          <w:tcPr>
            <w:tcW w:w="2160" w:type="dxa"/>
            <w:hideMark/>
          </w:tcPr>
          <w:p w14:paraId="5B662162"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81B8B88" w14:textId="77777777" w:rsidR="00A040CE" w:rsidRPr="00A040CE" w:rsidRDefault="00A040CE" w:rsidP="00D75379">
            <w:pPr>
              <w:pStyle w:val="TableBody"/>
            </w:pPr>
            <w:r w:rsidRPr="00A040CE">
              <w:t>Controls access to the "Edit Patient" screen from the Patient Folder. Added in v3.2018.3</w:t>
            </w:r>
          </w:p>
        </w:tc>
      </w:tr>
      <w:tr w:rsidR="00A040CE" w:rsidRPr="00A040CE" w14:paraId="1922CDAA" w14:textId="77777777" w:rsidTr="00A040CE">
        <w:trPr>
          <w:trHeight w:val="1800"/>
        </w:trPr>
        <w:tc>
          <w:tcPr>
            <w:tcW w:w="3600" w:type="dxa"/>
            <w:hideMark/>
          </w:tcPr>
          <w:p w14:paraId="43B5A950" w14:textId="77777777" w:rsidR="00A040CE" w:rsidRPr="00A040CE" w:rsidRDefault="00A040CE" w:rsidP="00D75379">
            <w:pPr>
              <w:pStyle w:val="TableBody"/>
            </w:pPr>
            <w:proofErr w:type="spellStart"/>
            <w:proofErr w:type="gramStart"/>
            <w:r w:rsidRPr="00A040CE">
              <w:t>Clinical.PatientFolder.Walkin</w:t>
            </w:r>
            <w:proofErr w:type="spellEnd"/>
            <w:proofErr w:type="gramEnd"/>
          </w:p>
        </w:tc>
        <w:tc>
          <w:tcPr>
            <w:tcW w:w="2160" w:type="dxa"/>
            <w:hideMark/>
          </w:tcPr>
          <w:p w14:paraId="2B2D315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FCA90D2" w14:textId="77777777" w:rsidR="00A040CE" w:rsidRPr="00A040CE" w:rsidRDefault="00A040CE" w:rsidP="00D75379">
            <w:pPr>
              <w:pStyle w:val="TableBody"/>
            </w:pPr>
            <w:r w:rsidRPr="00A040CE">
              <w:t>Controls access to the "Walk-in" button from the Patient Search Results screen and the Patient Folder worklist. Added in v3.2018.3 #21532</w:t>
            </w:r>
          </w:p>
        </w:tc>
      </w:tr>
      <w:tr w:rsidR="00A040CE" w:rsidRPr="00A040CE" w14:paraId="0C7EBC07" w14:textId="77777777" w:rsidTr="00A040CE">
        <w:trPr>
          <w:trHeight w:val="600"/>
        </w:trPr>
        <w:tc>
          <w:tcPr>
            <w:tcW w:w="3600" w:type="dxa"/>
            <w:hideMark/>
          </w:tcPr>
          <w:p w14:paraId="6738B285" w14:textId="77777777" w:rsidR="00A040CE" w:rsidRPr="00A040CE" w:rsidRDefault="00A040CE" w:rsidP="00D75379">
            <w:pPr>
              <w:pStyle w:val="TableBody"/>
            </w:pPr>
            <w:proofErr w:type="spellStart"/>
            <w:r w:rsidRPr="00A040CE">
              <w:t>Clinical.PatientMergeAdmin</w:t>
            </w:r>
            <w:proofErr w:type="spellEnd"/>
          </w:p>
        </w:tc>
        <w:tc>
          <w:tcPr>
            <w:tcW w:w="2160" w:type="dxa"/>
            <w:hideMark/>
          </w:tcPr>
          <w:p w14:paraId="0525884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BE9340E" w14:textId="77777777" w:rsidR="00A040CE" w:rsidRPr="00A040CE" w:rsidRDefault="00A040CE" w:rsidP="00D75379">
            <w:pPr>
              <w:pStyle w:val="TableBody"/>
            </w:pPr>
            <w:r w:rsidRPr="00A040CE">
              <w:t xml:space="preserve">Controls the ability to complete or reject suggested patient merges. </w:t>
            </w:r>
          </w:p>
        </w:tc>
      </w:tr>
      <w:tr w:rsidR="00A040CE" w:rsidRPr="00A040CE" w14:paraId="1CF2DB76" w14:textId="77777777" w:rsidTr="00A040CE">
        <w:trPr>
          <w:trHeight w:val="600"/>
        </w:trPr>
        <w:tc>
          <w:tcPr>
            <w:tcW w:w="3600" w:type="dxa"/>
            <w:hideMark/>
          </w:tcPr>
          <w:p w14:paraId="75002232" w14:textId="77777777" w:rsidR="00A040CE" w:rsidRPr="00A040CE" w:rsidRDefault="00A040CE" w:rsidP="00D75379">
            <w:pPr>
              <w:pStyle w:val="TableBody"/>
            </w:pPr>
            <w:proofErr w:type="spellStart"/>
            <w:r w:rsidRPr="00A040CE">
              <w:t>Clinical.PatientMergeMixer</w:t>
            </w:r>
            <w:proofErr w:type="spellEnd"/>
          </w:p>
        </w:tc>
        <w:tc>
          <w:tcPr>
            <w:tcW w:w="2160" w:type="dxa"/>
            <w:hideMark/>
          </w:tcPr>
          <w:p w14:paraId="212CC73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DE31D96" w14:textId="77777777" w:rsidR="00A040CE" w:rsidRPr="00A040CE" w:rsidRDefault="00A040CE" w:rsidP="00D75379">
            <w:pPr>
              <w:pStyle w:val="TableBody"/>
            </w:pPr>
            <w:r w:rsidRPr="00A040CE">
              <w:t xml:space="preserve">Controls access to the "Patient Merge" screen. </w:t>
            </w:r>
          </w:p>
        </w:tc>
      </w:tr>
      <w:tr w:rsidR="00A040CE" w:rsidRPr="00A040CE" w14:paraId="21132BDF" w14:textId="77777777" w:rsidTr="00A040CE">
        <w:trPr>
          <w:trHeight w:val="900"/>
        </w:trPr>
        <w:tc>
          <w:tcPr>
            <w:tcW w:w="3600" w:type="dxa"/>
            <w:hideMark/>
          </w:tcPr>
          <w:p w14:paraId="2BD9FAC9" w14:textId="77777777" w:rsidR="00A040CE" w:rsidRPr="00A040CE" w:rsidRDefault="00A040CE" w:rsidP="00D75379">
            <w:pPr>
              <w:pStyle w:val="TableBody"/>
            </w:pPr>
            <w:proofErr w:type="spellStart"/>
            <w:proofErr w:type="gramStart"/>
            <w:r w:rsidRPr="00A040CE">
              <w:t>Clinical.PatientSearch.SearchOtherIssuers</w:t>
            </w:r>
            <w:proofErr w:type="spellEnd"/>
            <w:proofErr w:type="gramEnd"/>
          </w:p>
        </w:tc>
        <w:tc>
          <w:tcPr>
            <w:tcW w:w="2160" w:type="dxa"/>
            <w:hideMark/>
          </w:tcPr>
          <w:p w14:paraId="6476BE5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A712131" w14:textId="77777777" w:rsidR="00A040CE" w:rsidRPr="00A040CE" w:rsidRDefault="00A040CE" w:rsidP="00D75379">
            <w:pPr>
              <w:pStyle w:val="TableBody"/>
            </w:pPr>
            <w:r w:rsidRPr="00A040CE">
              <w:t xml:space="preserve">Controls the ability to perform a Patient Search by Other Issuers of ID from the Patient Search Window. </w:t>
            </w:r>
          </w:p>
        </w:tc>
      </w:tr>
      <w:tr w:rsidR="00A040CE" w:rsidRPr="00A040CE" w14:paraId="6A023DEF" w14:textId="77777777" w:rsidTr="00A040CE">
        <w:trPr>
          <w:trHeight w:val="1500"/>
        </w:trPr>
        <w:tc>
          <w:tcPr>
            <w:tcW w:w="3600" w:type="dxa"/>
            <w:hideMark/>
          </w:tcPr>
          <w:p w14:paraId="7786C008" w14:textId="77777777" w:rsidR="00A040CE" w:rsidRPr="00A040CE" w:rsidRDefault="00A040CE" w:rsidP="00D75379">
            <w:pPr>
              <w:pStyle w:val="TableBody"/>
            </w:pPr>
            <w:proofErr w:type="spellStart"/>
            <w:r w:rsidRPr="00A040CE">
              <w:t>Clinical.PatientSearch</w:t>
            </w:r>
            <w:proofErr w:type="spellEnd"/>
          </w:p>
        </w:tc>
        <w:tc>
          <w:tcPr>
            <w:tcW w:w="2160" w:type="dxa"/>
            <w:hideMark/>
          </w:tcPr>
          <w:p w14:paraId="0781F1B0"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F21AD4E" w14:textId="77777777" w:rsidR="00A040CE" w:rsidRPr="00A040CE" w:rsidRDefault="00A040CE" w:rsidP="00D75379">
            <w:pPr>
              <w:pStyle w:val="TableBody"/>
            </w:pPr>
            <w:r w:rsidRPr="00A040CE">
              <w:t xml:space="preserve">Controls the ability to perform a Patient Search, and controls access to the Patient Search window including from the upper-right </w:t>
            </w:r>
            <w:proofErr w:type="spellStart"/>
            <w:r w:rsidRPr="00A040CE">
              <w:t>QuickSearch</w:t>
            </w:r>
            <w:proofErr w:type="spellEnd"/>
            <w:r w:rsidRPr="00A040CE">
              <w:t xml:space="preserve"> box. </w:t>
            </w:r>
          </w:p>
        </w:tc>
      </w:tr>
      <w:tr w:rsidR="00A040CE" w:rsidRPr="00A040CE" w14:paraId="780C430B" w14:textId="77777777" w:rsidTr="00A040CE">
        <w:trPr>
          <w:trHeight w:val="3600"/>
        </w:trPr>
        <w:tc>
          <w:tcPr>
            <w:tcW w:w="3600" w:type="dxa"/>
            <w:hideMark/>
          </w:tcPr>
          <w:p w14:paraId="730EE74B" w14:textId="77777777" w:rsidR="00A040CE" w:rsidRPr="00A040CE" w:rsidRDefault="00A040CE" w:rsidP="00D75379">
            <w:pPr>
              <w:pStyle w:val="TableBody"/>
            </w:pPr>
            <w:proofErr w:type="spellStart"/>
            <w:r w:rsidRPr="00A040CE">
              <w:t>Clinical.PaymentDetails</w:t>
            </w:r>
            <w:proofErr w:type="spellEnd"/>
          </w:p>
        </w:tc>
        <w:tc>
          <w:tcPr>
            <w:tcW w:w="2160" w:type="dxa"/>
            <w:hideMark/>
          </w:tcPr>
          <w:p w14:paraId="1DCC108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8A39EB4" w14:textId="77777777" w:rsidR="00A040CE" w:rsidRPr="00A040CE" w:rsidRDefault="00A040CE" w:rsidP="00D75379">
            <w:pPr>
              <w:pStyle w:val="TableBody"/>
            </w:pPr>
            <w:r w:rsidRPr="00A040CE">
              <w:t xml:space="preserve">Controls access to the "Payment Details" screen prior to launching </w:t>
            </w:r>
            <w:proofErr w:type="spellStart"/>
            <w:r w:rsidRPr="00A040CE">
              <w:t>ImaginePay</w:t>
            </w:r>
            <w:proofErr w:type="spellEnd"/>
            <w:r w:rsidRPr="00A040CE">
              <w:t xml:space="preserve"> when </w:t>
            </w:r>
            <w:proofErr w:type="spellStart"/>
            <w:r w:rsidRPr="00A040CE">
              <w:t>AllowImaginePreApprovedPayment</w:t>
            </w:r>
            <w:proofErr w:type="spellEnd"/>
            <w:r w:rsidRPr="00A040CE">
              <w:t xml:space="preserve"> is enabled. This will allow the user to collect a </w:t>
            </w:r>
            <w:proofErr w:type="spellStart"/>
            <w:r w:rsidRPr="00A040CE">
              <w:t>PreApproved</w:t>
            </w:r>
            <w:proofErr w:type="spellEnd"/>
            <w:r w:rsidRPr="00A040CE">
              <w:t xml:space="preserve"> Payment. To edit the default value for the </w:t>
            </w:r>
            <w:proofErr w:type="spellStart"/>
            <w:r w:rsidRPr="00A040CE">
              <w:t>PreApproved</w:t>
            </w:r>
            <w:proofErr w:type="spellEnd"/>
            <w:r w:rsidRPr="00A040CE">
              <w:t xml:space="preserve"> Payment, </w:t>
            </w:r>
            <w:proofErr w:type="spellStart"/>
            <w:r w:rsidRPr="00A040CE">
              <w:t>Clinical.EditPreApprovedPayment</w:t>
            </w:r>
            <w:proofErr w:type="spellEnd"/>
            <w:r w:rsidRPr="00A040CE">
              <w:t xml:space="preserve"> is also needed. Added in v3.2021.5.24 #27641</w:t>
            </w:r>
          </w:p>
        </w:tc>
      </w:tr>
      <w:tr w:rsidR="00A040CE" w:rsidRPr="00A040CE" w14:paraId="2CCA6419" w14:textId="77777777" w:rsidTr="00A040CE">
        <w:trPr>
          <w:trHeight w:val="1500"/>
        </w:trPr>
        <w:tc>
          <w:tcPr>
            <w:tcW w:w="3600" w:type="dxa"/>
            <w:hideMark/>
          </w:tcPr>
          <w:p w14:paraId="0974ED2B" w14:textId="77777777" w:rsidR="00A040CE" w:rsidRPr="00A040CE" w:rsidRDefault="00A040CE" w:rsidP="00D75379">
            <w:pPr>
              <w:pStyle w:val="TableBody"/>
            </w:pPr>
            <w:proofErr w:type="spellStart"/>
            <w:r w:rsidRPr="00A040CE">
              <w:lastRenderedPageBreak/>
              <w:t>Clinical.PaymentExplanation</w:t>
            </w:r>
            <w:proofErr w:type="spellEnd"/>
          </w:p>
        </w:tc>
        <w:tc>
          <w:tcPr>
            <w:tcW w:w="2160" w:type="dxa"/>
            <w:hideMark/>
          </w:tcPr>
          <w:p w14:paraId="65BB3AF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AD15C2F" w14:textId="77777777" w:rsidR="00A040CE" w:rsidRPr="00A040CE" w:rsidRDefault="00A040CE" w:rsidP="00D75379">
            <w:pPr>
              <w:pStyle w:val="TableBody"/>
            </w:pPr>
            <w:r w:rsidRPr="00A040CE">
              <w:t>Controls access to the "</w:t>
            </w:r>
            <w:proofErr w:type="spellStart"/>
            <w:r w:rsidRPr="00A040CE">
              <w:t>PreApproved</w:t>
            </w:r>
            <w:proofErr w:type="spellEnd"/>
            <w:r w:rsidRPr="00A040CE">
              <w:t xml:space="preserve"> Payment Explanation" button and dialog from the Payment Details and Scheduling Review screens. Added in v3.2021.6.7 #29943</w:t>
            </w:r>
          </w:p>
        </w:tc>
      </w:tr>
      <w:tr w:rsidR="00A040CE" w:rsidRPr="00A040CE" w14:paraId="3B28C212" w14:textId="77777777" w:rsidTr="00A040CE">
        <w:trPr>
          <w:trHeight w:val="900"/>
        </w:trPr>
        <w:tc>
          <w:tcPr>
            <w:tcW w:w="3600" w:type="dxa"/>
            <w:hideMark/>
          </w:tcPr>
          <w:p w14:paraId="6B6ED192" w14:textId="77777777" w:rsidR="00A040CE" w:rsidRPr="00A040CE" w:rsidRDefault="00A040CE" w:rsidP="00D75379">
            <w:pPr>
              <w:pStyle w:val="TableBody"/>
            </w:pPr>
            <w:proofErr w:type="spellStart"/>
            <w:proofErr w:type="gramStart"/>
            <w:r w:rsidRPr="00A040CE">
              <w:t>Clinical.PeerReview.ExpandStatistics</w:t>
            </w:r>
            <w:proofErr w:type="spellEnd"/>
            <w:proofErr w:type="gramEnd"/>
          </w:p>
        </w:tc>
        <w:tc>
          <w:tcPr>
            <w:tcW w:w="2160" w:type="dxa"/>
            <w:hideMark/>
          </w:tcPr>
          <w:p w14:paraId="156ABA9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A85D427" w14:textId="77777777" w:rsidR="00A040CE" w:rsidRPr="00A040CE" w:rsidRDefault="00A040CE" w:rsidP="00D75379">
            <w:pPr>
              <w:pStyle w:val="TableBody"/>
            </w:pPr>
            <w:r w:rsidRPr="00A040CE">
              <w:t xml:space="preserve">Displays the additional details via a drop down on the peer review stat counter. </w:t>
            </w:r>
          </w:p>
        </w:tc>
      </w:tr>
      <w:tr w:rsidR="00A040CE" w:rsidRPr="00A040CE" w14:paraId="6A3326BD" w14:textId="77777777" w:rsidTr="00A040CE">
        <w:trPr>
          <w:trHeight w:val="900"/>
        </w:trPr>
        <w:tc>
          <w:tcPr>
            <w:tcW w:w="3600" w:type="dxa"/>
            <w:hideMark/>
          </w:tcPr>
          <w:p w14:paraId="25AA0794" w14:textId="77777777" w:rsidR="00A040CE" w:rsidRPr="00A040CE" w:rsidRDefault="00A040CE" w:rsidP="00D75379">
            <w:pPr>
              <w:pStyle w:val="TableBody"/>
            </w:pPr>
            <w:proofErr w:type="spellStart"/>
            <w:proofErr w:type="gramStart"/>
            <w:r w:rsidRPr="00A040CE">
              <w:t>Clinical.PeerReview.MarkAsCompleted</w:t>
            </w:r>
            <w:proofErr w:type="spellEnd"/>
            <w:proofErr w:type="gramEnd"/>
          </w:p>
        </w:tc>
        <w:tc>
          <w:tcPr>
            <w:tcW w:w="2160" w:type="dxa"/>
            <w:hideMark/>
          </w:tcPr>
          <w:p w14:paraId="06F186D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ACECA48" w14:textId="77777777" w:rsidR="00A040CE" w:rsidRPr="00A040CE" w:rsidRDefault="00A040CE" w:rsidP="00D75379">
            <w:pPr>
              <w:pStyle w:val="TableBody"/>
            </w:pPr>
            <w:r w:rsidRPr="00A040CE">
              <w:t xml:space="preserve">Controls the ability to mark a peer review as completed. </w:t>
            </w:r>
          </w:p>
        </w:tc>
      </w:tr>
      <w:tr w:rsidR="00A040CE" w:rsidRPr="00A040CE" w14:paraId="53557122" w14:textId="77777777" w:rsidTr="00A040CE">
        <w:trPr>
          <w:trHeight w:val="600"/>
        </w:trPr>
        <w:tc>
          <w:tcPr>
            <w:tcW w:w="3600" w:type="dxa"/>
            <w:hideMark/>
          </w:tcPr>
          <w:p w14:paraId="476200CB" w14:textId="77777777" w:rsidR="00A040CE" w:rsidRPr="00A040CE" w:rsidRDefault="00A040CE" w:rsidP="00D75379">
            <w:pPr>
              <w:pStyle w:val="TableBody"/>
            </w:pPr>
            <w:proofErr w:type="spellStart"/>
            <w:r w:rsidRPr="00A040CE">
              <w:t>Clinical.PeerReview</w:t>
            </w:r>
            <w:proofErr w:type="spellEnd"/>
          </w:p>
        </w:tc>
        <w:tc>
          <w:tcPr>
            <w:tcW w:w="2160" w:type="dxa"/>
            <w:hideMark/>
          </w:tcPr>
          <w:p w14:paraId="15C5475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C4D7A30" w14:textId="77777777" w:rsidR="00A040CE" w:rsidRPr="00A040CE" w:rsidRDefault="00A040CE" w:rsidP="00D75379">
            <w:pPr>
              <w:pStyle w:val="TableBody"/>
            </w:pPr>
            <w:r w:rsidRPr="00A040CE">
              <w:t xml:space="preserve">Controls access to the "Peer Review" button and context menu. </w:t>
            </w:r>
          </w:p>
        </w:tc>
      </w:tr>
      <w:tr w:rsidR="00A040CE" w:rsidRPr="00A040CE" w14:paraId="526BF785" w14:textId="77777777" w:rsidTr="00A040CE">
        <w:trPr>
          <w:trHeight w:val="600"/>
        </w:trPr>
        <w:tc>
          <w:tcPr>
            <w:tcW w:w="3600" w:type="dxa"/>
            <w:hideMark/>
          </w:tcPr>
          <w:p w14:paraId="0FE1FC32" w14:textId="77777777" w:rsidR="00A040CE" w:rsidRPr="00A040CE" w:rsidRDefault="00A040CE" w:rsidP="00D75379">
            <w:pPr>
              <w:pStyle w:val="TableBody"/>
            </w:pPr>
            <w:proofErr w:type="spellStart"/>
            <w:r w:rsidRPr="00A040CE">
              <w:t>Clinical.PeerReviewExcludeFromStats</w:t>
            </w:r>
            <w:proofErr w:type="spellEnd"/>
          </w:p>
        </w:tc>
        <w:tc>
          <w:tcPr>
            <w:tcW w:w="2160" w:type="dxa"/>
            <w:hideMark/>
          </w:tcPr>
          <w:p w14:paraId="6B94D1A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73B8BB8" w14:textId="77777777" w:rsidR="00A040CE" w:rsidRPr="00A040CE" w:rsidRDefault="00A040CE" w:rsidP="00D75379">
            <w:pPr>
              <w:pStyle w:val="TableBody"/>
            </w:pPr>
            <w:r w:rsidRPr="00A040CE">
              <w:t xml:space="preserve">Controls the ability to assign or edit cases for directed audits. </w:t>
            </w:r>
          </w:p>
        </w:tc>
      </w:tr>
      <w:tr w:rsidR="00A040CE" w:rsidRPr="00A040CE" w14:paraId="22E80DDF" w14:textId="77777777" w:rsidTr="00A040CE">
        <w:trPr>
          <w:trHeight w:val="600"/>
        </w:trPr>
        <w:tc>
          <w:tcPr>
            <w:tcW w:w="3600" w:type="dxa"/>
            <w:hideMark/>
          </w:tcPr>
          <w:p w14:paraId="130395D1" w14:textId="77777777" w:rsidR="00A040CE" w:rsidRPr="00A040CE" w:rsidRDefault="00A040CE" w:rsidP="00D75379">
            <w:pPr>
              <w:pStyle w:val="TableBody"/>
            </w:pPr>
            <w:proofErr w:type="spellStart"/>
            <w:proofErr w:type="gramStart"/>
            <w:r w:rsidRPr="00A040CE">
              <w:t>Clinical.PerformExam.Button.ContextMenu</w:t>
            </w:r>
            <w:proofErr w:type="spellEnd"/>
            <w:proofErr w:type="gramEnd"/>
          </w:p>
        </w:tc>
        <w:tc>
          <w:tcPr>
            <w:tcW w:w="2160" w:type="dxa"/>
            <w:hideMark/>
          </w:tcPr>
          <w:p w14:paraId="0B972701"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0C00E0E" w14:textId="77777777" w:rsidR="00A040CE" w:rsidRPr="00A040CE" w:rsidRDefault="00A040CE" w:rsidP="00D75379">
            <w:pPr>
              <w:pStyle w:val="TableBody"/>
            </w:pPr>
            <w:r w:rsidRPr="00A040CE">
              <w:t xml:space="preserve">Controls access to the "Perform Exam" button and context menu. </w:t>
            </w:r>
          </w:p>
        </w:tc>
      </w:tr>
      <w:tr w:rsidR="00A040CE" w:rsidRPr="00A040CE" w14:paraId="7CF27989" w14:textId="77777777" w:rsidTr="00A040CE">
        <w:trPr>
          <w:trHeight w:val="1500"/>
        </w:trPr>
        <w:tc>
          <w:tcPr>
            <w:tcW w:w="3600" w:type="dxa"/>
            <w:hideMark/>
          </w:tcPr>
          <w:p w14:paraId="3B68F53C" w14:textId="77777777" w:rsidR="00A040CE" w:rsidRPr="00A040CE" w:rsidRDefault="00A040CE" w:rsidP="00D75379">
            <w:pPr>
              <w:pStyle w:val="TableBody"/>
            </w:pPr>
            <w:proofErr w:type="spellStart"/>
            <w:proofErr w:type="gramStart"/>
            <w:r w:rsidRPr="00A040CE">
              <w:t>Clinical.PerformExam.EnablePrimaryTechFieldOnComplete</w:t>
            </w:r>
            <w:proofErr w:type="spellEnd"/>
            <w:proofErr w:type="gramEnd"/>
          </w:p>
        </w:tc>
        <w:tc>
          <w:tcPr>
            <w:tcW w:w="2160" w:type="dxa"/>
            <w:hideMark/>
          </w:tcPr>
          <w:p w14:paraId="4494D4BD"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CB23D9D" w14:textId="77777777" w:rsidR="00A040CE" w:rsidRPr="00A040CE" w:rsidRDefault="00A040CE" w:rsidP="00D75379">
            <w:pPr>
              <w:pStyle w:val="TableBody"/>
            </w:pPr>
            <w:r w:rsidRPr="00A040CE">
              <w:t>Controls the ability to edit "Primary tech" field. When [None], the field will be read-only after Exam Done status. Added in v3.2022.8.29 #32075</w:t>
            </w:r>
          </w:p>
        </w:tc>
      </w:tr>
      <w:tr w:rsidR="00A040CE" w:rsidRPr="00A040CE" w14:paraId="3EDB7801" w14:textId="77777777" w:rsidTr="00A040CE">
        <w:trPr>
          <w:trHeight w:val="900"/>
        </w:trPr>
        <w:tc>
          <w:tcPr>
            <w:tcW w:w="3600" w:type="dxa"/>
            <w:hideMark/>
          </w:tcPr>
          <w:p w14:paraId="7D2D843D" w14:textId="77777777" w:rsidR="00A040CE" w:rsidRPr="00A040CE" w:rsidRDefault="00A040CE" w:rsidP="00D75379">
            <w:pPr>
              <w:pStyle w:val="TableBody"/>
            </w:pPr>
            <w:proofErr w:type="spellStart"/>
            <w:proofErr w:type="gramStart"/>
            <w:r w:rsidRPr="00A040CE">
              <w:t>Clinical.PerformExam.NoReport</w:t>
            </w:r>
            <w:proofErr w:type="spellEnd"/>
            <w:proofErr w:type="gramEnd"/>
          </w:p>
        </w:tc>
        <w:tc>
          <w:tcPr>
            <w:tcW w:w="2160" w:type="dxa"/>
            <w:hideMark/>
          </w:tcPr>
          <w:p w14:paraId="5637019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744A0DA" w14:textId="77777777" w:rsidR="00A040CE" w:rsidRPr="00A040CE" w:rsidRDefault="00A040CE" w:rsidP="00D75379">
            <w:pPr>
              <w:pStyle w:val="TableBody"/>
            </w:pPr>
            <w:r w:rsidRPr="00A040CE">
              <w:t xml:space="preserve">Controls access to the "No Report" checkbox from the Perform Exam window. </w:t>
            </w:r>
          </w:p>
        </w:tc>
      </w:tr>
      <w:tr w:rsidR="00A040CE" w:rsidRPr="00A040CE" w14:paraId="3F130D48" w14:textId="77777777" w:rsidTr="00A040CE">
        <w:trPr>
          <w:trHeight w:val="900"/>
        </w:trPr>
        <w:tc>
          <w:tcPr>
            <w:tcW w:w="3600" w:type="dxa"/>
            <w:hideMark/>
          </w:tcPr>
          <w:p w14:paraId="049789AC" w14:textId="77777777" w:rsidR="00A040CE" w:rsidRPr="00A040CE" w:rsidRDefault="00A040CE" w:rsidP="00D75379">
            <w:pPr>
              <w:pStyle w:val="TableBody"/>
            </w:pPr>
            <w:proofErr w:type="spellStart"/>
            <w:proofErr w:type="gramStart"/>
            <w:r w:rsidRPr="00A040CE">
              <w:t>Clinical.PerformExam.ReportExternal</w:t>
            </w:r>
            <w:proofErr w:type="spellEnd"/>
            <w:proofErr w:type="gramEnd"/>
          </w:p>
        </w:tc>
        <w:tc>
          <w:tcPr>
            <w:tcW w:w="2160" w:type="dxa"/>
            <w:hideMark/>
          </w:tcPr>
          <w:p w14:paraId="44892DA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DA932E9" w14:textId="77777777" w:rsidR="00A040CE" w:rsidRPr="00A040CE" w:rsidRDefault="00A040CE" w:rsidP="00D75379">
            <w:pPr>
              <w:pStyle w:val="TableBody"/>
            </w:pPr>
            <w:r w:rsidRPr="00A040CE">
              <w:t xml:space="preserve">Controls access to the "Report External" checkbox from the Perform Exam window. </w:t>
            </w:r>
          </w:p>
        </w:tc>
      </w:tr>
      <w:tr w:rsidR="00A040CE" w:rsidRPr="00A040CE" w14:paraId="0E76AA98" w14:textId="77777777" w:rsidTr="00A040CE">
        <w:trPr>
          <w:trHeight w:val="900"/>
        </w:trPr>
        <w:tc>
          <w:tcPr>
            <w:tcW w:w="3600" w:type="dxa"/>
            <w:hideMark/>
          </w:tcPr>
          <w:p w14:paraId="58F14791" w14:textId="77777777" w:rsidR="00A040CE" w:rsidRPr="00A040CE" w:rsidRDefault="00A040CE" w:rsidP="00D75379">
            <w:pPr>
              <w:pStyle w:val="TableBody"/>
            </w:pPr>
            <w:proofErr w:type="spellStart"/>
            <w:r w:rsidRPr="00A040CE">
              <w:t>Clinical.PerformExam</w:t>
            </w:r>
            <w:proofErr w:type="spellEnd"/>
          </w:p>
        </w:tc>
        <w:tc>
          <w:tcPr>
            <w:tcW w:w="2160" w:type="dxa"/>
            <w:hideMark/>
          </w:tcPr>
          <w:p w14:paraId="3B53594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795875D" w14:textId="77777777" w:rsidR="00A040CE" w:rsidRPr="00A040CE" w:rsidRDefault="00A040CE" w:rsidP="00D75379">
            <w:pPr>
              <w:pStyle w:val="TableBody"/>
            </w:pPr>
            <w:r w:rsidRPr="00A040CE">
              <w:t xml:space="preserve">Controls access to the "Technologist" screen from the Perform Exam window. </w:t>
            </w:r>
          </w:p>
        </w:tc>
      </w:tr>
      <w:tr w:rsidR="00A040CE" w:rsidRPr="00A040CE" w14:paraId="1C6C4F52" w14:textId="77777777" w:rsidTr="00A040CE">
        <w:trPr>
          <w:trHeight w:val="600"/>
        </w:trPr>
        <w:tc>
          <w:tcPr>
            <w:tcW w:w="3600" w:type="dxa"/>
            <w:hideMark/>
          </w:tcPr>
          <w:p w14:paraId="797B3858" w14:textId="77777777" w:rsidR="00A040CE" w:rsidRPr="00A040CE" w:rsidRDefault="00A040CE" w:rsidP="00D75379">
            <w:pPr>
              <w:pStyle w:val="TableBody"/>
            </w:pPr>
            <w:proofErr w:type="spellStart"/>
            <w:r w:rsidRPr="00A040CE">
              <w:t>Clinical.PersonMerge</w:t>
            </w:r>
            <w:proofErr w:type="spellEnd"/>
          </w:p>
        </w:tc>
        <w:tc>
          <w:tcPr>
            <w:tcW w:w="2160" w:type="dxa"/>
            <w:hideMark/>
          </w:tcPr>
          <w:p w14:paraId="072D91D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A40A0F8" w14:textId="77777777" w:rsidR="00A040CE" w:rsidRPr="00A040CE" w:rsidRDefault="00A040CE" w:rsidP="00D75379">
            <w:pPr>
              <w:pStyle w:val="TableBody"/>
            </w:pPr>
            <w:r w:rsidRPr="00A040CE">
              <w:t xml:space="preserve">Controls access to the "Person Merge" screen. </w:t>
            </w:r>
          </w:p>
        </w:tc>
      </w:tr>
      <w:tr w:rsidR="00A040CE" w:rsidRPr="00A040CE" w14:paraId="38D29FE0" w14:textId="77777777" w:rsidTr="00A040CE">
        <w:trPr>
          <w:trHeight w:val="600"/>
        </w:trPr>
        <w:tc>
          <w:tcPr>
            <w:tcW w:w="3600" w:type="dxa"/>
            <w:hideMark/>
          </w:tcPr>
          <w:p w14:paraId="022BAEC5" w14:textId="77777777" w:rsidR="00A040CE" w:rsidRPr="00A040CE" w:rsidRDefault="00A040CE" w:rsidP="00D75379">
            <w:pPr>
              <w:pStyle w:val="TableBody"/>
            </w:pPr>
            <w:proofErr w:type="spellStart"/>
            <w:r w:rsidRPr="00A040CE">
              <w:t>Clinical.PersonMergeAdmin</w:t>
            </w:r>
            <w:proofErr w:type="spellEnd"/>
          </w:p>
        </w:tc>
        <w:tc>
          <w:tcPr>
            <w:tcW w:w="2160" w:type="dxa"/>
            <w:hideMark/>
          </w:tcPr>
          <w:p w14:paraId="60DC74F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47FE075" w14:textId="77777777" w:rsidR="00A040CE" w:rsidRPr="00A040CE" w:rsidRDefault="00A040CE" w:rsidP="00D75379">
            <w:pPr>
              <w:pStyle w:val="TableBody"/>
            </w:pPr>
            <w:r w:rsidRPr="00A040CE">
              <w:t xml:space="preserve">Controls the ability to complete or reject suggested person merges. </w:t>
            </w:r>
          </w:p>
        </w:tc>
      </w:tr>
      <w:tr w:rsidR="00A040CE" w:rsidRPr="00A040CE" w14:paraId="1E9379CF" w14:textId="77777777" w:rsidTr="00A040CE">
        <w:trPr>
          <w:trHeight w:val="1500"/>
        </w:trPr>
        <w:tc>
          <w:tcPr>
            <w:tcW w:w="3600" w:type="dxa"/>
            <w:hideMark/>
          </w:tcPr>
          <w:p w14:paraId="034C3722" w14:textId="77777777" w:rsidR="00A040CE" w:rsidRPr="00A040CE" w:rsidRDefault="00A040CE" w:rsidP="00D75379">
            <w:pPr>
              <w:pStyle w:val="TableBody"/>
            </w:pPr>
            <w:proofErr w:type="spellStart"/>
            <w:r w:rsidRPr="00A040CE">
              <w:t>Clinical.PersonSearch</w:t>
            </w:r>
            <w:proofErr w:type="spellEnd"/>
          </w:p>
        </w:tc>
        <w:tc>
          <w:tcPr>
            <w:tcW w:w="2160" w:type="dxa"/>
            <w:hideMark/>
          </w:tcPr>
          <w:p w14:paraId="1DEBD644"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B87AA0C" w14:textId="77777777" w:rsidR="00A040CE" w:rsidRPr="00A040CE" w:rsidRDefault="00A040CE" w:rsidP="00D75379">
            <w:pPr>
              <w:pStyle w:val="TableBody"/>
            </w:pPr>
            <w:r w:rsidRPr="00A040CE">
              <w:t xml:space="preserve">Controls the ability to perform a Person Search and controls access to the Patient Search window including from the upper-right </w:t>
            </w:r>
            <w:proofErr w:type="spellStart"/>
            <w:r w:rsidRPr="00A040CE">
              <w:t>QuickSearch</w:t>
            </w:r>
            <w:proofErr w:type="spellEnd"/>
            <w:r w:rsidRPr="00A040CE">
              <w:t xml:space="preserve"> box. </w:t>
            </w:r>
          </w:p>
        </w:tc>
      </w:tr>
      <w:tr w:rsidR="00A040CE" w:rsidRPr="00A040CE" w14:paraId="69B73974" w14:textId="77777777" w:rsidTr="00A040CE">
        <w:trPr>
          <w:trHeight w:val="600"/>
        </w:trPr>
        <w:tc>
          <w:tcPr>
            <w:tcW w:w="3600" w:type="dxa"/>
            <w:hideMark/>
          </w:tcPr>
          <w:p w14:paraId="1AB4BFF6" w14:textId="77777777" w:rsidR="00A040CE" w:rsidRPr="00A040CE" w:rsidRDefault="00A040CE" w:rsidP="00D75379">
            <w:pPr>
              <w:pStyle w:val="TableBody"/>
            </w:pPr>
            <w:proofErr w:type="spellStart"/>
            <w:r w:rsidRPr="00A040CE">
              <w:t>Clinical.PIXQuery</w:t>
            </w:r>
            <w:proofErr w:type="spellEnd"/>
          </w:p>
        </w:tc>
        <w:tc>
          <w:tcPr>
            <w:tcW w:w="2160" w:type="dxa"/>
            <w:hideMark/>
          </w:tcPr>
          <w:p w14:paraId="2334F7F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2199007" w14:textId="77777777" w:rsidR="00A040CE" w:rsidRPr="00A040CE" w:rsidRDefault="00A040CE" w:rsidP="00D75379">
            <w:pPr>
              <w:pStyle w:val="TableBody"/>
            </w:pPr>
            <w:r w:rsidRPr="00A040CE">
              <w:t xml:space="preserve">Controls the ability to perform an Identifier query. </w:t>
            </w:r>
          </w:p>
        </w:tc>
      </w:tr>
      <w:tr w:rsidR="00A040CE" w:rsidRPr="00A040CE" w14:paraId="62CBA0D5" w14:textId="77777777" w:rsidTr="00A040CE">
        <w:trPr>
          <w:trHeight w:val="600"/>
        </w:trPr>
        <w:tc>
          <w:tcPr>
            <w:tcW w:w="3600" w:type="dxa"/>
            <w:hideMark/>
          </w:tcPr>
          <w:p w14:paraId="3523F9F9" w14:textId="77777777" w:rsidR="00A040CE" w:rsidRPr="00A040CE" w:rsidRDefault="00A040CE" w:rsidP="00D75379">
            <w:pPr>
              <w:pStyle w:val="TableBody"/>
            </w:pPr>
            <w:proofErr w:type="spellStart"/>
            <w:r w:rsidRPr="00A040CE">
              <w:t>Clinical.PortalLauncher</w:t>
            </w:r>
            <w:proofErr w:type="spellEnd"/>
          </w:p>
        </w:tc>
        <w:tc>
          <w:tcPr>
            <w:tcW w:w="2160" w:type="dxa"/>
            <w:hideMark/>
          </w:tcPr>
          <w:p w14:paraId="40398F5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B3CB3D3" w14:textId="77777777" w:rsidR="00A040CE" w:rsidRPr="00A040CE" w:rsidRDefault="00A040CE" w:rsidP="00D75379">
            <w:pPr>
              <w:pStyle w:val="TableBody"/>
            </w:pPr>
            <w:r w:rsidRPr="00A040CE">
              <w:t xml:space="preserve">Controls access to the "Portal Integration" context menu. </w:t>
            </w:r>
          </w:p>
        </w:tc>
      </w:tr>
      <w:tr w:rsidR="00A040CE" w:rsidRPr="00A040CE" w14:paraId="2D1975C5" w14:textId="77777777" w:rsidTr="00A040CE">
        <w:trPr>
          <w:trHeight w:val="900"/>
        </w:trPr>
        <w:tc>
          <w:tcPr>
            <w:tcW w:w="3600" w:type="dxa"/>
            <w:hideMark/>
          </w:tcPr>
          <w:p w14:paraId="38E5FCE5" w14:textId="77777777" w:rsidR="00A040CE" w:rsidRPr="00A040CE" w:rsidRDefault="00A040CE" w:rsidP="00D75379">
            <w:pPr>
              <w:pStyle w:val="TableBody"/>
            </w:pPr>
            <w:proofErr w:type="spellStart"/>
            <w:r w:rsidRPr="00A040CE">
              <w:lastRenderedPageBreak/>
              <w:t>Clinical.PreviewPreliminaryReport</w:t>
            </w:r>
            <w:proofErr w:type="spellEnd"/>
          </w:p>
        </w:tc>
        <w:tc>
          <w:tcPr>
            <w:tcW w:w="2160" w:type="dxa"/>
            <w:hideMark/>
          </w:tcPr>
          <w:p w14:paraId="6A23BE2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842934A" w14:textId="77777777" w:rsidR="00A040CE" w:rsidRPr="00A040CE" w:rsidRDefault="00A040CE" w:rsidP="00D75379">
            <w:pPr>
              <w:pStyle w:val="TableBody"/>
            </w:pPr>
            <w:r w:rsidRPr="00A040CE">
              <w:t xml:space="preserve">Controls the ability to preview reports that have not been signed. </w:t>
            </w:r>
          </w:p>
        </w:tc>
      </w:tr>
      <w:tr w:rsidR="00A040CE" w:rsidRPr="00A040CE" w14:paraId="31E1B6B4" w14:textId="77777777" w:rsidTr="00A040CE">
        <w:trPr>
          <w:trHeight w:val="900"/>
        </w:trPr>
        <w:tc>
          <w:tcPr>
            <w:tcW w:w="3600" w:type="dxa"/>
            <w:hideMark/>
          </w:tcPr>
          <w:p w14:paraId="44C7D205" w14:textId="77777777" w:rsidR="00A040CE" w:rsidRPr="00A040CE" w:rsidRDefault="00A040CE" w:rsidP="00D75379">
            <w:pPr>
              <w:pStyle w:val="TableBody"/>
            </w:pPr>
            <w:proofErr w:type="spellStart"/>
            <w:r w:rsidRPr="00A040CE">
              <w:t>Clinical.PreviewSuspendedReport</w:t>
            </w:r>
            <w:proofErr w:type="spellEnd"/>
          </w:p>
        </w:tc>
        <w:tc>
          <w:tcPr>
            <w:tcW w:w="2160" w:type="dxa"/>
            <w:hideMark/>
          </w:tcPr>
          <w:p w14:paraId="40D0E04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8391B86" w14:textId="77777777" w:rsidR="00A040CE" w:rsidRPr="00A040CE" w:rsidRDefault="00A040CE" w:rsidP="00D75379">
            <w:pPr>
              <w:pStyle w:val="TableBody"/>
            </w:pPr>
            <w:r w:rsidRPr="00A040CE">
              <w:t xml:space="preserve">Controls the ability to preview reports that were suspended by another user. </w:t>
            </w:r>
          </w:p>
        </w:tc>
      </w:tr>
      <w:tr w:rsidR="00A040CE" w:rsidRPr="00A040CE" w14:paraId="3CD3FCC7" w14:textId="77777777" w:rsidTr="00A040CE">
        <w:trPr>
          <w:trHeight w:val="900"/>
        </w:trPr>
        <w:tc>
          <w:tcPr>
            <w:tcW w:w="3600" w:type="dxa"/>
            <w:hideMark/>
          </w:tcPr>
          <w:p w14:paraId="3B2AD4C2" w14:textId="77777777" w:rsidR="00A040CE" w:rsidRPr="00A040CE" w:rsidRDefault="00A040CE" w:rsidP="00D75379">
            <w:pPr>
              <w:pStyle w:val="TableBody"/>
            </w:pPr>
            <w:proofErr w:type="spellStart"/>
            <w:r w:rsidRPr="00A040CE">
              <w:t>Clinical.PreviewTerminatedReport</w:t>
            </w:r>
            <w:proofErr w:type="spellEnd"/>
          </w:p>
        </w:tc>
        <w:tc>
          <w:tcPr>
            <w:tcW w:w="2160" w:type="dxa"/>
            <w:hideMark/>
          </w:tcPr>
          <w:p w14:paraId="7530E73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02454BE" w14:textId="77777777" w:rsidR="00A040CE" w:rsidRPr="00A040CE" w:rsidRDefault="00A040CE" w:rsidP="00D75379">
            <w:pPr>
              <w:pStyle w:val="TableBody"/>
            </w:pPr>
            <w:r w:rsidRPr="00A040CE">
              <w:t xml:space="preserve">Controls the ability to preview reports that have been terminated, such as Void and Discontinued statuses. </w:t>
            </w:r>
          </w:p>
        </w:tc>
      </w:tr>
      <w:tr w:rsidR="00A040CE" w:rsidRPr="00A040CE" w14:paraId="240FA50A" w14:textId="77777777" w:rsidTr="00A040CE">
        <w:trPr>
          <w:trHeight w:val="1500"/>
        </w:trPr>
        <w:tc>
          <w:tcPr>
            <w:tcW w:w="3600" w:type="dxa"/>
            <w:hideMark/>
          </w:tcPr>
          <w:p w14:paraId="2B952C98" w14:textId="77777777" w:rsidR="00A040CE" w:rsidRPr="00A040CE" w:rsidRDefault="00A040CE" w:rsidP="00D75379">
            <w:pPr>
              <w:pStyle w:val="TableBody"/>
            </w:pPr>
            <w:proofErr w:type="spellStart"/>
            <w:r w:rsidRPr="00A040CE">
              <w:t>Clinical.PrintForms</w:t>
            </w:r>
            <w:proofErr w:type="spellEnd"/>
          </w:p>
        </w:tc>
        <w:tc>
          <w:tcPr>
            <w:tcW w:w="2160" w:type="dxa"/>
            <w:hideMark/>
          </w:tcPr>
          <w:p w14:paraId="14DC95F1"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D710668" w14:textId="77777777" w:rsidR="00A040CE" w:rsidRPr="00A040CE" w:rsidRDefault="00A040CE" w:rsidP="00D75379">
            <w:pPr>
              <w:pStyle w:val="TableBody"/>
            </w:pPr>
            <w:r w:rsidRPr="00A040CE">
              <w:t>Controls access to the "Print Forms" context menu. When [Disabled], context menu item is disabled. When [None], item is hidden. Added in v3.2018.5.6 #22725</w:t>
            </w:r>
          </w:p>
        </w:tc>
      </w:tr>
      <w:tr w:rsidR="00A040CE" w:rsidRPr="00A040CE" w14:paraId="5BAAE071" w14:textId="77777777" w:rsidTr="00A040CE">
        <w:trPr>
          <w:trHeight w:val="1500"/>
        </w:trPr>
        <w:tc>
          <w:tcPr>
            <w:tcW w:w="3600" w:type="dxa"/>
            <w:hideMark/>
          </w:tcPr>
          <w:p w14:paraId="073B41C9" w14:textId="77777777" w:rsidR="00A040CE" w:rsidRPr="00A040CE" w:rsidRDefault="00A040CE" w:rsidP="00D75379">
            <w:pPr>
              <w:pStyle w:val="TableBody"/>
            </w:pPr>
            <w:proofErr w:type="spellStart"/>
            <w:proofErr w:type="gramStart"/>
            <w:r w:rsidRPr="00A040CE">
              <w:t>Clinical.ProtocolReview.ScheduleOverride</w:t>
            </w:r>
            <w:proofErr w:type="spellEnd"/>
            <w:proofErr w:type="gramEnd"/>
          </w:p>
        </w:tc>
        <w:tc>
          <w:tcPr>
            <w:tcW w:w="2160" w:type="dxa"/>
            <w:hideMark/>
          </w:tcPr>
          <w:p w14:paraId="075764A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EBC5F90" w14:textId="77777777" w:rsidR="00A040CE" w:rsidRPr="00A040CE" w:rsidRDefault="00A040CE" w:rsidP="00D75379">
            <w:pPr>
              <w:pStyle w:val="TableBody"/>
            </w:pPr>
            <w:r w:rsidRPr="00A040CE">
              <w:t>Controls the ability to Schedule even though protocol review is required. Added in v3.2018.3</w:t>
            </w:r>
          </w:p>
        </w:tc>
      </w:tr>
      <w:tr w:rsidR="00A040CE" w:rsidRPr="00A040CE" w14:paraId="582E4540" w14:textId="77777777" w:rsidTr="00A040CE">
        <w:trPr>
          <w:trHeight w:val="1500"/>
        </w:trPr>
        <w:tc>
          <w:tcPr>
            <w:tcW w:w="3600" w:type="dxa"/>
            <w:hideMark/>
          </w:tcPr>
          <w:p w14:paraId="457133AE" w14:textId="77777777" w:rsidR="00A040CE" w:rsidRPr="00A040CE" w:rsidRDefault="00A040CE" w:rsidP="00D75379">
            <w:pPr>
              <w:pStyle w:val="TableBody"/>
            </w:pPr>
            <w:proofErr w:type="spellStart"/>
            <w:r w:rsidRPr="00A040CE">
              <w:t>Clinical.ProtocolReview</w:t>
            </w:r>
            <w:proofErr w:type="spellEnd"/>
          </w:p>
        </w:tc>
        <w:tc>
          <w:tcPr>
            <w:tcW w:w="2160" w:type="dxa"/>
            <w:hideMark/>
          </w:tcPr>
          <w:p w14:paraId="22D871E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4958C25" w14:textId="77777777" w:rsidR="00A040CE" w:rsidRPr="00A040CE" w:rsidRDefault="00A040CE" w:rsidP="00D75379">
            <w:pPr>
              <w:pStyle w:val="TableBody"/>
            </w:pPr>
            <w:r w:rsidRPr="00A040CE">
              <w:t>Controls access to the "Protocol Review" context menu from the worklist. Added in v3.2018.3</w:t>
            </w:r>
          </w:p>
        </w:tc>
      </w:tr>
      <w:tr w:rsidR="00A040CE" w:rsidRPr="00A040CE" w14:paraId="26A8400A" w14:textId="77777777" w:rsidTr="00A040CE">
        <w:trPr>
          <w:trHeight w:val="600"/>
        </w:trPr>
        <w:tc>
          <w:tcPr>
            <w:tcW w:w="3600" w:type="dxa"/>
            <w:hideMark/>
          </w:tcPr>
          <w:p w14:paraId="022391FA" w14:textId="77777777" w:rsidR="00A040CE" w:rsidRPr="00A040CE" w:rsidRDefault="00A040CE" w:rsidP="00D75379">
            <w:pPr>
              <w:pStyle w:val="TableBody"/>
            </w:pPr>
            <w:proofErr w:type="spellStart"/>
            <w:r w:rsidRPr="00A040CE">
              <w:t>Clinical.QuickRadarMessage</w:t>
            </w:r>
            <w:proofErr w:type="spellEnd"/>
          </w:p>
        </w:tc>
        <w:tc>
          <w:tcPr>
            <w:tcW w:w="2160" w:type="dxa"/>
            <w:hideMark/>
          </w:tcPr>
          <w:p w14:paraId="29A3E29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F395CC2" w14:textId="77777777" w:rsidR="00A040CE" w:rsidRPr="00A040CE" w:rsidRDefault="00A040CE" w:rsidP="00D75379">
            <w:pPr>
              <w:pStyle w:val="TableBody"/>
            </w:pPr>
            <w:r w:rsidRPr="00A040CE">
              <w:t xml:space="preserve">Controls access to the "Quick RADAR Message feature" context menu. </w:t>
            </w:r>
          </w:p>
        </w:tc>
      </w:tr>
      <w:tr w:rsidR="00A040CE" w:rsidRPr="00A040CE" w14:paraId="525C6C45" w14:textId="77777777" w:rsidTr="00A040CE">
        <w:trPr>
          <w:trHeight w:val="900"/>
        </w:trPr>
        <w:tc>
          <w:tcPr>
            <w:tcW w:w="3600" w:type="dxa"/>
            <w:hideMark/>
          </w:tcPr>
          <w:p w14:paraId="1FAD9700" w14:textId="77777777" w:rsidR="00A040CE" w:rsidRPr="00A040CE" w:rsidRDefault="00A040CE" w:rsidP="00D75379">
            <w:pPr>
              <w:pStyle w:val="TableBody"/>
            </w:pPr>
            <w:proofErr w:type="spellStart"/>
            <w:proofErr w:type="gramStart"/>
            <w:r w:rsidRPr="00A040CE">
              <w:t>Clinical.Rad.AssignToRadiologistDropDown</w:t>
            </w:r>
            <w:proofErr w:type="spellEnd"/>
            <w:proofErr w:type="gramEnd"/>
          </w:p>
        </w:tc>
        <w:tc>
          <w:tcPr>
            <w:tcW w:w="2160" w:type="dxa"/>
            <w:hideMark/>
          </w:tcPr>
          <w:p w14:paraId="6186ACE5"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6A3BB7D" w14:textId="77777777" w:rsidR="00A040CE" w:rsidRPr="00A040CE" w:rsidRDefault="00A040CE" w:rsidP="00D75379">
            <w:pPr>
              <w:pStyle w:val="TableBody"/>
            </w:pPr>
            <w:r w:rsidRPr="00A040CE">
              <w:t xml:space="preserve">Controls the ability to assign to a </w:t>
            </w:r>
            <w:proofErr w:type="spellStart"/>
            <w:r w:rsidRPr="00A040CE">
              <w:t>Radiologistusing</w:t>
            </w:r>
            <w:proofErr w:type="spellEnd"/>
            <w:r w:rsidRPr="00A040CE">
              <w:t xml:space="preserve"> the "Assign To" control from the Reporting screen. </w:t>
            </w:r>
          </w:p>
        </w:tc>
      </w:tr>
      <w:tr w:rsidR="00A040CE" w:rsidRPr="00A040CE" w14:paraId="7604D0DE" w14:textId="77777777" w:rsidTr="00A040CE">
        <w:trPr>
          <w:trHeight w:val="900"/>
        </w:trPr>
        <w:tc>
          <w:tcPr>
            <w:tcW w:w="3600" w:type="dxa"/>
            <w:hideMark/>
          </w:tcPr>
          <w:p w14:paraId="3EB2864E" w14:textId="77777777" w:rsidR="00A040CE" w:rsidRPr="00A040CE" w:rsidRDefault="00A040CE" w:rsidP="00D75379">
            <w:pPr>
              <w:pStyle w:val="TableBody"/>
            </w:pPr>
            <w:proofErr w:type="spellStart"/>
            <w:proofErr w:type="gramStart"/>
            <w:r w:rsidRPr="00A040CE">
              <w:t>Clinical.Rad.EditTemplatesAndMacros</w:t>
            </w:r>
            <w:proofErr w:type="spellEnd"/>
            <w:proofErr w:type="gramEnd"/>
          </w:p>
        </w:tc>
        <w:tc>
          <w:tcPr>
            <w:tcW w:w="2160" w:type="dxa"/>
            <w:hideMark/>
          </w:tcPr>
          <w:p w14:paraId="61D7461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AA98FF8" w14:textId="77777777" w:rsidR="00A040CE" w:rsidRPr="00A040CE" w:rsidRDefault="00A040CE" w:rsidP="00D75379">
            <w:pPr>
              <w:pStyle w:val="TableBody"/>
            </w:pPr>
            <w:r w:rsidRPr="00A040CE">
              <w:t xml:space="preserve">Controls access to the "Edit Templates and Macros" menu item from the Radiologist menu. </w:t>
            </w:r>
          </w:p>
        </w:tc>
      </w:tr>
      <w:tr w:rsidR="00A040CE" w:rsidRPr="00A040CE" w14:paraId="6C7D8526" w14:textId="77777777" w:rsidTr="00A040CE">
        <w:trPr>
          <w:trHeight w:val="900"/>
        </w:trPr>
        <w:tc>
          <w:tcPr>
            <w:tcW w:w="3600" w:type="dxa"/>
            <w:hideMark/>
          </w:tcPr>
          <w:p w14:paraId="31CDC232" w14:textId="77777777" w:rsidR="00A040CE" w:rsidRPr="00A040CE" w:rsidRDefault="00A040CE" w:rsidP="00D75379">
            <w:pPr>
              <w:pStyle w:val="TableBody"/>
            </w:pPr>
            <w:proofErr w:type="spellStart"/>
            <w:proofErr w:type="gramStart"/>
            <w:r w:rsidRPr="00A040CE">
              <w:t>Clinical.Rad.InteractivePanel</w:t>
            </w:r>
            <w:proofErr w:type="spellEnd"/>
            <w:proofErr w:type="gramEnd"/>
          </w:p>
        </w:tc>
        <w:tc>
          <w:tcPr>
            <w:tcW w:w="2160" w:type="dxa"/>
            <w:hideMark/>
          </w:tcPr>
          <w:p w14:paraId="3D9FC13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4C45F01" w14:textId="77777777" w:rsidR="00A040CE" w:rsidRPr="00A040CE" w:rsidRDefault="00A040CE" w:rsidP="00D75379">
            <w:pPr>
              <w:pStyle w:val="TableBody"/>
            </w:pPr>
            <w:r w:rsidRPr="00A040CE">
              <w:t xml:space="preserve">Controls access to the "Interactive Panel" menu item from the Radiologist menu. </w:t>
            </w:r>
          </w:p>
        </w:tc>
      </w:tr>
      <w:tr w:rsidR="00A040CE" w:rsidRPr="00A040CE" w14:paraId="3F6C37BF" w14:textId="77777777" w:rsidTr="00A040CE">
        <w:trPr>
          <w:trHeight w:val="900"/>
        </w:trPr>
        <w:tc>
          <w:tcPr>
            <w:tcW w:w="3600" w:type="dxa"/>
            <w:hideMark/>
          </w:tcPr>
          <w:p w14:paraId="2669F034" w14:textId="77777777" w:rsidR="00A040CE" w:rsidRPr="00A040CE" w:rsidRDefault="00A040CE" w:rsidP="00D75379">
            <w:pPr>
              <w:pStyle w:val="TableBody"/>
            </w:pPr>
            <w:proofErr w:type="spellStart"/>
            <w:proofErr w:type="gramStart"/>
            <w:r w:rsidRPr="00A040CE">
              <w:t>Clinical.Rad.ReportOnAccessionNumber</w:t>
            </w:r>
            <w:proofErr w:type="spellEnd"/>
            <w:proofErr w:type="gramEnd"/>
          </w:p>
        </w:tc>
        <w:tc>
          <w:tcPr>
            <w:tcW w:w="2160" w:type="dxa"/>
            <w:hideMark/>
          </w:tcPr>
          <w:p w14:paraId="4930B5D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CBD90E3" w14:textId="77777777" w:rsidR="00A040CE" w:rsidRPr="00A040CE" w:rsidRDefault="00A040CE" w:rsidP="00D75379">
            <w:pPr>
              <w:pStyle w:val="TableBody"/>
            </w:pPr>
            <w:r w:rsidRPr="00A040CE">
              <w:t xml:space="preserve">Controls access to the "Report </w:t>
            </w:r>
            <w:proofErr w:type="gramStart"/>
            <w:r w:rsidRPr="00A040CE">
              <w:t>On</w:t>
            </w:r>
            <w:proofErr w:type="gramEnd"/>
            <w:r w:rsidRPr="00A040CE">
              <w:t xml:space="preserve"> Accession Number" context menu from the Radiologist menu. </w:t>
            </w:r>
          </w:p>
        </w:tc>
      </w:tr>
      <w:tr w:rsidR="00A040CE" w:rsidRPr="00A040CE" w14:paraId="757DCF12" w14:textId="77777777" w:rsidTr="00A040CE">
        <w:trPr>
          <w:trHeight w:val="1200"/>
        </w:trPr>
        <w:tc>
          <w:tcPr>
            <w:tcW w:w="3600" w:type="dxa"/>
            <w:hideMark/>
          </w:tcPr>
          <w:p w14:paraId="35A367CA" w14:textId="77777777" w:rsidR="00A040CE" w:rsidRPr="00A040CE" w:rsidRDefault="00A040CE" w:rsidP="00D75379">
            <w:pPr>
              <w:pStyle w:val="TableBody"/>
            </w:pPr>
            <w:proofErr w:type="spellStart"/>
            <w:proofErr w:type="gramStart"/>
            <w:r w:rsidRPr="00A040CE">
              <w:t>Clinical.Rad.SaveVersion</w:t>
            </w:r>
            <w:proofErr w:type="spellEnd"/>
            <w:proofErr w:type="gramEnd"/>
          </w:p>
        </w:tc>
        <w:tc>
          <w:tcPr>
            <w:tcW w:w="2160" w:type="dxa"/>
            <w:hideMark/>
          </w:tcPr>
          <w:p w14:paraId="58D17C3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796F68F" w14:textId="77777777" w:rsidR="00A040CE" w:rsidRPr="00A040CE" w:rsidRDefault="00A040CE" w:rsidP="00D75379">
            <w:pPr>
              <w:pStyle w:val="TableBody"/>
            </w:pPr>
            <w:r w:rsidRPr="00A040CE">
              <w:t>Controls access to the "Save" button from the Reporting screen which will save current edits without closing. Added in v3.2022.8.29 #28709</w:t>
            </w:r>
          </w:p>
        </w:tc>
      </w:tr>
      <w:tr w:rsidR="00A040CE" w:rsidRPr="00A040CE" w14:paraId="60EE6518" w14:textId="77777777" w:rsidTr="00A040CE">
        <w:trPr>
          <w:trHeight w:val="900"/>
        </w:trPr>
        <w:tc>
          <w:tcPr>
            <w:tcW w:w="3600" w:type="dxa"/>
            <w:hideMark/>
          </w:tcPr>
          <w:p w14:paraId="767DE0F1" w14:textId="77777777" w:rsidR="00A040CE" w:rsidRPr="00A040CE" w:rsidRDefault="00A040CE" w:rsidP="00D75379">
            <w:pPr>
              <w:pStyle w:val="TableBody"/>
            </w:pPr>
            <w:proofErr w:type="spellStart"/>
            <w:proofErr w:type="gramStart"/>
            <w:r w:rsidRPr="00A040CE">
              <w:t>Clinical.Rad.SignForImmediateRelease</w:t>
            </w:r>
            <w:proofErr w:type="spellEnd"/>
            <w:proofErr w:type="gramEnd"/>
          </w:p>
        </w:tc>
        <w:tc>
          <w:tcPr>
            <w:tcW w:w="2160" w:type="dxa"/>
            <w:hideMark/>
          </w:tcPr>
          <w:p w14:paraId="562B840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E759BFF" w14:textId="77777777" w:rsidR="00A040CE" w:rsidRPr="00A040CE" w:rsidRDefault="00A040CE" w:rsidP="00D75379">
            <w:pPr>
              <w:pStyle w:val="TableBody"/>
            </w:pPr>
            <w:r w:rsidRPr="00A040CE">
              <w:t xml:space="preserve">Controls access to the "Sign for Immediate Release" Sign button option. </w:t>
            </w:r>
          </w:p>
        </w:tc>
      </w:tr>
      <w:tr w:rsidR="00A040CE" w:rsidRPr="00A040CE" w14:paraId="38B96FFA" w14:textId="77777777" w:rsidTr="00A040CE">
        <w:trPr>
          <w:trHeight w:val="1200"/>
        </w:trPr>
        <w:tc>
          <w:tcPr>
            <w:tcW w:w="3600" w:type="dxa"/>
            <w:hideMark/>
          </w:tcPr>
          <w:p w14:paraId="34A9334B" w14:textId="77777777" w:rsidR="00A040CE" w:rsidRPr="00A040CE" w:rsidRDefault="00A040CE" w:rsidP="00D75379">
            <w:pPr>
              <w:pStyle w:val="TableBody"/>
            </w:pPr>
            <w:proofErr w:type="spellStart"/>
            <w:proofErr w:type="gramStart"/>
            <w:r w:rsidRPr="00A040CE">
              <w:lastRenderedPageBreak/>
              <w:t>Clinical.RADAR.RequestStatusUpdate</w:t>
            </w:r>
            <w:proofErr w:type="spellEnd"/>
            <w:proofErr w:type="gramEnd"/>
          </w:p>
        </w:tc>
        <w:tc>
          <w:tcPr>
            <w:tcW w:w="2160" w:type="dxa"/>
            <w:hideMark/>
          </w:tcPr>
          <w:p w14:paraId="5A219B7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655E830" w14:textId="77777777" w:rsidR="00A040CE" w:rsidRPr="00A040CE" w:rsidRDefault="00A040CE" w:rsidP="00D75379">
            <w:pPr>
              <w:pStyle w:val="TableBody"/>
            </w:pPr>
            <w:r w:rsidRPr="00A040CE">
              <w:t>Controls access to the "the request RADAR distribution job status update" context menu. Added in v3.2018.2</w:t>
            </w:r>
          </w:p>
        </w:tc>
      </w:tr>
      <w:tr w:rsidR="00A040CE" w:rsidRPr="00A040CE" w14:paraId="1F2512FE" w14:textId="77777777" w:rsidTr="00A040CE">
        <w:trPr>
          <w:trHeight w:val="900"/>
        </w:trPr>
        <w:tc>
          <w:tcPr>
            <w:tcW w:w="3600" w:type="dxa"/>
            <w:hideMark/>
          </w:tcPr>
          <w:p w14:paraId="3D098AEF" w14:textId="77777777" w:rsidR="00A040CE" w:rsidRPr="00A040CE" w:rsidRDefault="00A040CE" w:rsidP="00D75379">
            <w:pPr>
              <w:pStyle w:val="TableBody"/>
            </w:pPr>
            <w:proofErr w:type="spellStart"/>
            <w:proofErr w:type="gramStart"/>
            <w:r w:rsidRPr="00A040CE">
              <w:t>Clinical.RADARNudge.ConnectProviderPortalLink</w:t>
            </w:r>
            <w:proofErr w:type="spellEnd"/>
            <w:proofErr w:type="gramEnd"/>
          </w:p>
        </w:tc>
        <w:tc>
          <w:tcPr>
            <w:tcW w:w="2160" w:type="dxa"/>
            <w:hideMark/>
          </w:tcPr>
          <w:p w14:paraId="3223C6B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18C51A6" w14:textId="77777777" w:rsidR="00A040CE" w:rsidRPr="00A040CE" w:rsidRDefault="00A040CE" w:rsidP="00D75379">
            <w:pPr>
              <w:pStyle w:val="TableBody"/>
            </w:pPr>
            <w:r w:rsidRPr="00A040CE">
              <w:t xml:space="preserve">Controls access to the "RADAR Nudge eRAD Connect Provider Portal" link option. </w:t>
            </w:r>
          </w:p>
        </w:tc>
      </w:tr>
      <w:tr w:rsidR="00A040CE" w:rsidRPr="00A040CE" w14:paraId="7886D8A4" w14:textId="77777777" w:rsidTr="00A040CE">
        <w:trPr>
          <w:trHeight w:val="600"/>
        </w:trPr>
        <w:tc>
          <w:tcPr>
            <w:tcW w:w="3600" w:type="dxa"/>
            <w:hideMark/>
          </w:tcPr>
          <w:p w14:paraId="6C564AE6" w14:textId="77777777" w:rsidR="00A040CE" w:rsidRPr="00A040CE" w:rsidRDefault="00A040CE" w:rsidP="00D75379">
            <w:pPr>
              <w:pStyle w:val="TableBody"/>
            </w:pPr>
            <w:proofErr w:type="spellStart"/>
            <w:proofErr w:type="gramStart"/>
            <w:r w:rsidRPr="00A040CE">
              <w:t>Clinical.RADARNudge.RISLink</w:t>
            </w:r>
            <w:proofErr w:type="spellEnd"/>
            <w:proofErr w:type="gramEnd"/>
          </w:p>
        </w:tc>
        <w:tc>
          <w:tcPr>
            <w:tcW w:w="2160" w:type="dxa"/>
            <w:hideMark/>
          </w:tcPr>
          <w:p w14:paraId="4584555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0CAA0C8" w14:textId="77777777" w:rsidR="00A040CE" w:rsidRPr="00A040CE" w:rsidRDefault="00A040CE" w:rsidP="00D75379">
            <w:pPr>
              <w:pStyle w:val="TableBody"/>
            </w:pPr>
            <w:r w:rsidRPr="00A040CE">
              <w:t xml:space="preserve">Controls access to the "RADAR Nudge eRAD RIS" link option. </w:t>
            </w:r>
          </w:p>
        </w:tc>
      </w:tr>
      <w:tr w:rsidR="00A040CE" w:rsidRPr="00A040CE" w14:paraId="1F514022" w14:textId="77777777" w:rsidTr="00A040CE">
        <w:trPr>
          <w:trHeight w:val="1800"/>
        </w:trPr>
        <w:tc>
          <w:tcPr>
            <w:tcW w:w="3600" w:type="dxa"/>
            <w:hideMark/>
          </w:tcPr>
          <w:p w14:paraId="6832106D" w14:textId="77777777" w:rsidR="00A040CE" w:rsidRPr="00A040CE" w:rsidRDefault="00A040CE" w:rsidP="00D75379">
            <w:pPr>
              <w:pStyle w:val="TableBody"/>
            </w:pPr>
            <w:proofErr w:type="spellStart"/>
            <w:r w:rsidRPr="00A040CE">
              <w:t>Clinical.RADARNudge</w:t>
            </w:r>
            <w:proofErr w:type="spellEnd"/>
          </w:p>
        </w:tc>
        <w:tc>
          <w:tcPr>
            <w:tcW w:w="2160" w:type="dxa"/>
            <w:hideMark/>
          </w:tcPr>
          <w:p w14:paraId="63AD0CE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0D5A616" w14:textId="77777777" w:rsidR="00A040CE" w:rsidRPr="00A040CE" w:rsidRDefault="00A040CE" w:rsidP="00D75379">
            <w:pPr>
              <w:pStyle w:val="TableBody"/>
            </w:pPr>
            <w:r w:rsidRPr="00A040CE">
              <w:t xml:space="preserve">Controls the ability to use "the Nudge Message" feature (renamed from </w:t>
            </w:r>
            <w:proofErr w:type="spellStart"/>
            <w:r w:rsidRPr="00A040CE">
              <w:t>Clinical.RADARSecureMessage</w:t>
            </w:r>
            <w:proofErr w:type="spellEnd"/>
            <w:r w:rsidRPr="00A040CE">
              <w:t>). Added in v3.2018.3</w:t>
            </w:r>
          </w:p>
        </w:tc>
      </w:tr>
      <w:tr w:rsidR="00A040CE" w:rsidRPr="00A040CE" w14:paraId="1642942B" w14:textId="77777777" w:rsidTr="00A040CE">
        <w:trPr>
          <w:trHeight w:val="1800"/>
        </w:trPr>
        <w:tc>
          <w:tcPr>
            <w:tcW w:w="3600" w:type="dxa"/>
            <w:hideMark/>
          </w:tcPr>
          <w:p w14:paraId="0B161D4A" w14:textId="77777777" w:rsidR="00A040CE" w:rsidRPr="00A040CE" w:rsidRDefault="00A040CE" w:rsidP="00D75379">
            <w:pPr>
              <w:pStyle w:val="TableBody"/>
            </w:pPr>
            <w:proofErr w:type="spellStart"/>
            <w:r w:rsidRPr="00A040CE">
              <w:t>Clinical.RADARSecureMessage</w:t>
            </w:r>
            <w:proofErr w:type="spellEnd"/>
          </w:p>
        </w:tc>
        <w:tc>
          <w:tcPr>
            <w:tcW w:w="2160" w:type="dxa"/>
            <w:hideMark/>
          </w:tcPr>
          <w:p w14:paraId="6A6E630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7DAF700" w14:textId="77777777" w:rsidR="00A040CE" w:rsidRPr="00A040CE" w:rsidRDefault="00A040CE" w:rsidP="00D75379">
            <w:pPr>
              <w:pStyle w:val="TableBody"/>
            </w:pPr>
            <w:r w:rsidRPr="00A040CE">
              <w:t>Controls the ability to use "the Nudge Message" feature. Note: Renamed to "</w:t>
            </w:r>
            <w:proofErr w:type="spellStart"/>
            <w:r w:rsidRPr="00A040CE">
              <w:t>Clinical.RADARNudge</w:t>
            </w:r>
            <w:proofErr w:type="spellEnd"/>
            <w:r w:rsidRPr="00A040CE">
              <w:t>". Added in v3.2018.3 #20739</w:t>
            </w:r>
          </w:p>
        </w:tc>
      </w:tr>
      <w:tr w:rsidR="00A040CE" w:rsidRPr="00A040CE" w14:paraId="094AC0E8" w14:textId="77777777" w:rsidTr="00A040CE">
        <w:trPr>
          <w:trHeight w:val="1200"/>
        </w:trPr>
        <w:tc>
          <w:tcPr>
            <w:tcW w:w="3600" w:type="dxa"/>
            <w:hideMark/>
          </w:tcPr>
          <w:p w14:paraId="133AEEF2" w14:textId="77777777" w:rsidR="00A040CE" w:rsidRPr="00A040CE" w:rsidRDefault="00A040CE" w:rsidP="00D75379">
            <w:pPr>
              <w:pStyle w:val="TableBody"/>
            </w:pPr>
            <w:proofErr w:type="spellStart"/>
            <w:r w:rsidRPr="00A040CE">
              <w:t>Clinical.RADARSecurePIC</w:t>
            </w:r>
            <w:proofErr w:type="spellEnd"/>
          </w:p>
        </w:tc>
        <w:tc>
          <w:tcPr>
            <w:tcW w:w="2160" w:type="dxa"/>
            <w:hideMark/>
          </w:tcPr>
          <w:p w14:paraId="56ED6BA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D4849F9" w14:textId="77777777" w:rsidR="00A040CE" w:rsidRPr="00A040CE" w:rsidRDefault="00A040CE" w:rsidP="00D75379">
            <w:pPr>
              <w:pStyle w:val="TableBody"/>
            </w:pPr>
            <w:r w:rsidRPr="00A040CE">
              <w:t xml:space="preserve">Controls access to the "RADAR SecurePIC Message" feature. </w:t>
            </w:r>
          </w:p>
        </w:tc>
      </w:tr>
      <w:tr w:rsidR="00A040CE" w:rsidRPr="00A040CE" w14:paraId="0E9353DE" w14:textId="77777777" w:rsidTr="00A040CE">
        <w:trPr>
          <w:trHeight w:val="1200"/>
        </w:trPr>
        <w:tc>
          <w:tcPr>
            <w:tcW w:w="3600" w:type="dxa"/>
            <w:hideMark/>
          </w:tcPr>
          <w:p w14:paraId="13D74A0B" w14:textId="77777777" w:rsidR="00A040CE" w:rsidRPr="00A040CE" w:rsidRDefault="00A040CE" w:rsidP="00D75379">
            <w:pPr>
              <w:pStyle w:val="TableBody"/>
            </w:pPr>
            <w:proofErr w:type="spellStart"/>
            <w:r w:rsidRPr="00A040CE">
              <w:t>Clinical.ReadPreCertNotes</w:t>
            </w:r>
            <w:proofErr w:type="spellEnd"/>
          </w:p>
        </w:tc>
        <w:tc>
          <w:tcPr>
            <w:tcW w:w="2160" w:type="dxa"/>
            <w:hideMark/>
          </w:tcPr>
          <w:p w14:paraId="45403F98"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CD47B84" w14:textId="77777777" w:rsidR="00A040CE" w:rsidRPr="00A040CE" w:rsidRDefault="00A040CE" w:rsidP="00D75379">
            <w:pPr>
              <w:pStyle w:val="TableBody"/>
            </w:pPr>
            <w:r w:rsidRPr="00A040CE">
              <w:t xml:space="preserve">Controls the ability to view read </w:t>
            </w:r>
            <w:proofErr w:type="spellStart"/>
            <w:r w:rsidRPr="00A040CE">
              <w:t>PreCert</w:t>
            </w:r>
            <w:proofErr w:type="spellEnd"/>
            <w:r w:rsidRPr="00A040CE">
              <w:t xml:space="preserve"> and Verification Notes on non-IVT screens. </w:t>
            </w:r>
          </w:p>
        </w:tc>
      </w:tr>
      <w:tr w:rsidR="00A040CE" w:rsidRPr="00A040CE" w14:paraId="62BD6FA1" w14:textId="77777777" w:rsidTr="00A040CE">
        <w:trPr>
          <w:trHeight w:val="600"/>
        </w:trPr>
        <w:tc>
          <w:tcPr>
            <w:tcW w:w="3600" w:type="dxa"/>
            <w:hideMark/>
          </w:tcPr>
          <w:p w14:paraId="4505281E" w14:textId="77777777" w:rsidR="00A040CE" w:rsidRPr="00A040CE" w:rsidRDefault="00A040CE" w:rsidP="00D75379">
            <w:pPr>
              <w:pStyle w:val="TableBody"/>
            </w:pPr>
            <w:proofErr w:type="spellStart"/>
            <w:proofErr w:type="gramStart"/>
            <w:r w:rsidRPr="00A040CE">
              <w:t>Clinical.ReceptionBarcodeWorkflow.DesktopScanner</w:t>
            </w:r>
            <w:proofErr w:type="spellEnd"/>
            <w:proofErr w:type="gramEnd"/>
          </w:p>
        </w:tc>
        <w:tc>
          <w:tcPr>
            <w:tcW w:w="2160" w:type="dxa"/>
            <w:hideMark/>
          </w:tcPr>
          <w:p w14:paraId="71E0D0C6"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8B63FE1" w14:textId="77777777" w:rsidR="00A040CE" w:rsidRPr="00A040CE" w:rsidRDefault="00A040CE" w:rsidP="00D75379">
            <w:pPr>
              <w:pStyle w:val="TableBody"/>
            </w:pPr>
            <w:r w:rsidRPr="00A040CE">
              <w:t xml:space="preserve">Controls access to the "Scan ID" button from Identify Patient. </w:t>
            </w:r>
          </w:p>
        </w:tc>
      </w:tr>
      <w:tr w:rsidR="00A040CE" w:rsidRPr="00A040CE" w14:paraId="7DF0812B" w14:textId="77777777" w:rsidTr="00A040CE">
        <w:trPr>
          <w:trHeight w:val="600"/>
        </w:trPr>
        <w:tc>
          <w:tcPr>
            <w:tcW w:w="3600" w:type="dxa"/>
            <w:hideMark/>
          </w:tcPr>
          <w:p w14:paraId="18706BFA" w14:textId="77777777" w:rsidR="00A040CE" w:rsidRPr="00A040CE" w:rsidRDefault="00A040CE" w:rsidP="00D75379">
            <w:pPr>
              <w:pStyle w:val="TableBody"/>
            </w:pPr>
            <w:proofErr w:type="spellStart"/>
            <w:proofErr w:type="gramStart"/>
            <w:r w:rsidRPr="00A040CE">
              <w:t>Clinical.ReceptionBarcodeWorkflow.MagneticStripe</w:t>
            </w:r>
            <w:proofErr w:type="spellEnd"/>
            <w:proofErr w:type="gramEnd"/>
          </w:p>
        </w:tc>
        <w:tc>
          <w:tcPr>
            <w:tcW w:w="2160" w:type="dxa"/>
            <w:hideMark/>
          </w:tcPr>
          <w:p w14:paraId="2BEB0C4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343751B" w14:textId="77777777" w:rsidR="00A040CE" w:rsidRPr="00A040CE" w:rsidRDefault="00A040CE" w:rsidP="00D75379">
            <w:pPr>
              <w:pStyle w:val="TableBody"/>
            </w:pPr>
            <w:r w:rsidRPr="00A040CE">
              <w:t xml:space="preserve">Controls access to the "Read Magnetic Stripe" button from Identify Patient. </w:t>
            </w:r>
          </w:p>
        </w:tc>
      </w:tr>
      <w:tr w:rsidR="00A040CE" w:rsidRPr="00A040CE" w14:paraId="7EA170F0" w14:textId="77777777" w:rsidTr="00A040CE">
        <w:trPr>
          <w:trHeight w:val="600"/>
        </w:trPr>
        <w:tc>
          <w:tcPr>
            <w:tcW w:w="3600" w:type="dxa"/>
            <w:hideMark/>
          </w:tcPr>
          <w:p w14:paraId="0E985246" w14:textId="77777777" w:rsidR="00A040CE" w:rsidRPr="00A040CE" w:rsidRDefault="00A040CE" w:rsidP="00D75379">
            <w:pPr>
              <w:pStyle w:val="TableBody"/>
            </w:pPr>
            <w:proofErr w:type="spellStart"/>
            <w:r w:rsidRPr="00A040CE">
              <w:t>Clinical.ReceptionBarcodeWorkflow</w:t>
            </w:r>
            <w:proofErr w:type="spellEnd"/>
          </w:p>
        </w:tc>
        <w:tc>
          <w:tcPr>
            <w:tcW w:w="2160" w:type="dxa"/>
            <w:hideMark/>
          </w:tcPr>
          <w:p w14:paraId="0499007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CB31E61" w14:textId="77777777" w:rsidR="00A040CE" w:rsidRPr="00A040CE" w:rsidRDefault="00A040CE" w:rsidP="00D75379">
            <w:pPr>
              <w:pStyle w:val="TableBody"/>
            </w:pPr>
            <w:r w:rsidRPr="00A040CE">
              <w:t xml:space="preserve">Controls the ability to turn on "the 2D Barcode" workflow from Reception. </w:t>
            </w:r>
          </w:p>
        </w:tc>
      </w:tr>
      <w:tr w:rsidR="00A040CE" w:rsidRPr="00A040CE" w14:paraId="2ABA4E6D" w14:textId="77777777" w:rsidTr="00A040CE">
        <w:trPr>
          <w:trHeight w:val="600"/>
        </w:trPr>
        <w:tc>
          <w:tcPr>
            <w:tcW w:w="3600" w:type="dxa"/>
            <w:hideMark/>
          </w:tcPr>
          <w:p w14:paraId="12769137" w14:textId="77777777" w:rsidR="00A040CE" w:rsidRPr="00A040CE" w:rsidRDefault="00A040CE" w:rsidP="00D75379">
            <w:pPr>
              <w:pStyle w:val="TableBody"/>
            </w:pPr>
            <w:proofErr w:type="spellStart"/>
            <w:r w:rsidRPr="00A040CE">
              <w:t>Clinical.Reconcile</w:t>
            </w:r>
            <w:proofErr w:type="spellEnd"/>
          </w:p>
        </w:tc>
        <w:tc>
          <w:tcPr>
            <w:tcW w:w="2160" w:type="dxa"/>
            <w:hideMark/>
          </w:tcPr>
          <w:p w14:paraId="69AD9F5A"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4C73EA0" w14:textId="77777777" w:rsidR="00A040CE" w:rsidRPr="00A040CE" w:rsidRDefault="00A040CE" w:rsidP="00D75379">
            <w:pPr>
              <w:pStyle w:val="TableBody"/>
            </w:pPr>
            <w:r w:rsidRPr="00A040CE">
              <w:t xml:space="preserve">Controls access to the "Reconcile" menu item. </w:t>
            </w:r>
          </w:p>
        </w:tc>
      </w:tr>
      <w:tr w:rsidR="00A040CE" w:rsidRPr="00A040CE" w14:paraId="62489386" w14:textId="77777777" w:rsidTr="00A040CE">
        <w:trPr>
          <w:trHeight w:val="600"/>
        </w:trPr>
        <w:tc>
          <w:tcPr>
            <w:tcW w:w="3600" w:type="dxa"/>
            <w:hideMark/>
          </w:tcPr>
          <w:p w14:paraId="485F7E51" w14:textId="77777777" w:rsidR="00A040CE" w:rsidRPr="00A040CE" w:rsidRDefault="00A040CE" w:rsidP="00D75379">
            <w:pPr>
              <w:pStyle w:val="TableBody"/>
            </w:pPr>
            <w:proofErr w:type="spellStart"/>
            <w:r w:rsidRPr="00A040CE">
              <w:t>Clinical.Registration</w:t>
            </w:r>
            <w:proofErr w:type="spellEnd"/>
          </w:p>
        </w:tc>
        <w:tc>
          <w:tcPr>
            <w:tcW w:w="2160" w:type="dxa"/>
            <w:hideMark/>
          </w:tcPr>
          <w:p w14:paraId="127DD7A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0C6B634" w14:textId="77777777" w:rsidR="00A040CE" w:rsidRPr="00A040CE" w:rsidRDefault="00A040CE" w:rsidP="00D75379">
            <w:pPr>
              <w:pStyle w:val="TableBody"/>
            </w:pPr>
            <w:r w:rsidRPr="00A040CE">
              <w:t xml:space="preserve">Controls access to the "Registration" screen. </w:t>
            </w:r>
          </w:p>
        </w:tc>
      </w:tr>
      <w:tr w:rsidR="00A040CE" w:rsidRPr="00A040CE" w14:paraId="7937CD2B" w14:textId="77777777" w:rsidTr="00A040CE">
        <w:trPr>
          <w:trHeight w:val="900"/>
        </w:trPr>
        <w:tc>
          <w:tcPr>
            <w:tcW w:w="3600" w:type="dxa"/>
            <w:hideMark/>
          </w:tcPr>
          <w:p w14:paraId="15506316" w14:textId="77777777" w:rsidR="00A040CE" w:rsidRPr="00A040CE" w:rsidRDefault="00A040CE" w:rsidP="00D75379">
            <w:pPr>
              <w:pStyle w:val="TableBody"/>
            </w:pPr>
            <w:proofErr w:type="spellStart"/>
            <w:r w:rsidRPr="00A040CE">
              <w:t>Clinical.ReleaseTentativelySignedReport</w:t>
            </w:r>
            <w:proofErr w:type="spellEnd"/>
          </w:p>
        </w:tc>
        <w:tc>
          <w:tcPr>
            <w:tcW w:w="2160" w:type="dxa"/>
            <w:hideMark/>
          </w:tcPr>
          <w:p w14:paraId="47F5F50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1C68DB9" w14:textId="77777777" w:rsidR="00A040CE" w:rsidRPr="00A040CE" w:rsidRDefault="00A040CE" w:rsidP="00D75379">
            <w:pPr>
              <w:pStyle w:val="TableBody"/>
            </w:pPr>
            <w:r w:rsidRPr="00A040CE">
              <w:t xml:space="preserve">Controls access to the context menu to release or push an exam to Signed status. </w:t>
            </w:r>
          </w:p>
        </w:tc>
      </w:tr>
      <w:tr w:rsidR="00A040CE" w:rsidRPr="00A040CE" w14:paraId="0330A0CC" w14:textId="77777777" w:rsidTr="00A040CE">
        <w:trPr>
          <w:trHeight w:val="900"/>
        </w:trPr>
        <w:tc>
          <w:tcPr>
            <w:tcW w:w="3600" w:type="dxa"/>
            <w:hideMark/>
          </w:tcPr>
          <w:p w14:paraId="6CC6D817" w14:textId="77777777" w:rsidR="00A040CE" w:rsidRPr="00A040CE" w:rsidRDefault="00A040CE" w:rsidP="00D75379">
            <w:pPr>
              <w:pStyle w:val="TableBody"/>
            </w:pPr>
            <w:proofErr w:type="spellStart"/>
            <w:r w:rsidRPr="00A040CE">
              <w:t>Clinical.RemoveFollowupRequired</w:t>
            </w:r>
            <w:proofErr w:type="spellEnd"/>
          </w:p>
        </w:tc>
        <w:tc>
          <w:tcPr>
            <w:tcW w:w="2160" w:type="dxa"/>
            <w:hideMark/>
          </w:tcPr>
          <w:p w14:paraId="235CD2B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B0D2AD2" w14:textId="77777777" w:rsidR="00A040CE" w:rsidRPr="00A040CE" w:rsidRDefault="00A040CE" w:rsidP="00D75379">
            <w:pPr>
              <w:pStyle w:val="TableBody"/>
            </w:pPr>
            <w:r w:rsidRPr="00A040CE">
              <w:t xml:space="preserve">Controls access to the "Remove Follow Up Required Flag" context menu from worklists. </w:t>
            </w:r>
          </w:p>
        </w:tc>
      </w:tr>
      <w:tr w:rsidR="00A040CE" w:rsidRPr="00A040CE" w14:paraId="56DA0A2B" w14:textId="77777777" w:rsidTr="00A040CE">
        <w:trPr>
          <w:trHeight w:val="600"/>
        </w:trPr>
        <w:tc>
          <w:tcPr>
            <w:tcW w:w="3600" w:type="dxa"/>
            <w:hideMark/>
          </w:tcPr>
          <w:p w14:paraId="7B9551CD" w14:textId="77777777" w:rsidR="00A040CE" w:rsidRPr="00A040CE" w:rsidRDefault="00A040CE" w:rsidP="00D75379">
            <w:pPr>
              <w:pStyle w:val="TableBody"/>
            </w:pPr>
            <w:proofErr w:type="spellStart"/>
            <w:r w:rsidRPr="00A040CE">
              <w:lastRenderedPageBreak/>
              <w:t>Clinical.RemoveFromPeerReviewWL</w:t>
            </w:r>
            <w:proofErr w:type="spellEnd"/>
          </w:p>
        </w:tc>
        <w:tc>
          <w:tcPr>
            <w:tcW w:w="2160" w:type="dxa"/>
            <w:hideMark/>
          </w:tcPr>
          <w:p w14:paraId="2A701F4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A6DF197" w14:textId="77777777" w:rsidR="00A040CE" w:rsidRPr="00A040CE" w:rsidRDefault="00A040CE" w:rsidP="00D75379">
            <w:pPr>
              <w:pStyle w:val="TableBody"/>
            </w:pPr>
            <w:r w:rsidRPr="00A040CE">
              <w:t xml:space="preserve">Controls access to the "Remove from Peer Review" context menu. </w:t>
            </w:r>
          </w:p>
        </w:tc>
      </w:tr>
      <w:tr w:rsidR="00A040CE" w:rsidRPr="00A040CE" w14:paraId="1B68F846" w14:textId="77777777" w:rsidTr="00A040CE">
        <w:trPr>
          <w:trHeight w:val="600"/>
        </w:trPr>
        <w:tc>
          <w:tcPr>
            <w:tcW w:w="3600" w:type="dxa"/>
            <w:hideMark/>
          </w:tcPr>
          <w:p w14:paraId="05C4E512" w14:textId="77777777" w:rsidR="00A040CE" w:rsidRPr="00A040CE" w:rsidRDefault="00A040CE" w:rsidP="00D75379">
            <w:pPr>
              <w:pStyle w:val="TableBody"/>
            </w:pPr>
            <w:proofErr w:type="spellStart"/>
            <w:r w:rsidRPr="00A040CE">
              <w:t>Clinical.RemoveMRN</w:t>
            </w:r>
            <w:proofErr w:type="spellEnd"/>
          </w:p>
        </w:tc>
        <w:tc>
          <w:tcPr>
            <w:tcW w:w="2160" w:type="dxa"/>
            <w:hideMark/>
          </w:tcPr>
          <w:p w14:paraId="6D94A80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AFEC8C4" w14:textId="77777777" w:rsidR="00A040CE" w:rsidRPr="00A040CE" w:rsidRDefault="00A040CE" w:rsidP="00D75379">
            <w:pPr>
              <w:pStyle w:val="TableBody"/>
            </w:pPr>
            <w:r w:rsidRPr="00A040CE">
              <w:t xml:space="preserve">Controls the ability to Remove MRN. </w:t>
            </w:r>
          </w:p>
        </w:tc>
      </w:tr>
      <w:tr w:rsidR="00A040CE" w:rsidRPr="00A040CE" w14:paraId="6C709258" w14:textId="77777777" w:rsidTr="00A040CE">
        <w:trPr>
          <w:trHeight w:val="900"/>
        </w:trPr>
        <w:tc>
          <w:tcPr>
            <w:tcW w:w="3600" w:type="dxa"/>
            <w:hideMark/>
          </w:tcPr>
          <w:p w14:paraId="25094CA7" w14:textId="77777777" w:rsidR="00A040CE" w:rsidRPr="00A040CE" w:rsidRDefault="00A040CE" w:rsidP="00D75379">
            <w:pPr>
              <w:pStyle w:val="TableBody"/>
            </w:pPr>
            <w:proofErr w:type="spellStart"/>
            <w:r w:rsidRPr="00A040CE">
              <w:t>Clinical.RemovePendingBiopsyResult</w:t>
            </w:r>
            <w:proofErr w:type="spellEnd"/>
          </w:p>
        </w:tc>
        <w:tc>
          <w:tcPr>
            <w:tcW w:w="2160" w:type="dxa"/>
            <w:hideMark/>
          </w:tcPr>
          <w:p w14:paraId="70CE777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BCAC190" w14:textId="77777777" w:rsidR="00A040CE" w:rsidRPr="00A040CE" w:rsidRDefault="00A040CE" w:rsidP="00D75379">
            <w:pPr>
              <w:pStyle w:val="TableBody"/>
            </w:pPr>
            <w:r w:rsidRPr="00A040CE">
              <w:t xml:space="preserve">Controls access to the "Remove Pending Biopsy Result Flag" context menu from worklists. </w:t>
            </w:r>
          </w:p>
        </w:tc>
      </w:tr>
      <w:tr w:rsidR="00A040CE" w:rsidRPr="00A040CE" w14:paraId="697031BE" w14:textId="77777777" w:rsidTr="00A040CE">
        <w:trPr>
          <w:trHeight w:val="600"/>
        </w:trPr>
        <w:tc>
          <w:tcPr>
            <w:tcW w:w="3600" w:type="dxa"/>
            <w:hideMark/>
          </w:tcPr>
          <w:p w14:paraId="35AB1C6D" w14:textId="77777777" w:rsidR="00A040CE" w:rsidRPr="00A040CE" w:rsidRDefault="00A040CE" w:rsidP="00D75379">
            <w:pPr>
              <w:pStyle w:val="TableBody"/>
            </w:pPr>
            <w:proofErr w:type="spellStart"/>
            <w:r w:rsidRPr="00A040CE">
              <w:t>Clinical.RemoveSuspendedFlag</w:t>
            </w:r>
            <w:proofErr w:type="spellEnd"/>
          </w:p>
        </w:tc>
        <w:tc>
          <w:tcPr>
            <w:tcW w:w="2160" w:type="dxa"/>
            <w:hideMark/>
          </w:tcPr>
          <w:p w14:paraId="006E4F2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2DF3E92" w14:textId="77777777" w:rsidR="00A040CE" w:rsidRPr="00A040CE" w:rsidRDefault="00A040CE" w:rsidP="00D75379">
            <w:pPr>
              <w:pStyle w:val="TableBody"/>
            </w:pPr>
            <w:r w:rsidRPr="00A040CE">
              <w:t xml:space="preserve">Controls access to the "Unsuspend" context menu from worklists. </w:t>
            </w:r>
          </w:p>
        </w:tc>
      </w:tr>
      <w:tr w:rsidR="00A040CE" w:rsidRPr="00A040CE" w14:paraId="4BE8BF08" w14:textId="77777777" w:rsidTr="00A040CE">
        <w:trPr>
          <w:trHeight w:val="600"/>
        </w:trPr>
        <w:tc>
          <w:tcPr>
            <w:tcW w:w="3600" w:type="dxa"/>
            <w:hideMark/>
          </w:tcPr>
          <w:p w14:paraId="10312F0A" w14:textId="77777777" w:rsidR="00A040CE" w:rsidRPr="00A040CE" w:rsidRDefault="00A040CE" w:rsidP="00D75379">
            <w:pPr>
              <w:pStyle w:val="TableBody"/>
            </w:pPr>
            <w:proofErr w:type="spellStart"/>
            <w:proofErr w:type="gramStart"/>
            <w:r w:rsidRPr="00A040CE">
              <w:t>Clinical.Report.Preview</w:t>
            </w:r>
            <w:proofErr w:type="spellEnd"/>
            <w:proofErr w:type="gramEnd"/>
          </w:p>
        </w:tc>
        <w:tc>
          <w:tcPr>
            <w:tcW w:w="2160" w:type="dxa"/>
            <w:hideMark/>
          </w:tcPr>
          <w:p w14:paraId="49E648BB"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2810D52" w14:textId="77777777" w:rsidR="00A040CE" w:rsidRPr="00A040CE" w:rsidRDefault="00A040CE" w:rsidP="00D75379">
            <w:pPr>
              <w:pStyle w:val="TableBody"/>
            </w:pPr>
            <w:r w:rsidRPr="00A040CE">
              <w:t xml:space="preserve">Controls access to the "Report » Preview Report" context menu. </w:t>
            </w:r>
          </w:p>
        </w:tc>
      </w:tr>
      <w:tr w:rsidR="00A040CE" w:rsidRPr="00A040CE" w14:paraId="0CA8E677" w14:textId="77777777" w:rsidTr="00A040CE">
        <w:trPr>
          <w:trHeight w:val="600"/>
        </w:trPr>
        <w:tc>
          <w:tcPr>
            <w:tcW w:w="3600" w:type="dxa"/>
            <w:hideMark/>
          </w:tcPr>
          <w:p w14:paraId="3AF5713F" w14:textId="77777777" w:rsidR="00A040CE" w:rsidRPr="00A040CE" w:rsidRDefault="00A040CE" w:rsidP="00D75379">
            <w:pPr>
              <w:pStyle w:val="TableBody"/>
            </w:pPr>
            <w:proofErr w:type="spellStart"/>
            <w:proofErr w:type="gramStart"/>
            <w:r w:rsidRPr="00A040CE">
              <w:t>Clinical.Report.Print</w:t>
            </w:r>
            <w:proofErr w:type="spellEnd"/>
            <w:proofErr w:type="gramEnd"/>
          </w:p>
        </w:tc>
        <w:tc>
          <w:tcPr>
            <w:tcW w:w="2160" w:type="dxa"/>
            <w:hideMark/>
          </w:tcPr>
          <w:p w14:paraId="75064178"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C0A92A8" w14:textId="77777777" w:rsidR="00A040CE" w:rsidRPr="00A040CE" w:rsidRDefault="00A040CE" w:rsidP="00D75379">
            <w:pPr>
              <w:pStyle w:val="TableBody"/>
            </w:pPr>
            <w:r w:rsidRPr="00A040CE">
              <w:t xml:space="preserve">Controls access to the "Report » Print Report" context menu. </w:t>
            </w:r>
          </w:p>
        </w:tc>
      </w:tr>
      <w:tr w:rsidR="00A040CE" w:rsidRPr="00A040CE" w14:paraId="47E8A2E8" w14:textId="77777777" w:rsidTr="00A040CE">
        <w:trPr>
          <w:trHeight w:val="600"/>
        </w:trPr>
        <w:tc>
          <w:tcPr>
            <w:tcW w:w="3600" w:type="dxa"/>
            <w:hideMark/>
          </w:tcPr>
          <w:p w14:paraId="469E15E2" w14:textId="77777777" w:rsidR="00A040CE" w:rsidRPr="00A040CE" w:rsidRDefault="00A040CE" w:rsidP="00D75379">
            <w:pPr>
              <w:pStyle w:val="TableBody"/>
            </w:pPr>
            <w:proofErr w:type="spellStart"/>
            <w:r w:rsidRPr="00A040CE">
              <w:t>Clinical.Report</w:t>
            </w:r>
            <w:proofErr w:type="spellEnd"/>
          </w:p>
        </w:tc>
        <w:tc>
          <w:tcPr>
            <w:tcW w:w="2160" w:type="dxa"/>
            <w:hideMark/>
          </w:tcPr>
          <w:p w14:paraId="39BA50D9"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BBC7531" w14:textId="77777777" w:rsidR="00A040CE" w:rsidRPr="00A040CE" w:rsidRDefault="00A040CE" w:rsidP="00D75379">
            <w:pPr>
              <w:pStyle w:val="TableBody"/>
            </w:pPr>
            <w:r w:rsidRPr="00A040CE">
              <w:t xml:space="preserve">Controls access to the "Report" context menu. </w:t>
            </w:r>
          </w:p>
        </w:tc>
      </w:tr>
      <w:tr w:rsidR="00A040CE" w:rsidRPr="00A040CE" w14:paraId="0BBD771A" w14:textId="77777777" w:rsidTr="00A040CE">
        <w:trPr>
          <w:trHeight w:val="900"/>
        </w:trPr>
        <w:tc>
          <w:tcPr>
            <w:tcW w:w="3600" w:type="dxa"/>
            <w:hideMark/>
          </w:tcPr>
          <w:p w14:paraId="42BE6A69" w14:textId="77777777" w:rsidR="00A040CE" w:rsidRPr="00A040CE" w:rsidRDefault="00A040CE" w:rsidP="00D75379">
            <w:pPr>
              <w:pStyle w:val="TableBody"/>
            </w:pPr>
            <w:proofErr w:type="spellStart"/>
            <w:proofErr w:type="gramStart"/>
            <w:r w:rsidRPr="00A040CE">
              <w:t>Clinical.ReportEditor.AdvancedMenu</w:t>
            </w:r>
            <w:proofErr w:type="spellEnd"/>
            <w:proofErr w:type="gramEnd"/>
          </w:p>
        </w:tc>
        <w:tc>
          <w:tcPr>
            <w:tcW w:w="2160" w:type="dxa"/>
            <w:hideMark/>
          </w:tcPr>
          <w:p w14:paraId="1E05069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1DB0E39" w14:textId="77777777" w:rsidR="00A040CE" w:rsidRPr="00A040CE" w:rsidRDefault="00A040CE" w:rsidP="00D75379">
            <w:pPr>
              <w:pStyle w:val="TableBody"/>
            </w:pPr>
            <w:r w:rsidRPr="00A040CE">
              <w:t xml:space="preserve">Controls access to the "Advanced Menu" menu item from the eRAD Report Editor. </w:t>
            </w:r>
          </w:p>
        </w:tc>
      </w:tr>
      <w:tr w:rsidR="00A040CE" w:rsidRPr="00A040CE" w14:paraId="78EFDBE3" w14:textId="77777777" w:rsidTr="00A040CE">
        <w:trPr>
          <w:trHeight w:val="600"/>
        </w:trPr>
        <w:tc>
          <w:tcPr>
            <w:tcW w:w="3600" w:type="dxa"/>
            <w:hideMark/>
          </w:tcPr>
          <w:p w14:paraId="7E8EE47A" w14:textId="77777777" w:rsidR="00A040CE" w:rsidRPr="00A040CE" w:rsidRDefault="00A040CE" w:rsidP="00D75379">
            <w:pPr>
              <w:pStyle w:val="TableBody"/>
            </w:pPr>
            <w:proofErr w:type="spellStart"/>
            <w:r w:rsidRPr="00A040CE">
              <w:t>Clinical.ReportHistory</w:t>
            </w:r>
            <w:proofErr w:type="spellEnd"/>
          </w:p>
        </w:tc>
        <w:tc>
          <w:tcPr>
            <w:tcW w:w="2160" w:type="dxa"/>
            <w:hideMark/>
          </w:tcPr>
          <w:p w14:paraId="4AE019D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24B9716" w14:textId="77777777" w:rsidR="00A040CE" w:rsidRPr="00A040CE" w:rsidRDefault="00A040CE" w:rsidP="00D75379">
            <w:pPr>
              <w:pStyle w:val="TableBody"/>
            </w:pPr>
            <w:r w:rsidRPr="00A040CE">
              <w:t xml:space="preserve">Controls access to the "View Report History" context menu. </w:t>
            </w:r>
          </w:p>
        </w:tc>
      </w:tr>
      <w:tr w:rsidR="00A040CE" w:rsidRPr="00A040CE" w14:paraId="14425892" w14:textId="77777777" w:rsidTr="00A040CE">
        <w:trPr>
          <w:trHeight w:val="2100"/>
        </w:trPr>
        <w:tc>
          <w:tcPr>
            <w:tcW w:w="3600" w:type="dxa"/>
            <w:hideMark/>
          </w:tcPr>
          <w:p w14:paraId="24D39CCF" w14:textId="77777777" w:rsidR="00A040CE" w:rsidRPr="00A040CE" w:rsidRDefault="00A040CE" w:rsidP="00D75379">
            <w:pPr>
              <w:pStyle w:val="TableBody"/>
            </w:pPr>
            <w:proofErr w:type="spellStart"/>
            <w:r w:rsidRPr="00A040CE">
              <w:t>Clinical.ReportingPeerReviewQa</w:t>
            </w:r>
            <w:proofErr w:type="spellEnd"/>
          </w:p>
        </w:tc>
        <w:tc>
          <w:tcPr>
            <w:tcW w:w="2160" w:type="dxa"/>
            <w:hideMark/>
          </w:tcPr>
          <w:p w14:paraId="65338917"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51F13AC" w14:textId="77777777" w:rsidR="00A040CE" w:rsidRPr="00A040CE" w:rsidRDefault="00A040CE" w:rsidP="00D75379">
            <w:pPr>
              <w:pStyle w:val="TableBody"/>
            </w:pPr>
            <w:r w:rsidRPr="00A040CE">
              <w:t xml:space="preserve">Controls access to the "Peer Review" button and context menu. When [Disabled], button is </w:t>
            </w:r>
            <w:proofErr w:type="gramStart"/>
            <w:r w:rsidRPr="00A040CE">
              <w:t>disabled</w:t>
            </w:r>
            <w:proofErr w:type="gramEnd"/>
            <w:r w:rsidRPr="00A040CE">
              <w:t xml:space="preserve"> and menu item is hidden. When [None], both are hidden. Added in v3.2018.5.6 #22725</w:t>
            </w:r>
          </w:p>
        </w:tc>
      </w:tr>
      <w:tr w:rsidR="00A040CE" w:rsidRPr="00A040CE" w14:paraId="22EA3835" w14:textId="77777777" w:rsidTr="00A040CE">
        <w:trPr>
          <w:trHeight w:val="900"/>
        </w:trPr>
        <w:tc>
          <w:tcPr>
            <w:tcW w:w="3600" w:type="dxa"/>
            <w:hideMark/>
          </w:tcPr>
          <w:p w14:paraId="504C9D86" w14:textId="77777777" w:rsidR="00A040CE" w:rsidRPr="00A040CE" w:rsidRDefault="00A040CE" w:rsidP="00D75379">
            <w:pPr>
              <w:pStyle w:val="TableBody"/>
            </w:pPr>
            <w:proofErr w:type="spellStart"/>
            <w:r w:rsidRPr="00A040CE">
              <w:t>Clinical.ReportingRadiologist</w:t>
            </w:r>
            <w:proofErr w:type="spellEnd"/>
          </w:p>
        </w:tc>
        <w:tc>
          <w:tcPr>
            <w:tcW w:w="2160" w:type="dxa"/>
            <w:hideMark/>
          </w:tcPr>
          <w:p w14:paraId="2643F84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89839B3" w14:textId="77777777" w:rsidR="00A040CE" w:rsidRPr="00A040CE" w:rsidRDefault="00A040CE" w:rsidP="00D75379">
            <w:pPr>
              <w:pStyle w:val="TableBody"/>
            </w:pPr>
            <w:r w:rsidRPr="00A040CE">
              <w:t xml:space="preserve">Controls the ability to open the Dictate and Sign Reports screens. </w:t>
            </w:r>
          </w:p>
        </w:tc>
      </w:tr>
      <w:tr w:rsidR="00A040CE" w:rsidRPr="00A040CE" w14:paraId="047AC5C8" w14:textId="77777777" w:rsidTr="00A040CE">
        <w:trPr>
          <w:trHeight w:val="900"/>
        </w:trPr>
        <w:tc>
          <w:tcPr>
            <w:tcW w:w="3600" w:type="dxa"/>
            <w:hideMark/>
          </w:tcPr>
          <w:p w14:paraId="0E7B1B3B" w14:textId="77777777" w:rsidR="00A040CE" w:rsidRPr="00A040CE" w:rsidRDefault="00A040CE" w:rsidP="00D75379">
            <w:pPr>
              <w:pStyle w:val="TableBody"/>
            </w:pPr>
            <w:proofErr w:type="spellStart"/>
            <w:r w:rsidRPr="00A040CE">
              <w:t>Clinical.ReportingTranscription</w:t>
            </w:r>
            <w:proofErr w:type="spellEnd"/>
          </w:p>
        </w:tc>
        <w:tc>
          <w:tcPr>
            <w:tcW w:w="2160" w:type="dxa"/>
            <w:hideMark/>
          </w:tcPr>
          <w:p w14:paraId="23D04EF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9726434" w14:textId="77777777" w:rsidR="00A040CE" w:rsidRPr="00A040CE" w:rsidRDefault="00A040CE" w:rsidP="00D75379">
            <w:pPr>
              <w:pStyle w:val="TableBody"/>
            </w:pPr>
            <w:r w:rsidRPr="00A040CE">
              <w:t xml:space="preserve">Controls access to the "Edit or Create/Edit Report" screen. </w:t>
            </w:r>
          </w:p>
        </w:tc>
      </w:tr>
      <w:tr w:rsidR="00A040CE" w:rsidRPr="00A040CE" w14:paraId="24736965" w14:textId="77777777" w:rsidTr="00A040CE">
        <w:trPr>
          <w:trHeight w:val="900"/>
        </w:trPr>
        <w:tc>
          <w:tcPr>
            <w:tcW w:w="3600" w:type="dxa"/>
            <w:hideMark/>
          </w:tcPr>
          <w:p w14:paraId="7502478B" w14:textId="77777777" w:rsidR="00A040CE" w:rsidRPr="00A040CE" w:rsidRDefault="00A040CE" w:rsidP="00D75379">
            <w:pPr>
              <w:pStyle w:val="TableBody"/>
            </w:pPr>
            <w:proofErr w:type="spellStart"/>
            <w:r w:rsidRPr="00A040CE">
              <w:t>Clinical.RepostToBilling</w:t>
            </w:r>
            <w:proofErr w:type="spellEnd"/>
          </w:p>
        </w:tc>
        <w:tc>
          <w:tcPr>
            <w:tcW w:w="2160" w:type="dxa"/>
            <w:hideMark/>
          </w:tcPr>
          <w:p w14:paraId="737FA10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2522573" w14:textId="77777777" w:rsidR="00A040CE" w:rsidRPr="00A040CE" w:rsidRDefault="00A040CE" w:rsidP="00D75379">
            <w:pPr>
              <w:pStyle w:val="TableBody"/>
            </w:pPr>
            <w:r w:rsidRPr="00A040CE">
              <w:t xml:space="preserve">Controls access to the "Billing Confirmation » </w:t>
            </w:r>
            <w:proofErr w:type="spellStart"/>
            <w:r w:rsidRPr="00A040CE">
              <w:t>Repostaction</w:t>
            </w:r>
            <w:proofErr w:type="spellEnd"/>
            <w:r w:rsidRPr="00A040CE">
              <w:t xml:space="preserve">" context menu. </w:t>
            </w:r>
          </w:p>
        </w:tc>
      </w:tr>
      <w:tr w:rsidR="00A040CE" w:rsidRPr="00A040CE" w14:paraId="75FD69F4" w14:textId="77777777" w:rsidTr="00A040CE">
        <w:trPr>
          <w:trHeight w:val="600"/>
        </w:trPr>
        <w:tc>
          <w:tcPr>
            <w:tcW w:w="3600" w:type="dxa"/>
            <w:hideMark/>
          </w:tcPr>
          <w:p w14:paraId="7A9F1F82" w14:textId="77777777" w:rsidR="00A040CE" w:rsidRPr="00A040CE" w:rsidRDefault="00A040CE" w:rsidP="00D75379">
            <w:pPr>
              <w:pStyle w:val="TableBody"/>
            </w:pPr>
            <w:proofErr w:type="spellStart"/>
            <w:r w:rsidRPr="00A040CE">
              <w:t>Clinical.RequestImageCopy</w:t>
            </w:r>
            <w:proofErr w:type="spellEnd"/>
          </w:p>
        </w:tc>
        <w:tc>
          <w:tcPr>
            <w:tcW w:w="2160" w:type="dxa"/>
            <w:hideMark/>
          </w:tcPr>
          <w:p w14:paraId="4588AA9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704960E" w14:textId="77777777" w:rsidR="00A040CE" w:rsidRPr="00A040CE" w:rsidRDefault="00A040CE" w:rsidP="00D75379">
            <w:pPr>
              <w:pStyle w:val="TableBody"/>
            </w:pPr>
            <w:r w:rsidRPr="00A040CE">
              <w:t xml:space="preserve">Controls access to the "Request Image Copy" context menu. </w:t>
            </w:r>
          </w:p>
        </w:tc>
      </w:tr>
      <w:tr w:rsidR="00A040CE" w:rsidRPr="00A040CE" w14:paraId="3EA507C3" w14:textId="77777777" w:rsidTr="00A040CE">
        <w:trPr>
          <w:trHeight w:val="600"/>
        </w:trPr>
        <w:tc>
          <w:tcPr>
            <w:tcW w:w="3600" w:type="dxa"/>
            <w:hideMark/>
          </w:tcPr>
          <w:p w14:paraId="15D6B1CD" w14:textId="77777777" w:rsidR="00A040CE" w:rsidRPr="00A040CE" w:rsidRDefault="00A040CE" w:rsidP="00D75379">
            <w:pPr>
              <w:pStyle w:val="TableBody"/>
            </w:pPr>
            <w:proofErr w:type="spellStart"/>
            <w:r w:rsidRPr="00A040CE">
              <w:t>Clinical.Reschedule</w:t>
            </w:r>
            <w:proofErr w:type="spellEnd"/>
          </w:p>
        </w:tc>
        <w:tc>
          <w:tcPr>
            <w:tcW w:w="2160" w:type="dxa"/>
            <w:hideMark/>
          </w:tcPr>
          <w:p w14:paraId="686FB83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0FA553F" w14:textId="77777777" w:rsidR="00A040CE" w:rsidRPr="00A040CE" w:rsidRDefault="00A040CE" w:rsidP="00D75379">
            <w:pPr>
              <w:pStyle w:val="TableBody"/>
            </w:pPr>
            <w:r w:rsidRPr="00A040CE">
              <w:t xml:space="preserve">Controls access to the "Reschedule" context menu. </w:t>
            </w:r>
          </w:p>
        </w:tc>
      </w:tr>
      <w:tr w:rsidR="00A040CE" w:rsidRPr="00A040CE" w14:paraId="1071066F" w14:textId="77777777" w:rsidTr="00A040CE">
        <w:trPr>
          <w:trHeight w:val="600"/>
        </w:trPr>
        <w:tc>
          <w:tcPr>
            <w:tcW w:w="3600" w:type="dxa"/>
            <w:hideMark/>
          </w:tcPr>
          <w:p w14:paraId="5C278E51" w14:textId="77777777" w:rsidR="00A040CE" w:rsidRPr="00A040CE" w:rsidRDefault="00A040CE" w:rsidP="00D75379">
            <w:pPr>
              <w:pStyle w:val="TableBody"/>
            </w:pPr>
            <w:proofErr w:type="spellStart"/>
            <w:r w:rsidRPr="00A040CE">
              <w:t>Clinical.ResendDictationForRecognition</w:t>
            </w:r>
            <w:proofErr w:type="spellEnd"/>
          </w:p>
        </w:tc>
        <w:tc>
          <w:tcPr>
            <w:tcW w:w="2160" w:type="dxa"/>
            <w:hideMark/>
          </w:tcPr>
          <w:p w14:paraId="748BA86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CC804E8" w14:textId="77777777" w:rsidR="00A040CE" w:rsidRPr="00A040CE" w:rsidRDefault="00A040CE" w:rsidP="00D75379">
            <w:pPr>
              <w:pStyle w:val="TableBody"/>
            </w:pPr>
            <w:r w:rsidRPr="00A040CE">
              <w:t xml:space="preserve">Controls access to the "Resend Dictation for Recognition" context menu. </w:t>
            </w:r>
          </w:p>
        </w:tc>
      </w:tr>
      <w:tr w:rsidR="00A040CE" w:rsidRPr="00A040CE" w14:paraId="3C4B5572" w14:textId="77777777" w:rsidTr="00A040CE">
        <w:trPr>
          <w:trHeight w:val="600"/>
        </w:trPr>
        <w:tc>
          <w:tcPr>
            <w:tcW w:w="3600" w:type="dxa"/>
            <w:hideMark/>
          </w:tcPr>
          <w:p w14:paraId="5B10951B" w14:textId="77777777" w:rsidR="00A040CE" w:rsidRPr="00A040CE" w:rsidRDefault="00A040CE" w:rsidP="00D75379">
            <w:pPr>
              <w:pStyle w:val="TableBody"/>
            </w:pPr>
            <w:proofErr w:type="spellStart"/>
            <w:r w:rsidRPr="00A040CE">
              <w:t>Clinical.ResolveRadProblem</w:t>
            </w:r>
            <w:proofErr w:type="spellEnd"/>
            <w:r w:rsidRPr="00A040CE">
              <w:t xml:space="preserve"> </w:t>
            </w:r>
          </w:p>
        </w:tc>
        <w:tc>
          <w:tcPr>
            <w:tcW w:w="2160" w:type="dxa"/>
            <w:hideMark/>
          </w:tcPr>
          <w:p w14:paraId="26352346"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F96EE93" w14:textId="77777777" w:rsidR="00A040CE" w:rsidRPr="00A040CE" w:rsidRDefault="00A040CE" w:rsidP="00D75379">
            <w:pPr>
              <w:pStyle w:val="TableBody"/>
            </w:pPr>
            <w:r w:rsidRPr="00A040CE">
              <w:t xml:space="preserve">Controls access to the "Resolve Problem" context menu from worklists. </w:t>
            </w:r>
          </w:p>
        </w:tc>
      </w:tr>
      <w:tr w:rsidR="00A040CE" w:rsidRPr="00A040CE" w14:paraId="619C4975" w14:textId="77777777" w:rsidTr="00A040CE">
        <w:trPr>
          <w:trHeight w:val="1500"/>
        </w:trPr>
        <w:tc>
          <w:tcPr>
            <w:tcW w:w="3600" w:type="dxa"/>
            <w:hideMark/>
          </w:tcPr>
          <w:p w14:paraId="3119BA4D" w14:textId="77777777" w:rsidR="00A040CE" w:rsidRPr="00A040CE" w:rsidRDefault="00A040CE" w:rsidP="00D75379">
            <w:pPr>
              <w:pStyle w:val="TableBody"/>
            </w:pPr>
            <w:proofErr w:type="spellStart"/>
            <w:r w:rsidRPr="00A040CE">
              <w:lastRenderedPageBreak/>
              <w:t>Clinical.RISAdminChangeStatus</w:t>
            </w:r>
            <w:proofErr w:type="spellEnd"/>
          </w:p>
        </w:tc>
        <w:tc>
          <w:tcPr>
            <w:tcW w:w="2160" w:type="dxa"/>
            <w:hideMark/>
          </w:tcPr>
          <w:p w14:paraId="430CE52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0C0DAF1" w14:textId="77777777" w:rsidR="00A040CE" w:rsidRPr="00A040CE" w:rsidRDefault="00A040CE" w:rsidP="00D75379">
            <w:pPr>
              <w:pStyle w:val="TableBody"/>
            </w:pPr>
            <w:r w:rsidRPr="00A040CE">
              <w:t>Controls the ability to change the status of an exam that otherwise cannot be changed. (</w:t>
            </w:r>
            <w:proofErr w:type="gramStart"/>
            <w:r w:rsidRPr="00A040CE">
              <w:t>requires</w:t>
            </w:r>
            <w:proofErr w:type="gramEnd"/>
            <w:r w:rsidRPr="00A040CE">
              <w:t xml:space="preserve"> administrative access). </w:t>
            </w:r>
          </w:p>
        </w:tc>
      </w:tr>
      <w:tr w:rsidR="00A040CE" w:rsidRPr="00A040CE" w14:paraId="78E16744" w14:textId="77777777" w:rsidTr="00A040CE">
        <w:trPr>
          <w:trHeight w:val="1200"/>
        </w:trPr>
        <w:tc>
          <w:tcPr>
            <w:tcW w:w="3600" w:type="dxa"/>
            <w:hideMark/>
          </w:tcPr>
          <w:p w14:paraId="43BAFBA6" w14:textId="77777777" w:rsidR="00A040CE" w:rsidRPr="00A040CE" w:rsidRDefault="00A040CE" w:rsidP="00D75379">
            <w:pPr>
              <w:pStyle w:val="TableBody"/>
            </w:pPr>
            <w:proofErr w:type="spellStart"/>
            <w:proofErr w:type="gramStart"/>
            <w:r w:rsidRPr="00A040CE">
              <w:t>Clinical.ScanDocs.AllowEditScanTypes</w:t>
            </w:r>
            <w:proofErr w:type="spellEnd"/>
            <w:proofErr w:type="gramEnd"/>
          </w:p>
        </w:tc>
        <w:tc>
          <w:tcPr>
            <w:tcW w:w="2160" w:type="dxa"/>
            <w:hideMark/>
          </w:tcPr>
          <w:p w14:paraId="7754E997" w14:textId="77777777" w:rsidR="00A040CE" w:rsidRPr="00A040CE" w:rsidRDefault="00A040CE" w:rsidP="00D75379">
            <w:pPr>
              <w:pStyle w:val="TableBody"/>
            </w:pPr>
            <w:r w:rsidRPr="00A040CE">
              <w:t>Value=[TBD], Default=[Disabled]</w:t>
            </w:r>
          </w:p>
        </w:tc>
        <w:tc>
          <w:tcPr>
            <w:tcW w:w="4320" w:type="dxa"/>
            <w:hideMark/>
          </w:tcPr>
          <w:p w14:paraId="0F924157" w14:textId="77777777" w:rsidR="00A040CE" w:rsidRPr="00A040CE" w:rsidRDefault="00A040CE" w:rsidP="00D75379">
            <w:pPr>
              <w:pStyle w:val="TableBody"/>
            </w:pPr>
            <w:r w:rsidRPr="00A040CE">
              <w:t xml:space="preserve">Controls access to the "Scan Type" lookup table editor. </w:t>
            </w:r>
          </w:p>
        </w:tc>
      </w:tr>
      <w:tr w:rsidR="00A040CE" w:rsidRPr="00A040CE" w14:paraId="2BD11170" w14:textId="77777777" w:rsidTr="00A040CE">
        <w:trPr>
          <w:trHeight w:val="900"/>
        </w:trPr>
        <w:tc>
          <w:tcPr>
            <w:tcW w:w="3600" w:type="dxa"/>
            <w:hideMark/>
          </w:tcPr>
          <w:p w14:paraId="7A439289" w14:textId="77777777" w:rsidR="00A040CE" w:rsidRPr="00A040CE" w:rsidRDefault="00A040CE" w:rsidP="00D75379">
            <w:pPr>
              <w:pStyle w:val="TableBody"/>
            </w:pPr>
            <w:proofErr w:type="spellStart"/>
            <w:proofErr w:type="gramStart"/>
            <w:r w:rsidRPr="00A040CE">
              <w:t>Clinical.ScanDocs.AllowExport</w:t>
            </w:r>
            <w:proofErr w:type="spellEnd"/>
            <w:proofErr w:type="gramEnd"/>
          </w:p>
        </w:tc>
        <w:tc>
          <w:tcPr>
            <w:tcW w:w="2160" w:type="dxa"/>
            <w:hideMark/>
          </w:tcPr>
          <w:p w14:paraId="0D59954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0C04984" w14:textId="77777777" w:rsidR="00A040CE" w:rsidRPr="00A040CE" w:rsidRDefault="00A040CE" w:rsidP="00D75379">
            <w:pPr>
              <w:pStyle w:val="TableBody"/>
            </w:pPr>
            <w:r w:rsidRPr="00A040CE">
              <w:t xml:space="preserve">Controls the ability to export an image of a scanned document. </w:t>
            </w:r>
          </w:p>
        </w:tc>
      </w:tr>
      <w:tr w:rsidR="00A040CE" w:rsidRPr="00A040CE" w14:paraId="7280E343" w14:textId="77777777" w:rsidTr="00A040CE">
        <w:trPr>
          <w:trHeight w:val="900"/>
        </w:trPr>
        <w:tc>
          <w:tcPr>
            <w:tcW w:w="3600" w:type="dxa"/>
            <w:hideMark/>
          </w:tcPr>
          <w:p w14:paraId="0E96D047" w14:textId="77777777" w:rsidR="00A040CE" w:rsidRPr="00A040CE" w:rsidRDefault="00A040CE" w:rsidP="00D75379">
            <w:pPr>
              <w:pStyle w:val="TableBody"/>
            </w:pPr>
            <w:proofErr w:type="spellStart"/>
            <w:proofErr w:type="gramStart"/>
            <w:r w:rsidRPr="00A040CE">
              <w:t>Clinical.ScanDocs.AllowImport</w:t>
            </w:r>
            <w:proofErr w:type="spellEnd"/>
            <w:proofErr w:type="gramEnd"/>
          </w:p>
        </w:tc>
        <w:tc>
          <w:tcPr>
            <w:tcW w:w="2160" w:type="dxa"/>
            <w:hideMark/>
          </w:tcPr>
          <w:p w14:paraId="4AC0FE6C"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8ED4BC6" w14:textId="77777777" w:rsidR="00A040CE" w:rsidRPr="00A040CE" w:rsidRDefault="00A040CE" w:rsidP="00D75379">
            <w:pPr>
              <w:pStyle w:val="TableBody"/>
            </w:pPr>
            <w:r w:rsidRPr="00A040CE">
              <w:t xml:space="preserve">Controls the ability to import a file as a scanned document (requires Scan New Docs). </w:t>
            </w:r>
          </w:p>
        </w:tc>
      </w:tr>
      <w:tr w:rsidR="00A040CE" w:rsidRPr="00A040CE" w14:paraId="55BD079A" w14:textId="77777777" w:rsidTr="00A040CE">
        <w:trPr>
          <w:trHeight w:val="900"/>
        </w:trPr>
        <w:tc>
          <w:tcPr>
            <w:tcW w:w="3600" w:type="dxa"/>
            <w:hideMark/>
          </w:tcPr>
          <w:p w14:paraId="559B769A" w14:textId="77777777" w:rsidR="00A040CE" w:rsidRPr="00A040CE" w:rsidRDefault="00A040CE" w:rsidP="00D75379">
            <w:pPr>
              <w:pStyle w:val="TableBody"/>
            </w:pPr>
            <w:proofErr w:type="spellStart"/>
            <w:proofErr w:type="gramStart"/>
            <w:r w:rsidRPr="00A040CE">
              <w:t>Clinical.ScanDocs.AllowMarkAsReviewed</w:t>
            </w:r>
            <w:proofErr w:type="spellEnd"/>
            <w:proofErr w:type="gramEnd"/>
          </w:p>
        </w:tc>
        <w:tc>
          <w:tcPr>
            <w:tcW w:w="2160" w:type="dxa"/>
            <w:hideMark/>
          </w:tcPr>
          <w:p w14:paraId="4821D62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5205DD8" w14:textId="77777777" w:rsidR="00A040CE" w:rsidRPr="00A040CE" w:rsidRDefault="00A040CE" w:rsidP="00D75379">
            <w:pPr>
              <w:pStyle w:val="TableBody"/>
            </w:pPr>
            <w:r w:rsidRPr="00A040CE">
              <w:t xml:space="preserve">Controls the ability to modify the reviewed status of an attachment. </w:t>
            </w:r>
          </w:p>
        </w:tc>
      </w:tr>
      <w:tr w:rsidR="00A040CE" w:rsidRPr="00A040CE" w14:paraId="114FD431" w14:textId="77777777" w:rsidTr="00A040CE">
        <w:trPr>
          <w:trHeight w:val="900"/>
        </w:trPr>
        <w:tc>
          <w:tcPr>
            <w:tcW w:w="3600" w:type="dxa"/>
            <w:hideMark/>
          </w:tcPr>
          <w:p w14:paraId="4FD97A82" w14:textId="77777777" w:rsidR="00A040CE" w:rsidRPr="00A040CE" w:rsidRDefault="00A040CE" w:rsidP="00D75379">
            <w:pPr>
              <w:pStyle w:val="TableBody"/>
            </w:pPr>
            <w:proofErr w:type="spellStart"/>
            <w:proofErr w:type="gramStart"/>
            <w:r w:rsidRPr="00A040CE">
              <w:t>Clinical.ScanDocs.AllowModifyScanDocuments</w:t>
            </w:r>
            <w:proofErr w:type="spellEnd"/>
            <w:proofErr w:type="gramEnd"/>
          </w:p>
        </w:tc>
        <w:tc>
          <w:tcPr>
            <w:tcW w:w="2160" w:type="dxa"/>
            <w:hideMark/>
          </w:tcPr>
          <w:p w14:paraId="653DA5B7" w14:textId="77777777" w:rsidR="00A040CE" w:rsidRPr="00A040CE" w:rsidRDefault="00A040CE" w:rsidP="00D75379">
            <w:pPr>
              <w:pStyle w:val="TableBody"/>
            </w:pPr>
            <w:r w:rsidRPr="00A040CE">
              <w:t>Value=[TBD], Default=[Disabled]</w:t>
            </w:r>
          </w:p>
        </w:tc>
        <w:tc>
          <w:tcPr>
            <w:tcW w:w="4320" w:type="dxa"/>
            <w:hideMark/>
          </w:tcPr>
          <w:p w14:paraId="090B4B2E" w14:textId="77777777" w:rsidR="00A040CE" w:rsidRPr="00A040CE" w:rsidRDefault="00A040CE" w:rsidP="00D75379">
            <w:pPr>
              <w:pStyle w:val="TableBody"/>
            </w:pPr>
            <w:r w:rsidRPr="00A040CE">
              <w:t xml:space="preserve">Controls the ability to rotate existing scanned documents. </w:t>
            </w:r>
          </w:p>
        </w:tc>
      </w:tr>
      <w:tr w:rsidR="00A040CE" w:rsidRPr="00A040CE" w14:paraId="56F5A620" w14:textId="77777777" w:rsidTr="00A040CE">
        <w:trPr>
          <w:trHeight w:val="600"/>
        </w:trPr>
        <w:tc>
          <w:tcPr>
            <w:tcW w:w="3600" w:type="dxa"/>
            <w:hideMark/>
          </w:tcPr>
          <w:p w14:paraId="3E8C2348" w14:textId="77777777" w:rsidR="00A040CE" w:rsidRPr="00A040CE" w:rsidRDefault="00A040CE" w:rsidP="00D75379">
            <w:pPr>
              <w:pStyle w:val="TableBody"/>
            </w:pPr>
            <w:proofErr w:type="spellStart"/>
            <w:proofErr w:type="gramStart"/>
            <w:r w:rsidRPr="00A040CE">
              <w:t>Clinical.ScanDocs.AllowRemoveImages</w:t>
            </w:r>
            <w:proofErr w:type="spellEnd"/>
            <w:proofErr w:type="gramEnd"/>
          </w:p>
        </w:tc>
        <w:tc>
          <w:tcPr>
            <w:tcW w:w="2160" w:type="dxa"/>
            <w:hideMark/>
          </w:tcPr>
          <w:p w14:paraId="213265F0" w14:textId="77777777" w:rsidR="00A040CE" w:rsidRPr="00A040CE" w:rsidRDefault="00A040CE" w:rsidP="00D75379">
            <w:pPr>
              <w:pStyle w:val="TableBody"/>
            </w:pPr>
            <w:r w:rsidRPr="00A040CE">
              <w:t>Value=[TBD], Default=[Disabled]</w:t>
            </w:r>
          </w:p>
        </w:tc>
        <w:tc>
          <w:tcPr>
            <w:tcW w:w="4320" w:type="dxa"/>
            <w:hideMark/>
          </w:tcPr>
          <w:p w14:paraId="257D676E" w14:textId="77777777" w:rsidR="00A040CE" w:rsidRPr="00A040CE" w:rsidRDefault="00A040CE" w:rsidP="00D75379">
            <w:pPr>
              <w:pStyle w:val="TableBody"/>
            </w:pPr>
            <w:r w:rsidRPr="00A040CE">
              <w:t xml:space="preserve">Controls the ability to delete existing scanned documents. </w:t>
            </w:r>
          </w:p>
        </w:tc>
      </w:tr>
      <w:tr w:rsidR="00A040CE" w:rsidRPr="00A040CE" w14:paraId="7FFDB1B2" w14:textId="77777777" w:rsidTr="00A040CE">
        <w:trPr>
          <w:trHeight w:val="1500"/>
        </w:trPr>
        <w:tc>
          <w:tcPr>
            <w:tcW w:w="3600" w:type="dxa"/>
            <w:hideMark/>
          </w:tcPr>
          <w:p w14:paraId="28F2F830" w14:textId="77777777" w:rsidR="00A040CE" w:rsidRPr="00A040CE" w:rsidRDefault="00A040CE" w:rsidP="00D75379">
            <w:pPr>
              <w:pStyle w:val="TableBody"/>
            </w:pPr>
            <w:proofErr w:type="spellStart"/>
            <w:proofErr w:type="gramStart"/>
            <w:r w:rsidRPr="00A040CE">
              <w:t>Clinical.ScanDocs.ImageRecognitionData.Submit</w:t>
            </w:r>
            <w:proofErr w:type="spellEnd"/>
            <w:proofErr w:type="gramEnd"/>
          </w:p>
        </w:tc>
        <w:tc>
          <w:tcPr>
            <w:tcW w:w="2160" w:type="dxa"/>
            <w:hideMark/>
          </w:tcPr>
          <w:p w14:paraId="0C2805C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6719F6B" w14:textId="77777777" w:rsidR="00A040CE" w:rsidRPr="00A040CE" w:rsidRDefault="00A040CE" w:rsidP="00D75379">
            <w:pPr>
              <w:pStyle w:val="TableBody"/>
            </w:pPr>
            <w:r w:rsidRPr="00A040CE">
              <w:t>Controls access to the "Image Recognition Data" context menu from Attachment Viewer screens to submit recognition requests. Added in v3.2021.11.22 #30739</w:t>
            </w:r>
          </w:p>
        </w:tc>
      </w:tr>
      <w:tr w:rsidR="00A040CE" w:rsidRPr="00A040CE" w14:paraId="63EE276A" w14:textId="77777777" w:rsidTr="00A040CE">
        <w:trPr>
          <w:trHeight w:val="1200"/>
        </w:trPr>
        <w:tc>
          <w:tcPr>
            <w:tcW w:w="3600" w:type="dxa"/>
            <w:hideMark/>
          </w:tcPr>
          <w:p w14:paraId="4296F42C" w14:textId="77777777" w:rsidR="00A040CE" w:rsidRPr="00A040CE" w:rsidRDefault="00A040CE" w:rsidP="00D75379">
            <w:pPr>
              <w:pStyle w:val="TableBody"/>
            </w:pPr>
            <w:proofErr w:type="spellStart"/>
            <w:proofErr w:type="gramStart"/>
            <w:r w:rsidRPr="00A040CE">
              <w:t>Clinical.ScanDocs.ScanNewDocs</w:t>
            </w:r>
            <w:proofErr w:type="spellEnd"/>
            <w:proofErr w:type="gramEnd"/>
          </w:p>
        </w:tc>
        <w:tc>
          <w:tcPr>
            <w:tcW w:w="2160" w:type="dxa"/>
            <w:hideMark/>
          </w:tcPr>
          <w:p w14:paraId="3422153A" w14:textId="77777777" w:rsidR="00A040CE" w:rsidRPr="00A040CE" w:rsidRDefault="00A040CE" w:rsidP="00D75379">
            <w:pPr>
              <w:pStyle w:val="TableBody"/>
            </w:pPr>
            <w:r w:rsidRPr="00A040CE">
              <w:t>Value=[TBD], Default=[Disabled]</w:t>
            </w:r>
          </w:p>
        </w:tc>
        <w:tc>
          <w:tcPr>
            <w:tcW w:w="4320" w:type="dxa"/>
            <w:hideMark/>
          </w:tcPr>
          <w:p w14:paraId="1A95125D" w14:textId="77777777" w:rsidR="00A040CE" w:rsidRPr="00A040CE" w:rsidRDefault="00A040CE" w:rsidP="00D75379">
            <w:pPr>
              <w:pStyle w:val="TableBody"/>
            </w:pPr>
            <w:r w:rsidRPr="00A040CE">
              <w:t xml:space="preserve">Controls the ability to add (scan, import) images of documents to patient and/or exam. </w:t>
            </w:r>
          </w:p>
        </w:tc>
      </w:tr>
      <w:tr w:rsidR="00A040CE" w:rsidRPr="00A040CE" w14:paraId="16DB989E" w14:textId="77777777" w:rsidTr="00A040CE">
        <w:trPr>
          <w:trHeight w:val="900"/>
        </w:trPr>
        <w:tc>
          <w:tcPr>
            <w:tcW w:w="3600" w:type="dxa"/>
            <w:hideMark/>
          </w:tcPr>
          <w:p w14:paraId="426AFF19" w14:textId="77777777" w:rsidR="00A040CE" w:rsidRPr="00A040CE" w:rsidRDefault="00A040CE" w:rsidP="00D75379">
            <w:pPr>
              <w:pStyle w:val="TableBody"/>
            </w:pPr>
            <w:proofErr w:type="spellStart"/>
            <w:proofErr w:type="gramStart"/>
            <w:r w:rsidRPr="00A040CE">
              <w:t>Clinical.Schedule.AllowManualSchedulingInClosed</w:t>
            </w:r>
            <w:proofErr w:type="spellEnd"/>
            <w:proofErr w:type="gramEnd"/>
          </w:p>
        </w:tc>
        <w:tc>
          <w:tcPr>
            <w:tcW w:w="2160" w:type="dxa"/>
            <w:hideMark/>
          </w:tcPr>
          <w:p w14:paraId="1DC94A0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E290618" w14:textId="77777777" w:rsidR="00A040CE" w:rsidRPr="00A040CE" w:rsidRDefault="00A040CE" w:rsidP="00D75379">
            <w:pPr>
              <w:pStyle w:val="TableBody"/>
            </w:pPr>
            <w:r w:rsidRPr="00A040CE">
              <w:t xml:space="preserve">Controls the ability to manually schedule appointments in closed (gray) Appointment Book time slots. </w:t>
            </w:r>
          </w:p>
        </w:tc>
      </w:tr>
      <w:tr w:rsidR="00A040CE" w:rsidRPr="00A040CE" w14:paraId="2A02CACC" w14:textId="77777777" w:rsidTr="00A040CE">
        <w:trPr>
          <w:trHeight w:val="900"/>
        </w:trPr>
        <w:tc>
          <w:tcPr>
            <w:tcW w:w="3600" w:type="dxa"/>
            <w:hideMark/>
          </w:tcPr>
          <w:p w14:paraId="017AAD55" w14:textId="77777777" w:rsidR="00A040CE" w:rsidRPr="00A040CE" w:rsidRDefault="00A040CE" w:rsidP="00D75379">
            <w:pPr>
              <w:pStyle w:val="TableBody"/>
            </w:pPr>
            <w:proofErr w:type="spellStart"/>
            <w:proofErr w:type="gramStart"/>
            <w:r w:rsidRPr="00A040CE">
              <w:t>Clinical.Schedule.AllowManualSchedulingInHoliday</w:t>
            </w:r>
            <w:proofErr w:type="spellEnd"/>
            <w:proofErr w:type="gramEnd"/>
          </w:p>
        </w:tc>
        <w:tc>
          <w:tcPr>
            <w:tcW w:w="2160" w:type="dxa"/>
            <w:hideMark/>
          </w:tcPr>
          <w:p w14:paraId="5A5857B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A2AE0E8" w14:textId="77777777" w:rsidR="00A040CE" w:rsidRPr="00A040CE" w:rsidRDefault="00A040CE" w:rsidP="00D75379">
            <w:pPr>
              <w:pStyle w:val="TableBody"/>
            </w:pPr>
            <w:r w:rsidRPr="00A040CE">
              <w:t xml:space="preserve">Controls the ability to manually schedule appointments in holiday (pink) appointment book time slots. </w:t>
            </w:r>
          </w:p>
        </w:tc>
      </w:tr>
      <w:tr w:rsidR="00A040CE" w:rsidRPr="00A040CE" w14:paraId="2003F73F" w14:textId="77777777" w:rsidTr="00A040CE">
        <w:trPr>
          <w:trHeight w:val="1200"/>
        </w:trPr>
        <w:tc>
          <w:tcPr>
            <w:tcW w:w="3600" w:type="dxa"/>
            <w:hideMark/>
          </w:tcPr>
          <w:p w14:paraId="482AB586" w14:textId="77777777" w:rsidR="00A040CE" w:rsidRPr="00A040CE" w:rsidRDefault="00A040CE" w:rsidP="00D75379">
            <w:pPr>
              <w:pStyle w:val="TableBody"/>
            </w:pPr>
            <w:proofErr w:type="spellStart"/>
            <w:proofErr w:type="gramStart"/>
            <w:r w:rsidRPr="00A040CE">
              <w:t>Clinical.Schedule.AllowManualSchedulingInOpen</w:t>
            </w:r>
            <w:proofErr w:type="spellEnd"/>
            <w:proofErr w:type="gramEnd"/>
          </w:p>
        </w:tc>
        <w:tc>
          <w:tcPr>
            <w:tcW w:w="2160" w:type="dxa"/>
            <w:hideMark/>
          </w:tcPr>
          <w:p w14:paraId="29829F1C"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31ECF50" w14:textId="77777777" w:rsidR="00A040CE" w:rsidRPr="00A040CE" w:rsidRDefault="00A040CE" w:rsidP="00D75379">
            <w:pPr>
              <w:pStyle w:val="TableBody"/>
            </w:pPr>
            <w:r w:rsidRPr="00A040CE">
              <w:t>Controls the ability to manually schedule appointments in open (white) Appointment Book time slots. Added in v3.2018.3.3 #26791</w:t>
            </w:r>
          </w:p>
        </w:tc>
      </w:tr>
      <w:tr w:rsidR="00A040CE" w:rsidRPr="00A040CE" w14:paraId="498ADA68" w14:textId="77777777" w:rsidTr="00A040CE">
        <w:trPr>
          <w:trHeight w:val="1200"/>
        </w:trPr>
        <w:tc>
          <w:tcPr>
            <w:tcW w:w="3600" w:type="dxa"/>
            <w:hideMark/>
          </w:tcPr>
          <w:p w14:paraId="5330F4CB" w14:textId="77777777" w:rsidR="00A040CE" w:rsidRPr="00A040CE" w:rsidRDefault="00A040CE" w:rsidP="00D75379">
            <w:pPr>
              <w:pStyle w:val="TableBody"/>
            </w:pPr>
            <w:proofErr w:type="spellStart"/>
            <w:proofErr w:type="gramStart"/>
            <w:r w:rsidRPr="00A040CE">
              <w:lastRenderedPageBreak/>
              <w:t>Clinical.Schedule.AllowManualSchedulingInRestricted</w:t>
            </w:r>
            <w:proofErr w:type="spellEnd"/>
            <w:proofErr w:type="gramEnd"/>
          </w:p>
        </w:tc>
        <w:tc>
          <w:tcPr>
            <w:tcW w:w="2160" w:type="dxa"/>
            <w:hideMark/>
          </w:tcPr>
          <w:p w14:paraId="182BDF79"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628E29F" w14:textId="77777777" w:rsidR="00A040CE" w:rsidRPr="00A040CE" w:rsidRDefault="00A040CE" w:rsidP="00D75379">
            <w:pPr>
              <w:pStyle w:val="TableBody"/>
            </w:pPr>
            <w:r w:rsidRPr="00A040CE">
              <w:t xml:space="preserve">Controls the ability to manually schedule appointments in restricted (yellow) appointment book time slots. </w:t>
            </w:r>
          </w:p>
        </w:tc>
      </w:tr>
      <w:tr w:rsidR="00A040CE" w:rsidRPr="00A040CE" w14:paraId="30E3630B" w14:textId="77777777" w:rsidTr="00A040CE">
        <w:trPr>
          <w:trHeight w:val="1200"/>
        </w:trPr>
        <w:tc>
          <w:tcPr>
            <w:tcW w:w="3600" w:type="dxa"/>
            <w:hideMark/>
          </w:tcPr>
          <w:p w14:paraId="6EE9B027" w14:textId="77777777" w:rsidR="00A040CE" w:rsidRPr="00A040CE" w:rsidRDefault="00A040CE" w:rsidP="00D75379">
            <w:pPr>
              <w:pStyle w:val="TableBody"/>
            </w:pPr>
            <w:proofErr w:type="spellStart"/>
            <w:proofErr w:type="gramStart"/>
            <w:r w:rsidRPr="00A040CE">
              <w:t>Clinical.Schedule.AllowManualSchedulingInUnavailable</w:t>
            </w:r>
            <w:proofErr w:type="spellEnd"/>
            <w:proofErr w:type="gramEnd"/>
          </w:p>
        </w:tc>
        <w:tc>
          <w:tcPr>
            <w:tcW w:w="2160" w:type="dxa"/>
            <w:hideMark/>
          </w:tcPr>
          <w:p w14:paraId="1617C959"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9941481" w14:textId="77777777" w:rsidR="00A040CE" w:rsidRPr="00A040CE" w:rsidRDefault="00A040CE" w:rsidP="00D75379">
            <w:pPr>
              <w:pStyle w:val="TableBody"/>
            </w:pPr>
            <w:r w:rsidRPr="00A040CE">
              <w:t xml:space="preserve">Controls the ability to manually schedule appointments in unavailable (blue) appointment book time slots. </w:t>
            </w:r>
          </w:p>
        </w:tc>
      </w:tr>
      <w:tr w:rsidR="00A040CE" w:rsidRPr="00A040CE" w14:paraId="345B8B88" w14:textId="77777777" w:rsidTr="00A040CE">
        <w:trPr>
          <w:trHeight w:val="1500"/>
        </w:trPr>
        <w:tc>
          <w:tcPr>
            <w:tcW w:w="3600" w:type="dxa"/>
            <w:hideMark/>
          </w:tcPr>
          <w:p w14:paraId="1E5B7018" w14:textId="77777777" w:rsidR="00A040CE" w:rsidRPr="00A040CE" w:rsidRDefault="00A040CE" w:rsidP="00D75379">
            <w:pPr>
              <w:pStyle w:val="TableBody"/>
            </w:pPr>
            <w:proofErr w:type="spellStart"/>
            <w:proofErr w:type="gramStart"/>
            <w:r w:rsidRPr="00A040CE">
              <w:t>Clinical.Schedule.AllowManualSchedulingInUndesirable</w:t>
            </w:r>
            <w:proofErr w:type="spellEnd"/>
            <w:proofErr w:type="gramEnd"/>
          </w:p>
        </w:tc>
        <w:tc>
          <w:tcPr>
            <w:tcW w:w="2160" w:type="dxa"/>
            <w:hideMark/>
          </w:tcPr>
          <w:p w14:paraId="34E80D0E"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5499EBD" w14:textId="77777777" w:rsidR="00A040CE" w:rsidRPr="00A040CE" w:rsidRDefault="00A040CE" w:rsidP="00D75379">
            <w:pPr>
              <w:pStyle w:val="TableBody"/>
            </w:pPr>
            <w:r w:rsidRPr="00A040CE">
              <w:t>Controls the ability to see time slots that create subsequent unusable gaps in the schedule. Added in v3.2021.9.27 #29683</w:t>
            </w:r>
          </w:p>
        </w:tc>
      </w:tr>
      <w:tr w:rsidR="00A040CE" w:rsidRPr="00A040CE" w14:paraId="5E9A2BE1" w14:textId="77777777" w:rsidTr="00A040CE">
        <w:trPr>
          <w:trHeight w:val="1500"/>
        </w:trPr>
        <w:tc>
          <w:tcPr>
            <w:tcW w:w="3600" w:type="dxa"/>
            <w:hideMark/>
          </w:tcPr>
          <w:p w14:paraId="3704B633" w14:textId="77777777" w:rsidR="00A040CE" w:rsidRPr="00A040CE" w:rsidRDefault="00A040CE" w:rsidP="00D75379">
            <w:pPr>
              <w:pStyle w:val="TableBody"/>
            </w:pPr>
            <w:proofErr w:type="spellStart"/>
            <w:proofErr w:type="gramStart"/>
            <w:r w:rsidRPr="00A040CE">
              <w:t>Clinical.Schedule.AllowOverbooking</w:t>
            </w:r>
            <w:proofErr w:type="spellEnd"/>
            <w:proofErr w:type="gramEnd"/>
          </w:p>
        </w:tc>
        <w:tc>
          <w:tcPr>
            <w:tcW w:w="2160" w:type="dxa"/>
            <w:hideMark/>
          </w:tcPr>
          <w:p w14:paraId="4ACE9B8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331F53D" w14:textId="77777777" w:rsidR="00A040CE" w:rsidRPr="00A040CE" w:rsidRDefault="00A040CE" w:rsidP="00D75379">
            <w:pPr>
              <w:pStyle w:val="TableBody"/>
            </w:pPr>
            <w:r w:rsidRPr="00A040CE">
              <w:t xml:space="preserve">Controls the ability to </w:t>
            </w:r>
            <w:proofErr w:type="spellStart"/>
            <w:r w:rsidRPr="00A040CE">
              <w:t>supress</w:t>
            </w:r>
            <w:proofErr w:type="spellEnd"/>
            <w:r w:rsidRPr="00A040CE">
              <w:t xml:space="preserve"> the Overbooking error from appearing on the GUI. </w:t>
            </w:r>
          </w:p>
        </w:tc>
      </w:tr>
      <w:tr w:rsidR="00A040CE" w:rsidRPr="00A040CE" w14:paraId="3A970C22" w14:textId="77777777" w:rsidTr="00A040CE">
        <w:trPr>
          <w:trHeight w:val="1800"/>
        </w:trPr>
        <w:tc>
          <w:tcPr>
            <w:tcW w:w="3600" w:type="dxa"/>
            <w:hideMark/>
          </w:tcPr>
          <w:p w14:paraId="5B92475B" w14:textId="77777777" w:rsidR="00A040CE" w:rsidRPr="00A040CE" w:rsidRDefault="00A040CE" w:rsidP="00D75379">
            <w:pPr>
              <w:pStyle w:val="TableBody"/>
            </w:pPr>
            <w:proofErr w:type="spellStart"/>
            <w:proofErr w:type="gramStart"/>
            <w:r w:rsidRPr="00A040CE">
              <w:t>Clinical.Schedule.AllowResourceSchedulingOverride</w:t>
            </w:r>
            <w:proofErr w:type="spellEnd"/>
            <w:proofErr w:type="gramEnd"/>
          </w:p>
        </w:tc>
        <w:tc>
          <w:tcPr>
            <w:tcW w:w="2160" w:type="dxa"/>
            <w:hideMark/>
          </w:tcPr>
          <w:p w14:paraId="15C8482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F83B3D7" w14:textId="77777777" w:rsidR="00A040CE" w:rsidRPr="00A040CE" w:rsidRDefault="00A040CE" w:rsidP="00D75379">
            <w:pPr>
              <w:pStyle w:val="TableBody"/>
            </w:pPr>
            <w:r w:rsidRPr="00A040CE">
              <w:t>Controls the ability to manually schedule in time slots with Resource Scheduling conflicts. Added in v3.2018.2</w:t>
            </w:r>
          </w:p>
        </w:tc>
      </w:tr>
      <w:tr w:rsidR="00A040CE" w:rsidRPr="00A040CE" w14:paraId="1A892E2C" w14:textId="77777777" w:rsidTr="00A040CE">
        <w:trPr>
          <w:trHeight w:val="1500"/>
        </w:trPr>
        <w:tc>
          <w:tcPr>
            <w:tcW w:w="3600" w:type="dxa"/>
            <w:hideMark/>
          </w:tcPr>
          <w:p w14:paraId="4FB943B3" w14:textId="77777777" w:rsidR="00A040CE" w:rsidRPr="00A040CE" w:rsidRDefault="00A040CE" w:rsidP="00D75379">
            <w:pPr>
              <w:pStyle w:val="TableBody"/>
            </w:pPr>
            <w:proofErr w:type="spellStart"/>
            <w:proofErr w:type="gramStart"/>
            <w:r w:rsidRPr="00A040CE">
              <w:t>Clinical.Schedule.AssignIcdCode</w:t>
            </w:r>
            <w:proofErr w:type="spellEnd"/>
            <w:proofErr w:type="gramEnd"/>
          </w:p>
        </w:tc>
        <w:tc>
          <w:tcPr>
            <w:tcW w:w="2160" w:type="dxa"/>
            <w:hideMark/>
          </w:tcPr>
          <w:p w14:paraId="1167119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A1A35A8" w14:textId="77777777" w:rsidR="00A040CE" w:rsidRPr="00A040CE" w:rsidRDefault="00A040CE" w:rsidP="00D75379">
            <w:pPr>
              <w:pStyle w:val="TableBody"/>
            </w:pPr>
            <w:r w:rsidRPr="00A040CE">
              <w:t xml:space="preserve">Controls the ability to assign ICD codes during scheduling, ordering, and registering. </w:t>
            </w:r>
          </w:p>
        </w:tc>
      </w:tr>
      <w:tr w:rsidR="00A040CE" w:rsidRPr="00A040CE" w14:paraId="78322530" w14:textId="77777777" w:rsidTr="00A040CE">
        <w:trPr>
          <w:trHeight w:val="1200"/>
        </w:trPr>
        <w:tc>
          <w:tcPr>
            <w:tcW w:w="3600" w:type="dxa"/>
            <w:hideMark/>
          </w:tcPr>
          <w:p w14:paraId="1BBD140B" w14:textId="77777777" w:rsidR="00A040CE" w:rsidRPr="00A040CE" w:rsidRDefault="00A040CE" w:rsidP="00D75379">
            <w:pPr>
              <w:pStyle w:val="TableBody"/>
            </w:pPr>
            <w:proofErr w:type="spellStart"/>
            <w:proofErr w:type="gramStart"/>
            <w:r w:rsidRPr="00A040CE">
              <w:t>Clinical.Schedule.AssignRadiologist</w:t>
            </w:r>
            <w:proofErr w:type="spellEnd"/>
            <w:proofErr w:type="gramEnd"/>
          </w:p>
        </w:tc>
        <w:tc>
          <w:tcPr>
            <w:tcW w:w="2160" w:type="dxa"/>
            <w:hideMark/>
          </w:tcPr>
          <w:p w14:paraId="3FB6BD77"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08F6568" w14:textId="77777777" w:rsidR="00A040CE" w:rsidRPr="00A040CE" w:rsidRDefault="00A040CE" w:rsidP="00D75379">
            <w:pPr>
              <w:pStyle w:val="TableBody"/>
            </w:pPr>
            <w:r w:rsidRPr="00A040CE">
              <w:t xml:space="preserve">Controls the ability to assign a Radiologist from the Schedule and Registration screens. </w:t>
            </w:r>
          </w:p>
        </w:tc>
      </w:tr>
      <w:tr w:rsidR="00A040CE" w:rsidRPr="00A040CE" w14:paraId="3A5AA50E" w14:textId="77777777" w:rsidTr="00A040CE">
        <w:trPr>
          <w:trHeight w:val="1800"/>
        </w:trPr>
        <w:tc>
          <w:tcPr>
            <w:tcW w:w="3600" w:type="dxa"/>
            <w:hideMark/>
          </w:tcPr>
          <w:p w14:paraId="36C99D8C" w14:textId="77777777" w:rsidR="00A040CE" w:rsidRPr="00A040CE" w:rsidRDefault="00A040CE" w:rsidP="00D75379">
            <w:pPr>
              <w:pStyle w:val="TableBody"/>
            </w:pPr>
            <w:proofErr w:type="spellStart"/>
            <w:proofErr w:type="gramStart"/>
            <w:r w:rsidRPr="00A040CE">
              <w:t>Clinical.Schedule.AutoCopyRoom</w:t>
            </w:r>
            <w:proofErr w:type="spellEnd"/>
            <w:proofErr w:type="gramEnd"/>
          </w:p>
        </w:tc>
        <w:tc>
          <w:tcPr>
            <w:tcW w:w="2160" w:type="dxa"/>
            <w:hideMark/>
          </w:tcPr>
          <w:p w14:paraId="6FADC81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8E312F1" w14:textId="77777777" w:rsidR="00A040CE" w:rsidRPr="00A040CE" w:rsidRDefault="00A040CE" w:rsidP="00D75379">
            <w:pPr>
              <w:pStyle w:val="TableBody"/>
            </w:pPr>
            <w:r w:rsidRPr="00A040CE">
              <w:t>Controls access to the "auto-copy room for same modality type" feature when scheduling. Added in v3.2018.3.3 #26304</w:t>
            </w:r>
          </w:p>
        </w:tc>
      </w:tr>
      <w:tr w:rsidR="00A040CE" w:rsidRPr="00A040CE" w14:paraId="4323F12F" w14:textId="77777777" w:rsidTr="00A040CE">
        <w:trPr>
          <w:trHeight w:val="900"/>
        </w:trPr>
        <w:tc>
          <w:tcPr>
            <w:tcW w:w="3600" w:type="dxa"/>
            <w:hideMark/>
          </w:tcPr>
          <w:p w14:paraId="427AED84" w14:textId="77777777" w:rsidR="00A040CE" w:rsidRPr="00A040CE" w:rsidRDefault="00A040CE" w:rsidP="00D75379">
            <w:pPr>
              <w:pStyle w:val="TableBody"/>
            </w:pPr>
            <w:proofErr w:type="spellStart"/>
            <w:proofErr w:type="gramStart"/>
            <w:r w:rsidRPr="00A040CE">
              <w:t>Clinical.Schedule.BookX.AddOrder</w:t>
            </w:r>
            <w:proofErr w:type="spellEnd"/>
            <w:proofErr w:type="gramEnd"/>
          </w:p>
        </w:tc>
        <w:tc>
          <w:tcPr>
            <w:tcW w:w="2160" w:type="dxa"/>
            <w:hideMark/>
          </w:tcPr>
          <w:p w14:paraId="00F6BC3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49F6CF7" w14:textId="77777777" w:rsidR="00A040CE" w:rsidRPr="00A040CE" w:rsidRDefault="00A040CE" w:rsidP="00D75379">
            <w:pPr>
              <w:pStyle w:val="TableBody"/>
            </w:pPr>
            <w:r w:rsidRPr="00A040CE">
              <w:t xml:space="preserve">Controls the ability to add a new order from the Schedule screen. </w:t>
            </w:r>
          </w:p>
        </w:tc>
      </w:tr>
      <w:tr w:rsidR="00A040CE" w:rsidRPr="00A040CE" w14:paraId="1F16C527" w14:textId="77777777" w:rsidTr="00A040CE">
        <w:trPr>
          <w:trHeight w:val="600"/>
        </w:trPr>
        <w:tc>
          <w:tcPr>
            <w:tcW w:w="3600" w:type="dxa"/>
            <w:hideMark/>
          </w:tcPr>
          <w:p w14:paraId="54E878EB" w14:textId="77777777" w:rsidR="00A040CE" w:rsidRPr="00A040CE" w:rsidRDefault="00A040CE" w:rsidP="00D75379">
            <w:pPr>
              <w:pStyle w:val="TableBody"/>
            </w:pPr>
            <w:proofErr w:type="spellStart"/>
            <w:proofErr w:type="gramStart"/>
            <w:r w:rsidRPr="00A040CE">
              <w:t>Clinical.Schedule.Calendar</w:t>
            </w:r>
            <w:proofErr w:type="spellEnd"/>
            <w:proofErr w:type="gramEnd"/>
          </w:p>
        </w:tc>
        <w:tc>
          <w:tcPr>
            <w:tcW w:w="2160" w:type="dxa"/>
            <w:hideMark/>
          </w:tcPr>
          <w:p w14:paraId="7573B39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2BEDC4F" w14:textId="77777777" w:rsidR="00A040CE" w:rsidRPr="00A040CE" w:rsidRDefault="00A040CE" w:rsidP="00D75379">
            <w:pPr>
              <w:pStyle w:val="TableBody"/>
            </w:pPr>
            <w:r w:rsidRPr="00A040CE">
              <w:t xml:space="preserve">Controls access to the Schedule Calendar. </w:t>
            </w:r>
          </w:p>
        </w:tc>
      </w:tr>
      <w:tr w:rsidR="00A040CE" w:rsidRPr="00A040CE" w14:paraId="6CD9EB8F" w14:textId="77777777" w:rsidTr="00A040CE">
        <w:trPr>
          <w:trHeight w:val="900"/>
        </w:trPr>
        <w:tc>
          <w:tcPr>
            <w:tcW w:w="3600" w:type="dxa"/>
            <w:hideMark/>
          </w:tcPr>
          <w:p w14:paraId="479625C9" w14:textId="77777777" w:rsidR="00A040CE" w:rsidRPr="00A040CE" w:rsidRDefault="00A040CE" w:rsidP="00D75379">
            <w:pPr>
              <w:pStyle w:val="TableBody"/>
            </w:pPr>
            <w:proofErr w:type="spellStart"/>
            <w:proofErr w:type="gramStart"/>
            <w:r w:rsidRPr="00A040CE">
              <w:lastRenderedPageBreak/>
              <w:t>Clinical.Schedule.HebrewDates</w:t>
            </w:r>
            <w:proofErr w:type="spellEnd"/>
            <w:proofErr w:type="gramEnd"/>
          </w:p>
        </w:tc>
        <w:tc>
          <w:tcPr>
            <w:tcW w:w="2160" w:type="dxa"/>
            <w:hideMark/>
          </w:tcPr>
          <w:p w14:paraId="663467D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3805217" w14:textId="77777777" w:rsidR="00A040CE" w:rsidRPr="00A040CE" w:rsidRDefault="00A040CE" w:rsidP="00D75379">
            <w:pPr>
              <w:pStyle w:val="TableBody"/>
            </w:pPr>
            <w:r w:rsidRPr="00A040CE">
              <w:t>Controls access to the "Hebrew Dates" context menu from the Scheduling window. Added in v3.2022.8.29 #28397</w:t>
            </w:r>
          </w:p>
        </w:tc>
      </w:tr>
      <w:tr w:rsidR="00A040CE" w:rsidRPr="00A040CE" w14:paraId="7F592451" w14:textId="77777777" w:rsidTr="00A040CE">
        <w:trPr>
          <w:trHeight w:val="900"/>
        </w:trPr>
        <w:tc>
          <w:tcPr>
            <w:tcW w:w="3600" w:type="dxa"/>
            <w:hideMark/>
          </w:tcPr>
          <w:p w14:paraId="7F2EB76B" w14:textId="77777777" w:rsidR="00A040CE" w:rsidRPr="00A040CE" w:rsidRDefault="00A040CE" w:rsidP="00D75379">
            <w:pPr>
              <w:pStyle w:val="TableBody"/>
            </w:pPr>
            <w:proofErr w:type="spellStart"/>
            <w:proofErr w:type="gramStart"/>
            <w:r w:rsidRPr="00A040CE">
              <w:t>Clinical.Schedule.ManualBook.Duration</w:t>
            </w:r>
            <w:proofErr w:type="spellEnd"/>
            <w:proofErr w:type="gramEnd"/>
          </w:p>
        </w:tc>
        <w:tc>
          <w:tcPr>
            <w:tcW w:w="2160" w:type="dxa"/>
            <w:hideMark/>
          </w:tcPr>
          <w:p w14:paraId="3E3F886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6615726" w14:textId="77777777" w:rsidR="00A040CE" w:rsidRPr="00A040CE" w:rsidRDefault="00A040CE" w:rsidP="00D75379">
            <w:pPr>
              <w:pStyle w:val="TableBody"/>
            </w:pPr>
            <w:r w:rsidRPr="00A040CE">
              <w:t xml:space="preserve">Controls the ability to modify Duration in the Procedure Picker. </w:t>
            </w:r>
          </w:p>
        </w:tc>
      </w:tr>
      <w:tr w:rsidR="00A040CE" w:rsidRPr="00A040CE" w14:paraId="369593DC" w14:textId="77777777" w:rsidTr="00A040CE">
        <w:trPr>
          <w:trHeight w:val="1200"/>
        </w:trPr>
        <w:tc>
          <w:tcPr>
            <w:tcW w:w="3600" w:type="dxa"/>
            <w:hideMark/>
          </w:tcPr>
          <w:p w14:paraId="19D33DA0" w14:textId="77777777" w:rsidR="00A040CE" w:rsidRPr="00A040CE" w:rsidRDefault="00A040CE" w:rsidP="00D75379">
            <w:pPr>
              <w:pStyle w:val="TableBody"/>
            </w:pPr>
            <w:proofErr w:type="spellStart"/>
            <w:proofErr w:type="gramStart"/>
            <w:r w:rsidRPr="00A040CE">
              <w:t>Clinical.Schedule.ManualBook</w:t>
            </w:r>
            <w:proofErr w:type="spellEnd"/>
            <w:proofErr w:type="gramEnd"/>
          </w:p>
        </w:tc>
        <w:tc>
          <w:tcPr>
            <w:tcW w:w="2160" w:type="dxa"/>
            <w:hideMark/>
          </w:tcPr>
          <w:p w14:paraId="57EFE2E3"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8E00E69" w14:textId="77777777" w:rsidR="00A040CE" w:rsidRPr="00A040CE" w:rsidRDefault="00A040CE" w:rsidP="00D75379">
            <w:pPr>
              <w:pStyle w:val="TableBody"/>
            </w:pPr>
            <w:r w:rsidRPr="00A040CE">
              <w:t xml:space="preserve">Controls the ability to modify Modality/Schedule times in the Procedure Picker. </w:t>
            </w:r>
          </w:p>
        </w:tc>
      </w:tr>
      <w:tr w:rsidR="00A040CE" w:rsidRPr="00A040CE" w14:paraId="2FE9369E" w14:textId="77777777" w:rsidTr="00A040CE">
        <w:trPr>
          <w:trHeight w:val="1500"/>
        </w:trPr>
        <w:tc>
          <w:tcPr>
            <w:tcW w:w="3600" w:type="dxa"/>
            <w:hideMark/>
          </w:tcPr>
          <w:p w14:paraId="23561DDD" w14:textId="77777777" w:rsidR="00A040CE" w:rsidRPr="00A040CE" w:rsidRDefault="00A040CE" w:rsidP="00D75379">
            <w:pPr>
              <w:pStyle w:val="TableBody"/>
            </w:pPr>
            <w:proofErr w:type="spellStart"/>
            <w:proofErr w:type="gramStart"/>
            <w:r w:rsidRPr="00A040CE">
              <w:t>Clinical.Schedule.NewAppointment</w:t>
            </w:r>
            <w:proofErr w:type="spellEnd"/>
            <w:proofErr w:type="gramEnd"/>
          </w:p>
        </w:tc>
        <w:tc>
          <w:tcPr>
            <w:tcW w:w="2160" w:type="dxa"/>
            <w:hideMark/>
          </w:tcPr>
          <w:p w14:paraId="39C470F1"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02D963B" w14:textId="77777777" w:rsidR="00A040CE" w:rsidRPr="00A040CE" w:rsidRDefault="00A040CE" w:rsidP="00D75379">
            <w:pPr>
              <w:pStyle w:val="TableBody"/>
            </w:pPr>
            <w:r w:rsidRPr="00A040CE">
              <w:t>Controls access to the "Appointment" button on the Schedule menu. Added in v3.2018.3</w:t>
            </w:r>
          </w:p>
        </w:tc>
      </w:tr>
      <w:tr w:rsidR="00A040CE" w:rsidRPr="00A040CE" w14:paraId="350B8329" w14:textId="77777777" w:rsidTr="00A040CE">
        <w:trPr>
          <w:trHeight w:val="900"/>
        </w:trPr>
        <w:tc>
          <w:tcPr>
            <w:tcW w:w="3600" w:type="dxa"/>
            <w:hideMark/>
          </w:tcPr>
          <w:p w14:paraId="20E1156E" w14:textId="77777777" w:rsidR="00A040CE" w:rsidRPr="00A040CE" w:rsidRDefault="00A040CE" w:rsidP="00D75379">
            <w:pPr>
              <w:pStyle w:val="TableBody"/>
            </w:pPr>
            <w:proofErr w:type="spellStart"/>
            <w:proofErr w:type="gramStart"/>
            <w:r w:rsidRPr="00A040CE">
              <w:t>Clinical.Schedule.ReminderRequest</w:t>
            </w:r>
            <w:proofErr w:type="spellEnd"/>
            <w:proofErr w:type="gramEnd"/>
          </w:p>
        </w:tc>
        <w:tc>
          <w:tcPr>
            <w:tcW w:w="2160" w:type="dxa"/>
            <w:hideMark/>
          </w:tcPr>
          <w:p w14:paraId="75FFE21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4928BD6" w14:textId="77777777" w:rsidR="00A040CE" w:rsidRPr="00A040CE" w:rsidRDefault="00A040CE" w:rsidP="00D75379">
            <w:pPr>
              <w:pStyle w:val="TableBody"/>
            </w:pPr>
            <w:r w:rsidRPr="00A040CE">
              <w:t xml:space="preserve">Controls access to the "Reminder Request" button from the Schedule Review tab. </w:t>
            </w:r>
          </w:p>
        </w:tc>
      </w:tr>
      <w:tr w:rsidR="00A040CE" w:rsidRPr="00A040CE" w14:paraId="1D088694" w14:textId="77777777" w:rsidTr="00A040CE">
        <w:trPr>
          <w:trHeight w:val="3300"/>
        </w:trPr>
        <w:tc>
          <w:tcPr>
            <w:tcW w:w="3600" w:type="dxa"/>
            <w:hideMark/>
          </w:tcPr>
          <w:p w14:paraId="15B37D76" w14:textId="77777777" w:rsidR="00A040CE" w:rsidRPr="00A040CE" w:rsidRDefault="00A040CE" w:rsidP="00D75379">
            <w:pPr>
              <w:pStyle w:val="TableBody"/>
            </w:pPr>
            <w:proofErr w:type="spellStart"/>
            <w:proofErr w:type="gramStart"/>
            <w:r w:rsidRPr="00A040CE">
              <w:t>Clinical.Schedule.RescheduleLater</w:t>
            </w:r>
            <w:proofErr w:type="spellEnd"/>
            <w:proofErr w:type="gramEnd"/>
          </w:p>
        </w:tc>
        <w:tc>
          <w:tcPr>
            <w:tcW w:w="2160" w:type="dxa"/>
            <w:hideMark/>
          </w:tcPr>
          <w:p w14:paraId="21E0C8DF"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786E4E9" w14:textId="77777777" w:rsidR="00A040CE" w:rsidRPr="00A040CE" w:rsidRDefault="00A040CE" w:rsidP="00D75379">
            <w:pPr>
              <w:pStyle w:val="TableBody"/>
            </w:pPr>
            <w:r w:rsidRPr="00A040CE">
              <w:t>Controls access to the "Schedule Later" button From the Reschedule Dialog, Cancel Study dialog, the Tech screen's Abort button, and from Schedule Order while rescheduling a study. When not full, then only cancellation is available. Added in v3.2018.3.3 #24397</w:t>
            </w:r>
          </w:p>
        </w:tc>
      </w:tr>
      <w:tr w:rsidR="00A040CE" w:rsidRPr="00A040CE" w14:paraId="070F5E7D" w14:textId="77777777" w:rsidTr="00A040CE">
        <w:trPr>
          <w:trHeight w:val="2400"/>
        </w:trPr>
        <w:tc>
          <w:tcPr>
            <w:tcW w:w="3600" w:type="dxa"/>
            <w:hideMark/>
          </w:tcPr>
          <w:p w14:paraId="6B1F9DA0" w14:textId="77777777" w:rsidR="00A040CE" w:rsidRPr="00A040CE" w:rsidRDefault="00A040CE" w:rsidP="00D75379">
            <w:pPr>
              <w:pStyle w:val="TableBody"/>
            </w:pPr>
            <w:proofErr w:type="spellStart"/>
            <w:proofErr w:type="gramStart"/>
            <w:r w:rsidRPr="00A040CE">
              <w:t>Clinical.Schedule.SaveAsOrder</w:t>
            </w:r>
            <w:proofErr w:type="spellEnd"/>
            <w:proofErr w:type="gramEnd"/>
          </w:p>
        </w:tc>
        <w:tc>
          <w:tcPr>
            <w:tcW w:w="2160" w:type="dxa"/>
            <w:hideMark/>
          </w:tcPr>
          <w:p w14:paraId="36EEF65E"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86E35B7" w14:textId="77777777" w:rsidR="00A040CE" w:rsidRPr="00A040CE" w:rsidRDefault="00A040CE" w:rsidP="00D75379">
            <w:pPr>
              <w:pStyle w:val="TableBody"/>
            </w:pPr>
            <w:r w:rsidRPr="00A040CE">
              <w:t xml:space="preserve">Controls access to the "Save As Order/Schedule Later" button from the Schedule/Reschedule screen, and from the Schedule Later button on the Reschedule Reason dialog. </w:t>
            </w:r>
          </w:p>
        </w:tc>
      </w:tr>
      <w:tr w:rsidR="00A040CE" w:rsidRPr="00A040CE" w14:paraId="4A49468A" w14:textId="77777777" w:rsidTr="00A040CE">
        <w:trPr>
          <w:trHeight w:val="1500"/>
        </w:trPr>
        <w:tc>
          <w:tcPr>
            <w:tcW w:w="3600" w:type="dxa"/>
            <w:hideMark/>
          </w:tcPr>
          <w:p w14:paraId="73A88CF1" w14:textId="77777777" w:rsidR="00A040CE" w:rsidRPr="00A040CE" w:rsidRDefault="00A040CE" w:rsidP="00D75379">
            <w:pPr>
              <w:pStyle w:val="TableBody"/>
            </w:pPr>
            <w:proofErr w:type="spellStart"/>
            <w:proofErr w:type="gramStart"/>
            <w:r w:rsidRPr="00A040CE">
              <w:t>Clinical.Schedule.ShowUndesirableTimeSlots</w:t>
            </w:r>
            <w:proofErr w:type="spellEnd"/>
            <w:proofErr w:type="gramEnd"/>
          </w:p>
        </w:tc>
        <w:tc>
          <w:tcPr>
            <w:tcW w:w="2160" w:type="dxa"/>
            <w:hideMark/>
          </w:tcPr>
          <w:p w14:paraId="2433E7D9"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65231B1" w14:textId="77777777" w:rsidR="00A040CE" w:rsidRPr="00A040CE" w:rsidRDefault="00A040CE" w:rsidP="00D75379">
            <w:pPr>
              <w:pStyle w:val="TableBody"/>
            </w:pPr>
            <w:r w:rsidRPr="00A040CE">
              <w:t>Controls the ability to schedule time slots that create subsequent unusable gaps in the schedule. Added in v3.2021.9.27 #29683</w:t>
            </w:r>
          </w:p>
        </w:tc>
      </w:tr>
      <w:tr w:rsidR="00A040CE" w:rsidRPr="00A040CE" w14:paraId="1B573754" w14:textId="77777777" w:rsidTr="00A040CE">
        <w:trPr>
          <w:trHeight w:val="1500"/>
        </w:trPr>
        <w:tc>
          <w:tcPr>
            <w:tcW w:w="3600" w:type="dxa"/>
            <w:hideMark/>
          </w:tcPr>
          <w:p w14:paraId="7824040E" w14:textId="77777777" w:rsidR="00A040CE" w:rsidRPr="00A040CE" w:rsidRDefault="00A040CE" w:rsidP="00D75379">
            <w:pPr>
              <w:pStyle w:val="TableBody"/>
            </w:pPr>
            <w:proofErr w:type="spellStart"/>
            <w:proofErr w:type="gramStart"/>
            <w:r w:rsidRPr="00A040CE">
              <w:lastRenderedPageBreak/>
              <w:t>Clinical.Schedule.SplittingOrders</w:t>
            </w:r>
            <w:proofErr w:type="spellEnd"/>
            <w:proofErr w:type="gramEnd"/>
          </w:p>
        </w:tc>
        <w:tc>
          <w:tcPr>
            <w:tcW w:w="2160" w:type="dxa"/>
            <w:hideMark/>
          </w:tcPr>
          <w:p w14:paraId="18BC8AD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42645FA" w14:textId="77777777" w:rsidR="00A040CE" w:rsidRPr="00A040CE" w:rsidRDefault="00A040CE" w:rsidP="00D75379">
            <w:pPr>
              <w:pStyle w:val="TableBody"/>
            </w:pPr>
            <w:r w:rsidRPr="00A040CE">
              <w:t xml:space="preserve">Controls the ability to break a study from one order and move it to a new or </w:t>
            </w:r>
            <w:proofErr w:type="spellStart"/>
            <w:r w:rsidRPr="00A040CE">
              <w:t>exsisting</w:t>
            </w:r>
            <w:proofErr w:type="spellEnd"/>
            <w:r w:rsidRPr="00A040CE">
              <w:t xml:space="preserve"> order. </w:t>
            </w:r>
          </w:p>
        </w:tc>
      </w:tr>
      <w:tr w:rsidR="00A040CE" w:rsidRPr="00A040CE" w14:paraId="5B9AB530" w14:textId="77777777" w:rsidTr="00A040CE">
        <w:trPr>
          <w:trHeight w:val="600"/>
        </w:trPr>
        <w:tc>
          <w:tcPr>
            <w:tcW w:w="3600" w:type="dxa"/>
            <w:hideMark/>
          </w:tcPr>
          <w:p w14:paraId="7BF24B22" w14:textId="77777777" w:rsidR="00A040CE" w:rsidRPr="00A040CE" w:rsidRDefault="00A040CE" w:rsidP="00D75379">
            <w:pPr>
              <w:pStyle w:val="TableBody"/>
            </w:pPr>
            <w:proofErr w:type="spellStart"/>
            <w:proofErr w:type="gramStart"/>
            <w:r w:rsidRPr="00A040CE">
              <w:t>Clinical.Schedule.TimeBetweenStudies</w:t>
            </w:r>
            <w:proofErr w:type="spellEnd"/>
            <w:proofErr w:type="gramEnd"/>
          </w:p>
        </w:tc>
        <w:tc>
          <w:tcPr>
            <w:tcW w:w="2160" w:type="dxa"/>
            <w:hideMark/>
          </w:tcPr>
          <w:p w14:paraId="19394B58"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60C2956" w14:textId="77777777" w:rsidR="00A040CE" w:rsidRPr="00A040CE" w:rsidRDefault="00A040CE" w:rsidP="00D75379">
            <w:pPr>
              <w:pStyle w:val="TableBody"/>
            </w:pPr>
            <w:r w:rsidRPr="00A040CE">
              <w:t xml:space="preserve">Displays the "Min/Max" Search Options when scheduling. </w:t>
            </w:r>
          </w:p>
        </w:tc>
      </w:tr>
      <w:tr w:rsidR="00A040CE" w:rsidRPr="00A040CE" w14:paraId="001F9BF1" w14:textId="77777777" w:rsidTr="00A040CE">
        <w:trPr>
          <w:trHeight w:val="1800"/>
        </w:trPr>
        <w:tc>
          <w:tcPr>
            <w:tcW w:w="3600" w:type="dxa"/>
            <w:hideMark/>
          </w:tcPr>
          <w:p w14:paraId="5925D052" w14:textId="77777777" w:rsidR="00A040CE" w:rsidRPr="00A040CE" w:rsidRDefault="00A040CE" w:rsidP="00D75379">
            <w:pPr>
              <w:pStyle w:val="TableBody"/>
            </w:pPr>
            <w:proofErr w:type="spellStart"/>
            <w:r w:rsidRPr="00A040CE">
              <w:t>Clinical.ScheduleFrom</w:t>
            </w:r>
            <w:proofErr w:type="spellEnd"/>
          </w:p>
        </w:tc>
        <w:tc>
          <w:tcPr>
            <w:tcW w:w="2160" w:type="dxa"/>
            <w:hideMark/>
          </w:tcPr>
          <w:p w14:paraId="1AB5CA7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B25B1B7" w14:textId="77777777" w:rsidR="00A040CE" w:rsidRPr="00A040CE" w:rsidRDefault="00A040CE" w:rsidP="00D75379">
            <w:pPr>
              <w:pStyle w:val="TableBody"/>
            </w:pPr>
            <w:r w:rsidRPr="00A040CE">
              <w:t xml:space="preserve">Controls access to the "Schedule From" menu item that is used for scheduling a new exam based on the selected row in the worklist. </w:t>
            </w:r>
          </w:p>
        </w:tc>
      </w:tr>
      <w:tr w:rsidR="00A040CE" w:rsidRPr="00A040CE" w14:paraId="2E0A3940" w14:textId="77777777" w:rsidTr="00A040CE">
        <w:trPr>
          <w:trHeight w:val="600"/>
        </w:trPr>
        <w:tc>
          <w:tcPr>
            <w:tcW w:w="3600" w:type="dxa"/>
            <w:hideMark/>
          </w:tcPr>
          <w:p w14:paraId="57AE1396" w14:textId="77777777" w:rsidR="00A040CE" w:rsidRPr="00A040CE" w:rsidRDefault="00A040CE" w:rsidP="00D75379">
            <w:pPr>
              <w:pStyle w:val="TableBody"/>
            </w:pPr>
            <w:proofErr w:type="spellStart"/>
            <w:r w:rsidRPr="00A040CE">
              <w:t>Clinical.ScheduleOrder</w:t>
            </w:r>
            <w:proofErr w:type="spellEnd"/>
          </w:p>
        </w:tc>
        <w:tc>
          <w:tcPr>
            <w:tcW w:w="2160" w:type="dxa"/>
            <w:hideMark/>
          </w:tcPr>
          <w:p w14:paraId="4C3253A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1C141E8" w14:textId="77777777" w:rsidR="00A040CE" w:rsidRPr="00A040CE" w:rsidRDefault="00A040CE" w:rsidP="00D75379">
            <w:pPr>
              <w:pStyle w:val="TableBody"/>
            </w:pPr>
            <w:r w:rsidRPr="00A040CE">
              <w:t xml:space="preserve">Controls access to the "Schedule Order" menu item. </w:t>
            </w:r>
          </w:p>
        </w:tc>
      </w:tr>
      <w:tr w:rsidR="00A040CE" w:rsidRPr="00A040CE" w14:paraId="0A2303DC" w14:textId="77777777" w:rsidTr="00A040CE">
        <w:trPr>
          <w:trHeight w:val="1200"/>
        </w:trPr>
        <w:tc>
          <w:tcPr>
            <w:tcW w:w="3600" w:type="dxa"/>
            <w:hideMark/>
          </w:tcPr>
          <w:p w14:paraId="5943092A" w14:textId="77777777" w:rsidR="00A040CE" w:rsidRPr="00A040CE" w:rsidRDefault="00A040CE" w:rsidP="00D75379">
            <w:pPr>
              <w:pStyle w:val="TableBody"/>
            </w:pPr>
            <w:proofErr w:type="spellStart"/>
            <w:proofErr w:type="gramStart"/>
            <w:r w:rsidRPr="00A040CE">
              <w:t>Clinical.ScheduleSearch.IncludeUnavailable</w:t>
            </w:r>
            <w:proofErr w:type="spellEnd"/>
            <w:proofErr w:type="gramEnd"/>
          </w:p>
        </w:tc>
        <w:tc>
          <w:tcPr>
            <w:tcW w:w="2160" w:type="dxa"/>
            <w:hideMark/>
          </w:tcPr>
          <w:p w14:paraId="7BC383F2"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6A9C624" w14:textId="77777777" w:rsidR="00A040CE" w:rsidRPr="00A040CE" w:rsidRDefault="00A040CE" w:rsidP="00D75379">
            <w:pPr>
              <w:pStyle w:val="TableBody"/>
            </w:pPr>
            <w:r w:rsidRPr="00A040CE">
              <w:t xml:space="preserve">Controls visibility of the "Include sites without </w:t>
            </w:r>
            <w:proofErr w:type="spellStart"/>
            <w:r w:rsidRPr="00A040CE">
              <w:t>avalability</w:t>
            </w:r>
            <w:proofErr w:type="spellEnd"/>
            <w:r w:rsidRPr="00A040CE">
              <w:t>" checkbox in Scheduling search results. Added in v3.2021.2.15 #26672</w:t>
            </w:r>
          </w:p>
        </w:tc>
      </w:tr>
      <w:tr w:rsidR="00A040CE" w:rsidRPr="00A040CE" w14:paraId="78B46136" w14:textId="77777777" w:rsidTr="00A040CE">
        <w:trPr>
          <w:trHeight w:val="1800"/>
        </w:trPr>
        <w:tc>
          <w:tcPr>
            <w:tcW w:w="3600" w:type="dxa"/>
            <w:hideMark/>
          </w:tcPr>
          <w:p w14:paraId="7C57CBE9" w14:textId="77777777" w:rsidR="00A040CE" w:rsidRPr="00A040CE" w:rsidRDefault="00A040CE" w:rsidP="00D75379">
            <w:pPr>
              <w:pStyle w:val="TableBody"/>
            </w:pPr>
            <w:proofErr w:type="spellStart"/>
            <w:proofErr w:type="gramStart"/>
            <w:r w:rsidRPr="00A040CE">
              <w:t>Clinical.ScheduleSearch.SortByDistance</w:t>
            </w:r>
            <w:proofErr w:type="spellEnd"/>
            <w:proofErr w:type="gramEnd"/>
          </w:p>
        </w:tc>
        <w:tc>
          <w:tcPr>
            <w:tcW w:w="2160" w:type="dxa"/>
            <w:hideMark/>
          </w:tcPr>
          <w:p w14:paraId="4F36A44D"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E4A0525" w14:textId="77777777" w:rsidR="00A040CE" w:rsidRPr="00A040CE" w:rsidRDefault="00A040CE" w:rsidP="00D75379">
            <w:pPr>
              <w:pStyle w:val="TableBody"/>
            </w:pPr>
            <w:r w:rsidRPr="00A040CE">
              <w:t xml:space="preserve">Controls visibility of the "Sort by distance" controls in Scheduling search results for a User Group. When [Full] the </w:t>
            </w:r>
            <w:proofErr w:type="gramStart"/>
            <w:r w:rsidRPr="00A040CE">
              <w:t>sort</w:t>
            </w:r>
            <w:proofErr w:type="gramEnd"/>
            <w:r w:rsidRPr="00A040CE">
              <w:t xml:space="preserve"> radio buttons and distance filter dropdown are visible. Added in v3.2021.2.15 #26672</w:t>
            </w:r>
          </w:p>
        </w:tc>
      </w:tr>
      <w:tr w:rsidR="00A040CE" w:rsidRPr="00A040CE" w14:paraId="1E940FCE" w14:textId="77777777" w:rsidTr="00A040CE">
        <w:trPr>
          <w:trHeight w:val="600"/>
        </w:trPr>
        <w:tc>
          <w:tcPr>
            <w:tcW w:w="3600" w:type="dxa"/>
            <w:hideMark/>
          </w:tcPr>
          <w:p w14:paraId="3B024FBA" w14:textId="77777777" w:rsidR="00A040CE" w:rsidRPr="00A040CE" w:rsidRDefault="00A040CE" w:rsidP="00D75379">
            <w:pPr>
              <w:pStyle w:val="TableBody"/>
            </w:pPr>
            <w:proofErr w:type="spellStart"/>
            <w:r w:rsidRPr="00A040CE">
              <w:t>Clinical.SecureMessage</w:t>
            </w:r>
            <w:proofErr w:type="spellEnd"/>
          </w:p>
        </w:tc>
        <w:tc>
          <w:tcPr>
            <w:tcW w:w="2160" w:type="dxa"/>
            <w:hideMark/>
          </w:tcPr>
          <w:p w14:paraId="62B956D4"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B44EF0F" w14:textId="77777777" w:rsidR="00A040CE" w:rsidRPr="00A040CE" w:rsidRDefault="00A040CE" w:rsidP="00D75379">
            <w:pPr>
              <w:pStyle w:val="TableBody"/>
            </w:pPr>
            <w:r w:rsidRPr="00A040CE">
              <w:t>Controls access to the "</w:t>
            </w:r>
            <w:proofErr w:type="spellStart"/>
            <w:r w:rsidRPr="00A040CE">
              <w:t>SecureMessage</w:t>
            </w:r>
            <w:proofErr w:type="spellEnd"/>
            <w:r w:rsidRPr="00A040CE">
              <w:t xml:space="preserve">" menu item. </w:t>
            </w:r>
          </w:p>
        </w:tc>
      </w:tr>
      <w:tr w:rsidR="00A040CE" w:rsidRPr="00A040CE" w14:paraId="0285124C" w14:textId="77777777" w:rsidTr="00A040CE">
        <w:trPr>
          <w:trHeight w:val="2700"/>
        </w:trPr>
        <w:tc>
          <w:tcPr>
            <w:tcW w:w="3600" w:type="dxa"/>
            <w:hideMark/>
          </w:tcPr>
          <w:p w14:paraId="312F2755" w14:textId="77777777" w:rsidR="00A040CE" w:rsidRPr="00A040CE" w:rsidRDefault="00A040CE" w:rsidP="00D75379">
            <w:pPr>
              <w:pStyle w:val="TableBody"/>
            </w:pPr>
            <w:proofErr w:type="spellStart"/>
            <w:r w:rsidRPr="00A040CE">
              <w:t>Clinical.SendAppointmentSummary</w:t>
            </w:r>
            <w:proofErr w:type="spellEnd"/>
          </w:p>
        </w:tc>
        <w:tc>
          <w:tcPr>
            <w:tcW w:w="2160" w:type="dxa"/>
            <w:hideMark/>
          </w:tcPr>
          <w:p w14:paraId="7904A50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23B930C" w14:textId="77777777" w:rsidR="00A040CE" w:rsidRPr="00A040CE" w:rsidRDefault="00A040CE" w:rsidP="00D75379">
            <w:pPr>
              <w:pStyle w:val="TableBody"/>
            </w:pPr>
            <w:r w:rsidRPr="00A040CE">
              <w:t>Controls access to the "Send Appointment Summary" feature in the Scheduling Summary dialog, Patient Folder, and the Reception, Confirmation, and IVT worklists. Added in v3.2018.5.5 #24233</w:t>
            </w:r>
          </w:p>
        </w:tc>
      </w:tr>
      <w:tr w:rsidR="00A040CE" w:rsidRPr="00A040CE" w14:paraId="054F47BA" w14:textId="77777777" w:rsidTr="00A040CE">
        <w:trPr>
          <w:trHeight w:val="1500"/>
        </w:trPr>
        <w:tc>
          <w:tcPr>
            <w:tcW w:w="3600" w:type="dxa"/>
            <w:hideMark/>
          </w:tcPr>
          <w:p w14:paraId="461BA668" w14:textId="77777777" w:rsidR="00A040CE" w:rsidRPr="00A040CE" w:rsidRDefault="00A040CE" w:rsidP="00D75379">
            <w:pPr>
              <w:pStyle w:val="TableBody"/>
            </w:pPr>
            <w:proofErr w:type="spellStart"/>
            <w:r w:rsidRPr="00A040CE">
              <w:t>Clinical.SendExamAccessInvitation</w:t>
            </w:r>
            <w:proofErr w:type="spellEnd"/>
          </w:p>
        </w:tc>
        <w:tc>
          <w:tcPr>
            <w:tcW w:w="2160" w:type="dxa"/>
            <w:hideMark/>
          </w:tcPr>
          <w:p w14:paraId="2DCBB17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A64BA62" w14:textId="77777777" w:rsidR="00A040CE" w:rsidRPr="00A040CE" w:rsidRDefault="00A040CE" w:rsidP="00D75379">
            <w:pPr>
              <w:pStyle w:val="TableBody"/>
            </w:pPr>
            <w:r w:rsidRPr="00A040CE">
              <w:t>Controls access to the "Send exam access invitation" context menu from the Patient Folder for exams in Arrived status or later. Added in v3.2021.5.10 #28124</w:t>
            </w:r>
          </w:p>
        </w:tc>
      </w:tr>
      <w:tr w:rsidR="00A040CE" w:rsidRPr="00A040CE" w14:paraId="5C7E006F" w14:textId="77777777" w:rsidTr="00A040CE">
        <w:trPr>
          <w:trHeight w:val="600"/>
        </w:trPr>
        <w:tc>
          <w:tcPr>
            <w:tcW w:w="3600" w:type="dxa"/>
            <w:hideMark/>
          </w:tcPr>
          <w:p w14:paraId="4D7F6371" w14:textId="77777777" w:rsidR="00A040CE" w:rsidRPr="00A040CE" w:rsidRDefault="00A040CE" w:rsidP="00D75379">
            <w:pPr>
              <w:pStyle w:val="TableBody"/>
            </w:pPr>
            <w:proofErr w:type="spellStart"/>
            <w:r w:rsidRPr="00A040CE">
              <w:t>Clinical.SetDeceasedFlag</w:t>
            </w:r>
            <w:proofErr w:type="spellEnd"/>
          </w:p>
        </w:tc>
        <w:tc>
          <w:tcPr>
            <w:tcW w:w="2160" w:type="dxa"/>
            <w:hideMark/>
          </w:tcPr>
          <w:p w14:paraId="2B16BAB9" w14:textId="77777777" w:rsidR="00A040CE" w:rsidRPr="00A040CE" w:rsidRDefault="00A040CE" w:rsidP="00D75379">
            <w:pPr>
              <w:pStyle w:val="TableBody"/>
            </w:pPr>
            <w:r w:rsidRPr="00A040CE">
              <w:t>Value=[TBD], Default=[</w:t>
            </w:r>
            <w:proofErr w:type="spellStart"/>
            <w:r w:rsidRPr="00A040CE">
              <w:t>ReadOnly</w:t>
            </w:r>
            <w:proofErr w:type="spellEnd"/>
            <w:r w:rsidRPr="00A040CE">
              <w:t>]</w:t>
            </w:r>
          </w:p>
        </w:tc>
        <w:tc>
          <w:tcPr>
            <w:tcW w:w="4320" w:type="dxa"/>
            <w:hideMark/>
          </w:tcPr>
          <w:p w14:paraId="2206086D" w14:textId="77777777" w:rsidR="00A040CE" w:rsidRPr="00A040CE" w:rsidRDefault="00A040CE" w:rsidP="00D75379">
            <w:pPr>
              <w:pStyle w:val="TableBody"/>
            </w:pPr>
            <w:r w:rsidRPr="00A040CE">
              <w:t xml:space="preserve">Controls the ability to flag a patient as Deceased. </w:t>
            </w:r>
          </w:p>
        </w:tc>
      </w:tr>
      <w:tr w:rsidR="00A040CE" w:rsidRPr="00A040CE" w14:paraId="11D13AEF" w14:textId="77777777" w:rsidTr="00A040CE">
        <w:trPr>
          <w:trHeight w:val="900"/>
        </w:trPr>
        <w:tc>
          <w:tcPr>
            <w:tcW w:w="3600" w:type="dxa"/>
            <w:hideMark/>
          </w:tcPr>
          <w:p w14:paraId="68E37D0F" w14:textId="77777777" w:rsidR="00A040CE" w:rsidRPr="00A040CE" w:rsidRDefault="00A040CE" w:rsidP="00D75379">
            <w:pPr>
              <w:pStyle w:val="TableBody"/>
            </w:pPr>
            <w:proofErr w:type="spellStart"/>
            <w:r w:rsidRPr="00A040CE">
              <w:lastRenderedPageBreak/>
              <w:t>Clinical.SetFollowupRequired</w:t>
            </w:r>
            <w:proofErr w:type="spellEnd"/>
          </w:p>
        </w:tc>
        <w:tc>
          <w:tcPr>
            <w:tcW w:w="2160" w:type="dxa"/>
            <w:hideMark/>
          </w:tcPr>
          <w:p w14:paraId="7A41A76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3BF028A" w14:textId="77777777" w:rsidR="00A040CE" w:rsidRPr="00A040CE" w:rsidRDefault="00A040CE" w:rsidP="00D75379">
            <w:pPr>
              <w:pStyle w:val="TableBody"/>
            </w:pPr>
            <w:r w:rsidRPr="00A040CE">
              <w:t xml:space="preserve">Controls access to the "Set Follow Up Required Flagon worklists" context menu from worklists. </w:t>
            </w:r>
          </w:p>
        </w:tc>
      </w:tr>
      <w:tr w:rsidR="00A040CE" w:rsidRPr="00A040CE" w14:paraId="0247454D" w14:textId="77777777" w:rsidTr="00A040CE">
        <w:trPr>
          <w:trHeight w:val="600"/>
        </w:trPr>
        <w:tc>
          <w:tcPr>
            <w:tcW w:w="3600" w:type="dxa"/>
            <w:hideMark/>
          </w:tcPr>
          <w:p w14:paraId="22CE8B4A" w14:textId="77777777" w:rsidR="00A040CE" w:rsidRPr="00A040CE" w:rsidRDefault="00A040CE" w:rsidP="00D75379">
            <w:pPr>
              <w:pStyle w:val="TableBody"/>
            </w:pPr>
            <w:proofErr w:type="spellStart"/>
            <w:r w:rsidRPr="00A040CE">
              <w:t>Clinical.SetMarkAsReadFlag</w:t>
            </w:r>
            <w:proofErr w:type="spellEnd"/>
          </w:p>
        </w:tc>
        <w:tc>
          <w:tcPr>
            <w:tcW w:w="2160" w:type="dxa"/>
            <w:hideMark/>
          </w:tcPr>
          <w:p w14:paraId="68C24CA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1039A68" w14:textId="77777777" w:rsidR="00A040CE" w:rsidRPr="00A040CE" w:rsidRDefault="00A040CE" w:rsidP="00D75379">
            <w:pPr>
              <w:pStyle w:val="TableBody"/>
            </w:pPr>
            <w:r w:rsidRPr="00A040CE">
              <w:t xml:space="preserve">Controls access to the "Mark </w:t>
            </w:r>
            <w:proofErr w:type="gramStart"/>
            <w:r w:rsidRPr="00A040CE">
              <w:t>As</w:t>
            </w:r>
            <w:proofErr w:type="gramEnd"/>
            <w:r w:rsidRPr="00A040CE">
              <w:t xml:space="preserve"> Read or Unmark As Read" menu item. </w:t>
            </w:r>
          </w:p>
        </w:tc>
      </w:tr>
      <w:tr w:rsidR="00A040CE" w:rsidRPr="00A040CE" w14:paraId="728A5B11" w14:textId="77777777" w:rsidTr="00A040CE">
        <w:trPr>
          <w:trHeight w:val="900"/>
        </w:trPr>
        <w:tc>
          <w:tcPr>
            <w:tcW w:w="3600" w:type="dxa"/>
            <w:hideMark/>
          </w:tcPr>
          <w:p w14:paraId="033A5353" w14:textId="77777777" w:rsidR="00A040CE" w:rsidRPr="00A040CE" w:rsidRDefault="00A040CE" w:rsidP="00D75379">
            <w:pPr>
              <w:pStyle w:val="TableBody"/>
            </w:pPr>
            <w:proofErr w:type="spellStart"/>
            <w:r w:rsidRPr="00A040CE">
              <w:t>Clinical.SetPendingBiopsyResult</w:t>
            </w:r>
            <w:proofErr w:type="spellEnd"/>
          </w:p>
        </w:tc>
        <w:tc>
          <w:tcPr>
            <w:tcW w:w="2160" w:type="dxa"/>
            <w:hideMark/>
          </w:tcPr>
          <w:p w14:paraId="6F9B468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2EE1437" w14:textId="77777777" w:rsidR="00A040CE" w:rsidRPr="00A040CE" w:rsidRDefault="00A040CE" w:rsidP="00D75379">
            <w:pPr>
              <w:pStyle w:val="TableBody"/>
            </w:pPr>
            <w:r w:rsidRPr="00A040CE">
              <w:t xml:space="preserve">Controls access to the "Set Pending Biopsy Result Flagon worklists" context menu from worklists. </w:t>
            </w:r>
          </w:p>
        </w:tc>
      </w:tr>
      <w:tr w:rsidR="00A040CE" w:rsidRPr="00A040CE" w14:paraId="1F325975" w14:textId="77777777" w:rsidTr="00A040CE">
        <w:trPr>
          <w:trHeight w:val="600"/>
        </w:trPr>
        <w:tc>
          <w:tcPr>
            <w:tcW w:w="3600" w:type="dxa"/>
            <w:hideMark/>
          </w:tcPr>
          <w:p w14:paraId="40D49A41" w14:textId="77777777" w:rsidR="00A040CE" w:rsidRPr="00A040CE" w:rsidRDefault="00A040CE" w:rsidP="00D75379">
            <w:pPr>
              <w:pStyle w:val="TableBody"/>
            </w:pPr>
            <w:proofErr w:type="spellStart"/>
            <w:r w:rsidRPr="00A040CE">
              <w:t>Clinical.SetProblemFlag</w:t>
            </w:r>
            <w:proofErr w:type="spellEnd"/>
          </w:p>
        </w:tc>
        <w:tc>
          <w:tcPr>
            <w:tcW w:w="2160" w:type="dxa"/>
            <w:hideMark/>
          </w:tcPr>
          <w:p w14:paraId="372E8BD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FB7F4AD" w14:textId="77777777" w:rsidR="00A040CE" w:rsidRPr="00A040CE" w:rsidRDefault="00A040CE" w:rsidP="00D75379">
            <w:pPr>
              <w:pStyle w:val="TableBody"/>
            </w:pPr>
            <w:r w:rsidRPr="00A040CE">
              <w:t xml:space="preserve">Controls access to the "Assign </w:t>
            </w:r>
            <w:proofErr w:type="gramStart"/>
            <w:r w:rsidRPr="00A040CE">
              <w:t>To</w:t>
            </w:r>
            <w:proofErr w:type="gramEnd"/>
            <w:r w:rsidRPr="00A040CE">
              <w:t xml:space="preserve"> Problem Queue" context menu. </w:t>
            </w:r>
          </w:p>
        </w:tc>
      </w:tr>
      <w:tr w:rsidR="00A040CE" w:rsidRPr="00A040CE" w14:paraId="1AE8B985" w14:textId="77777777" w:rsidTr="00A040CE">
        <w:trPr>
          <w:trHeight w:val="3030"/>
        </w:trPr>
        <w:tc>
          <w:tcPr>
            <w:tcW w:w="3600" w:type="dxa"/>
            <w:hideMark/>
          </w:tcPr>
          <w:p w14:paraId="699E915A" w14:textId="77777777" w:rsidR="00A040CE" w:rsidRPr="00A040CE" w:rsidRDefault="00A040CE" w:rsidP="00D75379">
            <w:pPr>
              <w:pStyle w:val="TableBody"/>
            </w:pPr>
            <w:proofErr w:type="spellStart"/>
            <w:r w:rsidRPr="00A040CE">
              <w:t>Clinical.SetQaFlag</w:t>
            </w:r>
            <w:proofErr w:type="spellEnd"/>
          </w:p>
        </w:tc>
        <w:tc>
          <w:tcPr>
            <w:tcW w:w="2160" w:type="dxa"/>
            <w:hideMark/>
          </w:tcPr>
          <w:p w14:paraId="033B1E3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E02C268" w14:textId="77777777" w:rsidR="00A040CE" w:rsidRPr="00A040CE" w:rsidRDefault="00A040CE" w:rsidP="00D75379">
            <w:pPr>
              <w:pStyle w:val="TableBody"/>
            </w:pPr>
            <w:r w:rsidRPr="00A040CE">
              <w:t xml:space="preserve">Controls access to the "Assign </w:t>
            </w:r>
            <w:proofErr w:type="gramStart"/>
            <w:r w:rsidRPr="00A040CE">
              <w:t>To</w:t>
            </w:r>
            <w:proofErr w:type="gramEnd"/>
            <w:r w:rsidRPr="00A040CE">
              <w:t xml:space="preserve"> QA Queue" context menu. </w:t>
            </w:r>
          </w:p>
        </w:tc>
      </w:tr>
      <w:tr w:rsidR="00A040CE" w:rsidRPr="00A040CE" w14:paraId="0F07D59B" w14:textId="77777777" w:rsidTr="00A040CE">
        <w:trPr>
          <w:trHeight w:val="3030"/>
        </w:trPr>
        <w:tc>
          <w:tcPr>
            <w:tcW w:w="3600" w:type="dxa"/>
            <w:hideMark/>
          </w:tcPr>
          <w:p w14:paraId="6D21F476" w14:textId="77777777" w:rsidR="00A040CE" w:rsidRPr="00A040CE" w:rsidRDefault="00A040CE" w:rsidP="00D75379">
            <w:pPr>
              <w:pStyle w:val="TableBody"/>
            </w:pPr>
            <w:proofErr w:type="spellStart"/>
            <w:r w:rsidRPr="00A040CE">
              <w:t>Clinical.SetSequesterFlag</w:t>
            </w:r>
            <w:proofErr w:type="spellEnd"/>
          </w:p>
        </w:tc>
        <w:tc>
          <w:tcPr>
            <w:tcW w:w="2160" w:type="dxa"/>
            <w:hideMark/>
          </w:tcPr>
          <w:p w14:paraId="4AAC483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E5ADE1D" w14:textId="77777777" w:rsidR="00A040CE" w:rsidRPr="00A040CE" w:rsidRDefault="00A040CE" w:rsidP="00D75379">
            <w:pPr>
              <w:pStyle w:val="TableBody"/>
            </w:pPr>
            <w:r w:rsidRPr="00A040CE">
              <w:t xml:space="preserve">Controls the ability to flag an exam as Sequestered. </w:t>
            </w:r>
          </w:p>
        </w:tc>
      </w:tr>
      <w:tr w:rsidR="00A040CE" w:rsidRPr="00A040CE" w14:paraId="548B746B" w14:textId="77777777" w:rsidTr="00A040CE">
        <w:trPr>
          <w:trHeight w:val="600"/>
        </w:trPr>
        <w:tc>
          <w:tcPr>
            <w:tcW w:w="3600" w:type="dxa"/>
            <w:hideMark/>
          </w:tcPr>
          <w:p w14:paraId="3A9A5155" w14:textId="77777777" w:rsidR="00A040CE" w:rsidRPr="00A040CE" w:rsidRDefault="00A040CE" w:rsidP="00D75379">
            <w:pPr>
              <w:pStyle w:val="TableBody"/>
            </w:pPr>
            <w:proofErr w:type="spellStart"/>
            <w:r w:rsidRPr="00A040CE">
              <w:t>Clinical.SetStatFlag</w:t>
            </w:r>
            <w:proofErr w:type="spellEnd"/>
          </w:p>
        </w:tc>
        <w:tc>
          <w:tcPr>
            <w:tcW w:w="2160" w:type="dxa"/>
            <w:hideMark/>
          </w:tcPr>
          <w:p w14:paraId="4D2F024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F77DDFA" w14:textId="77777777" w:rsidR="00A040CE" w:rsidRPr="00A040CE" w:rsidRDefault="00A040CE" w:rsidP="00D75379">
            <w:pPr>
              <w:pStyle w:val="TableBody"/>
            </w:pPr>
            <w:r w:rsidRPr="00A040CE">
              <w:t xml:space="preserve">Controls the ability to flag an exam as STAT. </w:t>
            </w:r>
          </w:p>
        </w:tc>
      </w:tr>
      <w:tr w:rsidR="00A040CE" w:rsidRPr="00A040CE" w14:paraId="547DA247" w14:textId="77777777" w:rsidTr="00A040CE">
        <w:trPr>
          <w:trHeight w:val="600"/>
        </w:trPr>
        <w:tc>
          <w:tcPr>
            <w:tcW w:w="3600" w:type="dxa"/>
            <w:hideMark/>
          </w:tcPr>
          <w:p w14:paraId="04FE1A58" w14:textId="77777777" w:rsidR="00A040CE" w:rsidRPr="00A040CE" w:rsidRDefault="00A040CE" w:rsidP="00D75379">
            <w:pPr>
              <w:pStyle w:val="TableBody"/>
            </w:pPr>
            <w:proofErr w:type="spellStart"/>
            <w:r w:rsidRPr="00A040CE">
              <w:t>Clinical.SetSuspendedFlag</w:t>
            </w:r>
            <w:proofErr w:type="spellEnd"/>
          </w:p>
        </w:tc>
        <w:tc>
          <w:tcPr>
            <w:tcW w:w="2160" w:type="dxa"/>
            <w:hideMark/>
          </w:tcPr>
          <w:p w14:paraId="234563E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8168F20" w14:textId="77777777" w:rsidR="00A040CE" w:rsidRPr="00A040CE" w:rsidRDefault="00A040CE" w:rsidP="00D75379">
            <w:pPr>
              <w:pStyle w:val="TableBody"/>
            </w:pPr>
            <w:r w:rsidRPr="00A040CE">
              <w:t xml:space="preserve">Controls access to the "Suspend Study" context menu from worklists. </w:t>
            </w:r>
          </w:p>
        </w:tc>
      </w:tr>
      <w:tr w:rsidR="00A040CE" w:rsidRPr="00A040CE" w14:paraId="79E3DE2F" w14:textId="77777777" w:rsidTr="00A040CE">
        <w:trPr>
          <w:trHeight w:val="1200"/>
        </w:trPr>
        <w:tc>
          <w:tcPr>
            <w:tcW w:w="3600" w:type="dxa"/>
            <w:hideMark/>
          </w:tcPr>
          <w:p w14:paraId="72C76DF5" w14:textId="77777777" w:rsidR="00A040CE" w:rsidRPr="00A040CE" w:rsidRDefault="00A040CE" w:rsidP="00D75379">
            <w:pPr>
              <w:pStyle w:val="TableBody"/>
            </w:pPr>
            <w:proofErr w:type="spellStart"/>
            <w:r w:rsidRPr="00A040CE">
              <w:t>Clinical.ShowRVUs</w:t>
            </w:r>
            <w:proofErr w:type="spellEnd"/>
          </w:p>
        </w:tc>
        <w:tc>
          <w:tcPr>
            <w:tcW w:w="2160" w:type="dxa"/>
            <w:hideMark/>
          </w:tcPr>
          <w:p w14:paraId="67D24CF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9E0387E" w14:textId="77777777" w:rsidR="00A040CE" w:rsidRPr="00A040CE" w:rsidRDefault="00A040CE" w:rsidP="00D75379">
            <w:pPr>
              <w:pStyle w:val="TableBody"/>
            </w:pPr>
            <w:r w:rsidRPr="00A040CE">
              <w:t>Displays the "RVU" values on the Chair Selector report. Added in v3.2018.5.6 #21765</w:t>
            </w:r>
          </w:p>
        </w:tc>
      </w:tr>
      <w:tr w:rsidR="00A040CE" w:rsidRPr="00A040CE" w14:paraId="59DB10AB" w14:textId="77777777" w:rsidTr="00A040CE">
        <w:trPr>
          <w:trHeight w:val="600"/>
        </w:trPr>
        <w:tc>
          <w:tcPr>
            <w:tcW w:w="3600" w:type="dxa"/>
            <w:hideMark/>
          </w:tcPr>
          <w:p w14:paraId="35CFBBEB" w14:textId="77777777" w:rsidR="00A040CE" w:rsidRPr="00A040CE" w:rsidRDefault="00A040CE" w:rsidP="00D75379">
            <w:pPr>
              <w:pStyle w:val="TableBody"/>
            </w:pPr>
            <w:proofErr w:type="spellStart"/>
            <w:r w:rsidRPr="00A040CE">
              <w:t>Clinical.SiteSearch</w:t>
            </w:r>
            <w:proofErr w:type="spellEnd"/>
          </w:p>
        </w:tc>
        <w:tc>
          <w:tcPr>
            <w:tcW w:w="2160" w:type="dxa"/>
            <w:hideMark/>
          </w:tcPr>
          <w:p w14:paraId="7D68F02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DD2C4F7" w14:textId="77777777" w:rsidR="00A040CE" w:rsidRPr="00A040CE" w:rsidRDefault="00A040CE" w:rsidP="00D75379">
            <w:pPr>
              <w:pStyle w:val="TableBody"/>
            </w:pPr>
            <w:r w:rsidRPr="00A040CE">
              <w:t xml:space="preserve">Controls access to the "Site Search" feature. </w:t>
            </w:r>
          </w:p>
        </w:tc>
      </w:tr>
      <w:tr w:rsidR="00A040CE" w:rsidRPr="00A040CE" w14:paraId="7BF54C76" w14:textId="77777777" w:rsidTr="00A040CE">
        <w:trPr>
          <w:trHeight w:val="900"/>
        </w:trPr>
        <w:tc>
          <w:tcPr>
            <w:tcW w:w="3600" w:type="dxa"/>
            <w:hideMark/>
          </w:tcPr>
          <w:p w14:paraId="441B6143" w14:textId="77777777" w:rsidR="00A040CE" w:rsidRPr="00A040CE" w:rsidRDefault="00A040CE" w:rsidP="00D75379">
            <w:pPr>
              <w:pStyle w:val="TableBody"/>
            </w:pPr>
            <w:proofErr w:type="spellStart"/>
            <w:r w:rsidRPr="00A040CE">
              <w:t>Clinical.SuspendStudyFromOtherUser</w:t>
            </w:r>
            <w:proofErr w:type="spellEnd"/>
          </w:p>
        </w:tc>
        <w:tc>
          <w:tcPr>
            <w:tcW w:w="2160" w:type="dxa"/>
            <w:hideMark/>
          </w:tcPr>
          <w:p w14:paraId="696F2BD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8F0E104" w14:textId="77777777" w:rsidR="00A040CE" w:rsidRPr="00A040CE" w:rsidRDefault="00A040CE" w:rsidP="00D75379">
            <w:pPr>
              <w:pStyle w:val="TableBody"/>
            </w:pPr>
            <w:r w:rsidRPr="00A040CE">
              <w:t xml:space="preserve">Controls access to the "suspending a study from another user" context menu from worklists. </w:t>
            </w:r>
          </w:p>
        </w:tc>
      </w:tr>
      <w:tr w:rsidR="00A040CE" w:rsidRPr="00A040CE" w14:paraId="49980F74" w14:textId="77777777" w:rsidTr="00A040CE">
        <w:trPr>
          <w:trHeight w:val="900"/>
        </w:trPr>
        <w:tc>
          <w:tcPr>
            <w:tcW w:w="3600" w:type="dxa"/>
            <w:hideMark/>
          </w:tcPr>
          <w:p w14:paraId="0C834E4B" w14:textId="77777777" w:rsidR="00A040CE" w:rsidRPr="00A040CE" w:rsidRDefault="00A040CE" w:rsidP="00D75379">
            <w:pPr>
              <w:pStyle w:val="TableBody"/>
            </w:pPr>
            <w:proofErr w:type="spellStart"/>
            <w:proofErr w:type="gramStart"/>
            <w:r w:rsidRPr="00A040CE">
              <w:lastRenderedPageBreak/>
              <w:t>Clinical.Tech.AllowAddExam</w:t>
            </w:r>
            <w:proofErr w:type="spellEnd"/>
            <w:proofErr w:type="gramEnd"/>
          </w:p>
        </w:tc>
        <w:tc>
          <w:tcPr>
            <w:tcW w:w="2160" w:type="dxa"/>
            <w:hideMark/>
          </w:tcPr>
          <w:p w14:paraId="245F5DC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99E510B" w14:textId="77777777" w:rsidR="00A040CE" w:rsidRPr="00A040CE" w:rsidRDefault="00A040CE" w:rsidP="00D75379">
            <w:pPr>
              <w:pStyle w:val="TableBody"/>
            </w:pPr>
            <w:r w:rsidRPr="00A040CE">
              <w:t xml:space="preserve">Controls access to the "Add Exam to Current Order" button from the Perform Exam screen. </w:t>
            </w:r>
          </w:p>
        </w:tc>
      </w:tr>
      <w:tr w:rsidR="00A040CE" w:rsidRPr="00A040CE" w14:paraId="64F7C016" w14:textId="77777777" w:rsidTr="00A040CE">
        <w:trPr>
          <w:trHeight w:val="900"/>
        </w:trPr>
        <w:tc>
          <w:tcPr>
            <w:tcW w:w="3600" w:type="dxa"/>
            <w:hideMark/>
          </w:tcPr>
          <w:p w14:paraId="6995A3BD" w14:textId="77777777" w:rsidR="00A040CE" w:rsidRPr="00A040CE" w:rsidRDefault="00A040CE" w:rsidP="00D75379">
            <w:pPr>
              <w:pStyle w:val="TableBody"/>
            </w:pPr>
            <w:proofErr w:type="spellStart"/>
            <w:proofErr w:type="gramStart"/>
            <w:r w:rsidRPr="00A040CE">
              <w:t>Clinical.Tech.ModifyTechNotesAfterCompletion</w:t>
            </w:r>
            <w:proofErr w:type="spellEnd"/>
            <w:proofErr w:type="gramEnd"/>
          </w:p>
        </w:tc>
        <w:tc>
          <w:tcPr>
            <w:tcW w:w="2160" w:type="dxa"/>
            <w:hideMark/>
          </w:tcPr>
          <w:p w14:paraId="2CB7784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58D335A" w14:textId="77777777" w:rsidR="00A040CE" w:rsidRPr="00A040CE" w:rsidRDefault="00A040CE" w:rsidP="00D75379">
            <w:pPr>
              <w:pStyle w:val="TableBody"/>
            </w:pPr>
            <w:r w:rsidRPr="00A040CE">
              <w:t xml:space="preserve">Controls the ability to change Tech Notes after the study has been completed. </w:t>
            </w:r>
          </w:p>
        </w:tc>
      </w:tr>
      <w:tr w:rsidR="00A040CE" w:rsidRPr="00A040CE" w14:paraId="6987AA87" w14:textId="77777777" w:rsidTr="00A040CE">
        <w:trPr>
          <w:trHeight w:val="900"/>
        </w:trPr>
        <w:tc>
          <w:tcPr>
            <w:tcW w:w="3600" w:type="dxa"/>
            <w:hideMark/>
          </w:tcPr>
          <w:p w14:paraId="0F90F545" w14:textId="77777777" w:rsidR="00A040CE" w:rsidRPr="00A040CE" w:rsidRDefault="00A040CE" w:rsidP="00D75379">
            <w:pPr>
              <w:pStyle w:val="TableBody"/>
            </w:pPr>
            <w:proofErr w:type="spellStart"/>
            <w:r w:rsidRPr="00A040CE">
              <w:t>Clinical.TemplateEditing</w:t>
            </w:r>
            <w:proofErr w:type="spellEnd"/>
          </w:p>
        </w:tc>
        <w:tc>
          <w:tcPr>
            <w:tcW w:w="2160" w:type="dxa"/>
            <w:hideMark/>
          </w:tcPr>
          <w:p w14:paraId="471E136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7DB7796" w14:textId="77777777" w:rsidR="00A040CE" w:rsidRPr="00A040CE" w:rsidRDefault="00A040CE" w:rsidP="00D75379">
            <w:pPr>
              <w:pStyle w:val="TableBody"/>
            </w:pPr>
            <w:r w:rsidRPr="00A040CE">
              <w:t xml:space="preserve">Controls the ability to edit "Template Browser" templates from the Radiology screen. </w:t>
            </w:r>
          </w:p>
        </w:tc>
      </w:tr>
      <w:tr w:rsidR="00A040CE" w:rsidRPr="00A040CE" w14:paraId="45DCE90A" w14:textId="77777777" w:rsidTr="00A040CE">
        <w:trPr>
          <w:trHeight w:val="900"/>
        </w:trPr>
        <w:tc>
          <w:tcPr>
            <w:tcW w:w="3600" w:type="dxa"/>
            <w:hideMark/>
          </w:tcPr>
          <w:p w14:paraId="14A5F29C" w14:textId="77777777" w:rsidR="00A040CE" w:rsidRPr="00A040CE" w:rsidRDefault="00A040CE" w:rsidP="00D75379">
            <w:pPr>
              <w:pStyle w:val="TableBody"/>
            </w:pPr>
            <w:proofErr w:type="spellStart"/>
            <w:r w:rsidRPr="00A040CE">
              <w:t>Clinical.TrainingImportTestReport</w:t>
            </w:r>
            <w:proofErr w:type="spellEnd"/>
          </w:p>
        </w:tc>
        <w:tc>
          <w:tcPr>
            <w:tcW w:w="2160" w:type="dxa"/>
            <w:hideMark/>
          </w:tcPr>
          <w:p w14:paraId="3D58FDEC"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A1229DE" w14:textId="77777777" w:rsidR="00A040CE" w:rsidRPr="00A040CE" w:rsidRDefault="00A040CE" w:rsidP="00D75379">
            <w:pPr>
              <w:pStyle w:val="TableBody"/>
            </w:pPr>
            <w:r w:rsidRPr="00A040CE">
              <w:t xml:space="preserve">Controls the ability to import test reports for training purposes. </w:t>
            </w:r>
          </w:p>
        </w:tc>
      </w:tr>
      <w:tr w:rsidR="00A040CE" w:rsidRPr="00A040CE" w14:paraId="5882797E" w14:textId="77777777" w:rsidTr="00A040CE">
        <w:trPr>
          <w:trHeight w:val="1200"/>
        </w:trPr>
        <w:tc>
          <w:tcPr>
            <w:tcW w:w="3600" w:type="dxa"/>
            <w:hideMark/>
          </w:tcPr>
          <w:p w14:paraId="46E4F1BC" w14:textId="77777777" w:rsidR="00A040CE" w:rsidRPr="00A040CE" w:rsidRDefault="00A040CE" w:rsidP="00D75379">
            <w:pPr>
              <w:pStyle w:val="TableBody"/>
            </w:pPr>
            <w:proofErr w:type="spellStart"/>
            <w:r w:rsidRPr="00A040CE">
              <w:t>Clinical.TrainingResetToReportDrafted</w:t>
            </w:r>
            <w:proofErr w:type="spellEnd"/>
          </w:p>
        </w:tc>
        <w:tc>
          <w:tcPr>
            <w:tcW w:w="2160" w:type="dxa"/>
            <w:hideMark/>
          </w:tcPr>
          <w:p w14:paraId="581A8F9D"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E045D78" w14:textId="77777777" w:rsidR="00A040CE" w:rsidRPr="00A040CE" w:rsidRDefault="00A040CE" w:rsidP="00D75379">
            <w:pPr>
              <w:pStyle w:val="TableBody"/>
            </w:pPr>
            <w:r w:rsidRPr="00A040CE">
              <w:t xml:space="preserve">Controls the ability to reset reports to Drafted for training purposes. </w:t>
            </w:r>
          </w:p>
        </w:tc>
      </w:tr>
      <w:tr w:rsidR="00A040CE" w:rsidRPr="00A040CE" w14:paraId="1A578F68" w14:textId="77777777" w:rsidTr="00A040CE">
        <w:trPr>
          <w:trHeight w:val="900"/>
        </w:trPr>
        <w:tc>
          <w:tcPr>
            <w:tcW w:w="3600" w:type="dxa"/>
            <w:hideMark/>
          </w:tcPr>
          <w:p w14:paraId="207BB9C2" w14:textId="77777777" w:rsidR="00A040CE" w:rsidRPr="00A040CE" w:rsidRDefault="00A040CE" w:rsidP="00D75379">
            <w:pPr>
              <w:pStyle w:val="TableBody"/>
            </w:pPr>
            <w:proofErr w:type="spellStart"/>
            <w:r w:rsidRPr="00A040CE">
              <w:t>Clinical.UnsuspendStudyFromOtherUser</w:t>
            </w:r>
            <w:proofErr w:type="spellEnd"/>
          </w:p>
        </w:tc>
        <w:tc>
          <w:tcPr>
            <w:tcW w:w="2160" w:type="dxa"/>
            <w:hideMark/>
          </w:tcPr>
          <w:p w14:paraId="4591F8E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C0797CF" w14:textId="77777777" w:rsidR="00A040CE" w:rsidRPr="00A040CE" w:rsidRDefault="00A040CE" w:rsidP="00D75379">
            <w:pPr>
              <w:pStyle w:val="TableBody"/>
            </w:pPr>
            <w:r w:rsidRPr="00A040CE">
              <w:t xml:space="preserve">Controls access to the "unsuspending a study from another user" context menu from worklists. </w:t>
            </w:r>
          </w:p>
        </w:tc>
      </w:tr>
      <w:tr w:rsidR="00A040CE" w:rsidRPr="00A040CE" w14:paraId="688E85E7" w14:textId="77777777" w:rsidTr="00A040CE">
        <w:trPr>
          <w:trHeight w:val="1800"/>
        </w:trPr>
        <w:tc>
          <w:tcPr>
            <w:tcW w:w="3600" w:type="dxa"/>
            <w:hideMark/>
          </w:tcPr>
          <w:p w14:paraId="2C254CE5" w14:textId="77777777" w:rsidR="00A040CE" w:rsidRPr="00A040CE" w:rsidRDefault="00A040CE" w:rsidP="00D75379">
            <w:pPr>
              <w:pStyle w:val="TableBody"/>
            </w:pPr>
            <w:proofErr w:type="spellStart"/>
            <w:r w:rsidRPr="00A040CE">
              <w:t>Clinical.UpdatePreCertDetails</w:t>
            </w:r>
            <w:proofErr w:type="spellEnd"/>
          </w:p>
        </w:tc>
        <w:tc>
          <w:tcPr>
            <w:tcW w:w="2160" w:type="dxa"/>
            <w:hideMark/>
          </w:tcPr>
          <w:p w14:paraId="2E03A4F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CDB6A6C" w14:textId="77777777" w:rsidR="00A040CE" w:rsidRPr="00A040CE" w:rsidRDefault="00A040CE" w:rsidP="00D75379">
            <w:pPr>
              <w:pStyle w:val="TableBody"/>
            </w:pPr>
            <w:r w:rsidRPr="00A040CE">
              <w:t>Controls the ability to edit "</w:t>
            </w:r>
            <w:proofErr w:type="spellStart"/>
            <w:r w:rsidRPr="00A040CE">
              <w:t>PreCert</w:t>
            </w:r>
            <w:proofErr w:type="spellEnd"/>
            <w:r w:rsidRPr="00A040CE">
              <w:t xml:space="preserve"> Details" column from worklists and billing code grids that have the existing </w:t>
            </w:r>
            <w:proofErr w:type="spellStart"/>
            <w:r w:rsidRPr="00A040CE">
              <w:t>PreCert</w:t>
            </w:r>
            <w:proofErr w:type="spellEnd"/>
            <w:r w:rsidRPr="00A040CE">
              <w:t xml:space="preserve"> Status column. Added in v3.2018.5.5 #25018</w:t>
            </w:r>
          </w:p>
        </w:tc>
      </w:tr>
      <w:tr w:rsidR="00A040CE" w:rsidRPr="00A040CE" w14:paraId="412E71C0" w14:textId="77777777" w:rsidTr="00A040CE">
        <w:trPr>
          <w:trHeight w:val="900"/>
        </w:trPr>
        <w:tc>
          <w:tcPr>
            <w:tcW w:w="3600" w:type="dxa"/>
            <w:hideMark/>
          </w:tcPr>
          <w:p w14:paraId="3EB3D280" w14:textId="77777777" w:rsidR="00A040CE" w:rsidRPr="00A040CE" w:rsidRDefault="00A040CE" w:rsidP="00D75379">
            <w:pPr>
              <w:pStyle w:val="TableBody"/>
            </w:pPr>
            <w:proofErr w:type="spellStart"/>
            <w:proofErr w:type="gramStart"/>
            <w:r w:rsidRPr="00A040CE">
              <w:t>Clinical.UtilizationManagement.InternalNotes</w:t>
            </w:r>
            <w:proofErr w:type="spellEnd"/>
            <w:proofErr w:type="gramEnd"/>
          </w:p>
        </w:tc>
        <w:tc>
          <w:tcPr>
            <w:tcW w:w="2160" w:type="dxa"/>
            <w:hideMark/>
          </w:tcPr>
          <w:p w14:paraId="139F3B5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EB42CFB" w14:textId="77777777" w:rsidR="00A040CE" w:rsidRPr="00A040CE" w:rsidRDefault="00A040CE" w:rsidP="00D75379">
            <w:pPr>
              <w:pStyle w:val="TableBody"/>
            </w:pPr>
            <w:r w:rsidRPr="00A040CE">
              <w:t xml:space="preserve">Controls access to the Utilization Review Internal Notes. </w:t>
            </w:r>
          </w:p>
        </w:tc>
      </w:tr>
      <w:tr w:rsidR="00A040CE" w:rsidRPr="00A040CE" w14:paraId="0A995367" w14:textId="77777777" w:rsidTr="00A040CE">
        <w:trPr>
          <w:trHeight w:val="1200"/>
        </w:trPr>
        <w:tc>
          <w:tcPr>
            <w:tcW w:w="3600" w:type="dxa"/>
            <w:hideMark/>
          </w:tcPr>
          <w:p w14:paraId="2DCEA10D" w14:textId="77777777" w:rsidR="00A040CE" w:rsidRPr="00A040CE" w:rsidRDefault="00A040CE" w:rsidP="00D75379">
            <w:pPr>
              <w:pStyle w:val="TableBody"/>
            </w:pPr>
            <w:proofErr w:type="spellStart"/>
            <w:proofErr w:type="gramStart"/>
            <w:r w:rsidRPr="00A040CE">
              <w:t>Clinical.UtilizationManagement.ScheduleOverride</w:t>
            </w:r>
            <w:proofErr w:type="spellEnd"/>
            <w:proofErr w:type="gramEnd"/>
          </w:p>
        </w:tc>
        <w:tc>
          <w:tcPr>
            <w:tcW w:w="2160" w:type="dxa"/>
            <w:hideMark/>
          </w:tcPr>
          <w:p w14:paraId="6B05427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3D2D745" w14:textId="77777777" w:rsidR="00A040CE" w:rsidRPr="00A040CE" w:rsidRDefault="00A040CE" w:rsidP="00D75379">
            <w:pPr>
              <w:pStyle w:val="TableBody"/>
            </w:pPr>
            <w:r w:rsidRPr="00A040CE">
              <w:t xml:space="preserve">Controls the ability to override Utilization Review and proceed to schedule. </w:t>
            </w:r>
          </w:p>
        </w:tc>
      </w:tr>
      <w:tr w:rsidR="00A040CE" w:rsidRPr="00A040CE" w14:paraId="3CD9C001" w14:textId="77777777" w:rsidTr="00A040CE">
        <w:trPr>
          <w:trHeight w:val="600"/>
        </w:trPr>
        <w:tc>
          <w:tcPr>
            <w:tcW w:w="3600" w:type="dxa"/>
            <w:hideMark/>
          </w:tcPr>
          <w:p w14:paraId="37214805" w14:textId="77777777" w:rsidR="00A040CE" w:rsidRPr="00A040CE" w:rsidRDefault="00A040CE" w:rsidP="00D75379">
            <w:pPr>
              <w:pStyle w:val="TableBody"/>
            </w:pPr>
            <w:proofErr w:type="spellStart"/>
            <w:proofErr w:type="gramStart"/>
            <w:r w:rsidRPr="00A040CE">
              <w:t>Clinical.UtilizationManagement.UMBypass</w:t>
            </w:r>
            <w:proofErr w:type="spellEnd"/>
            <w:proofErr w:type="gramEnd"/>
          </w:p>
        </w:tc>
        <w:tc>
          <w:tcPr>
            <w:tcW w:w="2160" w:type="dxa"/>
            <w:hideMark/>
          </w:tcPr>
          <w:p w14:paraId="12D4CB1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8804B69" w14:textId="77777777" w:rsidR="00A040CE" w:rsidRPr="00A040CE" w:rsidRDefault="00A040CE" w:rsidP="00D75379">
            <w:pPr>
              <w:pStyle w:val="TableBody"/>
            </w:pPr>
            <w:r w:rsidRPr="00A040CE">
              <w:t xml:space="preserve">Controls access to the "Bypass UM" checkbox. </w:t>
            </w:r>
          </w:p>
        </w:tc>
      </w:tr>
      <w:tr w:rsidR="00A040CE" w:rsidRPr="00A040CE" w14:paraId="7071051C" w14:textId="77777777" w:rsidTr="00A040CE">
        <w:trPr>
          <w:trHeight w:val="600"/>
        </w:trPr>
        <w:tc>
          <w:tcPr>
            <w:tcW w:w="3600" w:type="dxa"/>
            <w:hideMark/>
          </w:tcPr>
          <w:p w14:paraId="08A7BD6F" w14:textId="77777777" w:rsidR="00A040CE" w:rsidRPr="00A040CE" w:rsidRDefault="00A040CE" w:rsidP="00D75379">
            <w:pPr>
              <w:pStyle w:val="TableBody"/>
            </w:pPr>
            <w:proofErr w:type="spellStart"/>
            <w:r w:rsidRPr="00A040CE">
              <w:t>Clinical.UtilizationManagement</w:t>
            </w:r>
            <w:proofErr w:type="spellEnd"/>
          </w:p>
        </w:tc>
        <w:tc>
          <w:tcPr>
            <w:tcW w:w="2160" w:type="dxa"/>
            <w:hideMark/>
          </w:tcPr>
          <w:p w14:paraId="261B015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50F8BBF" w14:textId="77777777" w:rsidR="00A040CE" w:rsidRPr="00A040CE" w:rsidRDefault="00A040CE" w:rsidP="00D75379">
            <w:pPr>
              <w:pStyle w:val="TableBody"/>
            </w:pPr>
            <w:r w:rsidRPr="00A040CE">
              <w:t xml:space="preserve">Controls access to the "Utilization Review" context menu from worklists. </w:t>
            </w:r>
          </w:p>
        </w:tc>
      </w:tr>
      <w:tr w:rsidR="00A040CE" w:rsidRPr="00A040CE" w14:paraId="5A51B9C2" w14:textId="77777777" w:rsidTr="00A040CE">
        <w:trPr>
          <w:trHeight w:val="600"/>
        </w:trPr>
        <w:tc>
          <w:tcPr>
            <w:tcW w:w="3600" w:type="dxa"/>
            <w:hideMark/>
          </w:tcPr>
          <w:p w14:paraId="3ADE0493" w14:textId="77777777" w:rsidR="00A040CE" w:rsidRPr="00A040CE" w:rsidRDefault="00A040CE" w:rsidP="00D75379">
            <w:pPr>
              <w:pStyle w:val="TableBody"/>
            </w:pPr>
            <w:proofErr w:type="spellStart"/>
            <w:r w:rsidRPr="00A040CE">
              <w:t>Clinical.VerifyExternalReport</w:t>
            </w:r>
            <w:proofErr w:type="spellEnd"/>
          </w:p>
        </w:tc>
        <w:tc>
          <w:tcPr>
            <w:tcW w:w="2160" w:type="dxa"/>
            <w:hideMark/>
          </w:tcPr>
          <w:p w14:paraId="7262498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FAC915F" w14:textId="77777777" w:rsidR="00A040CE" w:rsidRPr="00A040CE" w:rsidRDefault="00A040CE" w:rsidP="00D75379">
            <w:pPr>
              <w:pStyle w:val="TableBody"/>
            </w:pPr>
            <w:r w:rsidRPr="00A040CE">
              <w:t xml:space="preserve">Controls the ability to Verify External Report. </w:t>
            </w:r>
          </w:p>
        </w:tc>
      </w:tr>
      <w:tr w:rsidR="00A040CE" w:rsidRPr="00A040CE" w14:paraId="7A8251F1" w14:textId="77777777" w:rsidTr="00A040CE">
        <w:trPr>
          <w:trHeight w:val="600"/>
        </w:trPr>
        <w:tc>
          <w:tcPr>
            <w:tcW w:w="3600" w:type="dxa"/>
            <w:hideMark/>
          </w:tcPr>
          <w:p w14:paraId="0C5035ED" w14:textId="77777777" w:rsidR="00A040CE" w:rsidRPr="00A040CE" w:rsidRDefault="00A040CE" w:rsidP="00D75379">
            <w:pPr>
              <w:pStyle w:val="TableBody"/>
            </w:pPr>
            <w:proofErr w:type="spellStart"/>
            <w:r w:rsidRPr="00A040CE">
              <w:t>Clinical.VerifyReport</w:t>
            </w:r>
            <w:proofErr w:type="spellEnd"/>
          </w:p>
        </w:tc>
        <w:tc>
          <w:tcPr>
            <w:tcW w:w="2160" w:type="dxa"/>
            <w:hideMark/>
          </w:tcPr>
          <w:p w14:paraId="7C316E8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F6A4268" w14:textId="77777777" w:rsidR="00A040CE" w:rsidRPr="00A040CE" w:rsidRDefault="00A040CE" w:rsidP="00D75379">
            <w:pPr>
              <w:pStyle w:val="TableBody"/>
            </w:pPr>
            <w:r w:rsidRPr="00A040CE">
              <w:t xml:space="preserve">Controls access to the "Verify Report" button and context menu. </w:t>
            </w:r>
          </w:p>
        </w:tc>
      </w:tr>
      <w:tr w:rsidR="00A040CE" w:rsidRPr="00A040CE" w14:paraId="36B15D8F" w14:textId="77777777" w:rsidTr="00A040CE">
        <w:trPr>
          <w:trHeight w:val="600"/>
        </w:trPr>
        <w:tc>
          <w:tcPr>
            <w:tcW w:w="3600" w:type="dxa"/>
            <w:hideMark/>
          </w:tcPr>
          <w:p w14:paraId="748E734C" w14:textId="77777777" w:rsidR="00A040CE" w:rsidRPr="00A040CE" w:rsidRDefault="00A040CE" w:rsidP="00D75379">
            <w:pPr>
              <w:pStyle w:val="TableBody"/>
            </w:pPr>
            <w:proofErr w:type="spellStart"/>
            <w:r w:rsidRPr="00A040CE">
              <w:t>Clinical.ViewEdit</w:t>
            </w:r>
            <w:proofErr w:type="spellEnd"/>
          </w:p>
        </w:tc>
        <w:tc>
          <w:tcPr>
            <w:tcW w:w="2160" w:type="dxa"/>
            <w:hideMark/>
          </w:tcPr>
          <w:p w14:paraId="17EA286B" w14:textId="77777777" w:rsidR="00A040CE" w:rsidRPr="00A040CE" w:rsidRDefault="00A040CE" w:rsidP="00D75379">
            <w:pPr>
              <w:pStyle w:val="TableBody"/>
            </w:pPr>
            <w:r w:rsidRPr="00A040CE">
              <w:t>Value=[TBD], Default=[</w:t>
            </w:r>
            <w:proofErr w:type="spellStart"/>
            <w:r w:rsidRPr="00A040CE">
              <w:t>ReadOnly</w:t>
            </w:r>
            <w:proofErr w:type="spellEnd"/>
            <w:r w:rsidRPr="00A040CE">
              <w:t>]</w:t>
            </w:r>
          </w:p>
        </w:tc>
        <w:tc>
          <w:tcPr>
            <w:tcW w:w="4320" w:type="dxa"/>
            <w:hideMark/>
          </w:tcPr>
          <w:p w14:paraId="0D1D4373" w14:textId="77777777" w:rsidR="00A040CE" w:rsidRPr="00A040CE" w:rsidRDefault="00A040CE" w:rsidP="00D75379">
            <w:pPr>
              <w:pStyle w:val="TableBody"/>
            </w:pPr>
            <w:r w:rsidRPr="00A040CE">
              <w:t xml:space="preserve">Controls access to the "View Edit" screen from the Patient folder. </w:t>
            </w:r>
          </w:p>
        </w:tc>
      </w:tr>
      <w:tr w:rsidR="00A040CE" w:rsidRPr="00A040CE" w14:paraId="28587486" w14:textId="77777777" w:rsidTr="00A040CE">
        <w:trPr>
          <w:trHeight w:val="900"/>
        </w:trPr>
        <w:tc>
          <w:tcPr>
            <w:tcW w:w="3600" w:type="dxa"/>
            <w:hideMark/>
          </w:tcPr>
          <w:p w14:paraId="4D5EF510" w14:textId="77777777" w:rsidR="00A040CE" w:rsidRPr="00A040CE" w:rsidRDefault="00A040CE" w:rsidP="00D75379">
            <w:pPr>
              <w:pStyle w:val="TableBody"/>
            </w:pPr>
            <w:proofErr w:type="spellStart"/>
            <w:r w:rsidRPr="00A040CE">
              <w:t>Clinical.ViewEditCanChangeDiagIndications</w:t>
            </w:r>
            <w:proofErr w:type="spellEnd"/>
          </w:p>
        </w:tc>
        <w:tc>
          <w:tcPr>
            <w:tcW w:w="2160" w:type="dxa"/>
            <w:hideMark/>
          </w:tcPr>
          <w:p w14:paraId="4EEC56E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BCED1EE" w14:textId="77777777" w:rsidR="00A040CE" w:rsidRPr="00A040CE" w:rsidRDefault="00A040CE" w:rsidP="00D75379">
            <w:pPr>
              <w:pStyle w:val="TableBody"/>
            </w:pPr>
            <w:r w:rsidRPr="00A040CE">
              <w:t xml:space="preserve">Controls the ability to edit the indications defined by the Radiologist from View/Edit. </w:t>
            </w:r>
          </w:p>
        </w:tc>
      </w:tr>
      <w:tr w:rsidR="00A040CE" w:rsidRPr="00A040CE" w14:paraId="4B42F66D" w14:textId="77777777" w:rsidTr="00A040CE">
        <w:trPr>
          <w:trHeight w:val="3300"/>
        </w:trPr>
        <w:tc>
          <w:tcPr>
            <w:tcW w:w="3600" w:type="dxa"/>
            <w:hideMark/>
          </w:tcPr>
          <w:p w14:paraId="647B0315" w14:textId="77777777" w:rsidR="00A040CE" w:rsidRPr="00A040CE" w:rsidRDefault="00A040CE" w:rsidP="00D75379">
            <w:pPr>
              <w:pStyle w:val="TableBody"/>
            </w:pPr>
            <w:proofErr w:type="spellStart"/>
            <w:r w:rsidRPr="00A040CE">
              <w:lastRenderedPageBreak/>
              <w:t>Clinical.ViewEditCanChangeProcedureWhenScheduled</w:t>
            </w:r>
            <w:proofErr w:type="spellEnd"/>
          </w:p>
        </w:tc>
        <w:tc>
          <w:tcPr>
            <w:tcW w:w="2160" w:type="dxa"/>
            <w:hideMark/>
          </w:tcPr>
          <w:p w14:paraId="5E3224A1"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4B412D3" w14:textId="77777777" w:rsidR="00A040CE" w:rsidRPr="00A040CE" w:rsidRDefault="00A040CE" w:rsidP="00D75379">
            <w:pPr>
              <w:pStyle w:val="TableBody"/>
            </w:pPr>
            <w:r w:rsidRPr="00A040CE">
              <w:t xml:space="preserve">Controls the ability to modify the procedure and scanner fields from View/Edit before the exam has been completed and the View/Edit screen is mapped to the </w:t>
            </w:r>
            <w:proofErr w:type="spellStart"/>
            <w:r w:rsidRPr="00A040CE">
              <w:t>scheduled_modality_code</w:t>
            </w:r>
            <w:proofErr w:type="spellEnd"/>
            <w:r w:rsidRPr="00A040CE">
              <w:t xml:space="preserve"> instead of the </w:t>
            </w:r>
            <w:proofErr w:type="spellStart"/>
            <w:r w:rsidRPr="00A040CE">
              <w:t>performed_modality_code</w:t>
            </w:r>
            <w:proofErr w:type="spellEnd"/>
            <w:r w:rsidRPr="00A040CE">
              <w:t>. Added in v3.2021.9.27 #30162</w:t>
            </w:r>
          </w:p>
        </w:tc>
      </w:tr>
      <w:tr w:rsidR="00A040CE" w:rsidRPr="00A040CE" w14:paraId="3BA29728" w14:textId="77777777" w:rsidTr="00A040CE">
        <w:trPr>
          <w:trHeight w:val="900"/>
        </w:trPr>
        <w:tc>
          <w:tcPr>
            <w:tcW w:w="3600" w:type="dxa"/>
            <w:hideMark/>
          </w:tcPr>
          <w:p w14:paraId="62F4A244" w14:textId="77777777" w:rsidR="00A040CE" w:rsidRPr="00A040CE" w:rsidRDefault="00A040CE" w:rsidP="00D75379">
            <w:pPr>
              <w:pStyle w:val="TableBody"/>
            </w:pPr>
            <w:proofErr w:type="spellStart"/>
            <w:r w:rsidRPr="00A040CE">
              <w:t>Clinical.ViewEditCanChangeTechIndications</w:t>
            </w:r>
            <w:proofErr w:type="spellEnd"/>
          </w:p>
        </w:tc>
        <w:tc>
          <w:tcPr>
            <w:tcW w:w="2160" w:type="dxa"/>
            <w:hideMark/>
          </w:tcPr>
          <w:p w14:paraId="5E01EF6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B4A476B" w14:textId="77777777" w:rsidR="00A040CE" w:rsidRPr="00A040CE" w:rsidRDefault="00A040CE" w:rsidP="00D75379">
            <w:pPr>
              <w:pStyle w:val="TableBody"/>
            </w:pPr>
            <w:r w:rsidRPr="00A040CE">
              <w:t xml:space="preserve">Controls the ability to edit the indications defined by the Technologist from View/Edit. </w:t>
            </w:r>
          </w:p>
        </w:tc>
      </w:tr>
      <w:tr w:rsidR="00A040CE" w:rsidRPr="00A040CE" w14:paraId="1AAB2038" w14:textId="77777777" w:rsidTr="00A040CE">
        <w:trPr>
          <w:trHeight w:val="900"/>
        </w:trPr>
        <w:tc>
          <w:tcPr>
            <w:tcW w:w="3600" w:type="dxa"/>
            <w:hideMark/>
          </w:tcPr>
          <w:p w14:paraId="678DB7B7" w14:textId="77777777" w:rsidR="00A040CE" w:rsidRPr="00A040CE" w:rsidRDefault="00A040CE" w:rsidP="00D75379">
            <w:pPr>
              <w:pStyle w:val="TableBody"/>
            </w:pPr>
            <w:proofErr w:type="spellStart"/>
            <w:proofErr w:type="gramStart"/>
            <w:r w:rsidRPr="00A040CE">
              <w:t>Clinical.ViewStudy.Button.ContextMenu</w:t>
            </w:r>
            <w:proofErr w:type="spellEnd"/>
            <w:proofErr w:type="gramEnd"/>
          </w:p>
        </w:tc>
        <w:tc>
          <w:tcPr>
            <w:tcW w:w="2160" w:type="dxa"/>
            <w:hideMark/>
          </w:tcPr>
          <w:p w14:paraId="42CDCDA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C58831F" w14:textId="77777777" w:rsidR="00A040CE" w:rsidRPr="00A040CE" w:rsidRDefault="00A040CE" w:rsidP="00D75379">
            <w:pPr>
              <w:pStyle w:val="TableBody"/>
            </w:pPr>
            <w:r w:rsidRPr="00A040CE">
              <w:t>Controls access to the "View Study" button and context menu. Updated in v3.2022.8.29 #28711</w:t>
            </w:r>
          </w:p>
        </w:tc>
      </w:tr>
      <w:tr w:rsidR="00A040CE" w:rsidRPr="00A040CE" w14:paraId="01900326" w14:textId="77777777" w:rsidTr="00A040CE">
        <w:trPr>
          <w:trHeight w:val="1200"/>
        </w:trPr>
        <w:tc>
          <w:tcPr>
            <w:tcW w:w="3600" w:type="dxa"/>
            <w:hideMark/>
          </w:tcPr>
          <w:p w14:paraId="31FFC3CF" w14:textId="77777777" w:rsidR="00A040CE" w:rsidRPr="00A040CE" w:rsidRDefault="00A040CE" w:rsidP="00D75379">
            <w:pPr>
              <w:pStyle w:val="TableBody"/>
            </w:pPr>
            <w:proofErr w:type="spellStart"/>
            <w:r w:rsidRPr="00A040CE">
              <w:t>Clinical.ViewStudy</w:t>
            </w:r>
            <w:proofErr w:type="spellEnd"/>
          </w:p>
        </w:tc>
        <w:tc>
          <w:tcPr>
            <w:tcW w:w="2160" w:type="dxa"/>
            <w:hideMark/>
          </w:tcPr>
          <w:p w14:paraId="3C07B04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E021944" w14:textId="77777777" w:rsidR="00A040CE" w:rsidRPr="00A040CE" w:rsidRDefault="00A040CE" w:rsidP="00D75379">
            <w:pPr>
              <w:pStyle w:val="TableBody"/>
            </w:pPr>
            <w:r w:rsidRPr="00A040CE">
              <w:t xml:space="preserve">Controls the ability to open the View Study screen (dictate in read only mode). </w:t>
            </w:r>
          </w:p>
        </w:tc>
      </w:tr>
      <w:tr w:rsidR="00A040CE" w:rsidRPr="00A040CE" w14:paraId="54295F97" w14:textId="77777777" w:rsidTr="00A040CE">
        <w:trPr>
          <w:trHeight w:val="3600"/>
        </w:trPr>
        <w:tc>
          <w:tcPr>
            <w:tcW w:w="3600" w:type="dxa"/>
            <w:hideMark/>
          </w:tcPr>
          <w:p w14:paraId="0CD57A30" w14:textId="77777777" w:rsidR="00A040CE" w:rsidRPr="00A040CE" w:rsidRDefault="00A040CE" w:rsidP="00D75379">
            <w:pPr>
              <w:pStyle w:val="TableBody"/>
            </w:pPr>
            <w:proofErr w:type="spellStart"/>
            <w:proofErr w:type="gramStart"/>
            <w:r w:rsidRPr="00A040CE">
              <w:t>Clinical.Visit.PatientFinancialResponsibilityOverride.Manual</w:t>
            </w:r>
            <w:proofErr w:type="spellEnd"/>
            <w:proofErr w:type="gramEnd"/>
          </w:p>
        </w:tc>
        <w:tc>
          <w:tcPr>
            <w:tcW w:w="2160" w:type="dxa"/>
            <w:hideMark/>
          </w:tcPr>
          <w:p w14:paraId="74BD2B7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838BFF9" w14:textId="77777777" w:rsidR="00A040CE" w:rsidRPr="00A040CE" w:rsidRDefault="00A040CE" w:rsidP="00D75379">
            <w:pPr>
              <w:pStyle w:val="TableBody"/>
            </w:pPr>
            <w:r w:rsidRPr="00A040CE">
              <w:t xml:space="preserve">Controls the ability to select and modify the different manual overrides for </w:t>
            </w:r>
            <w:proofErr w:type="spellStart"/>
            <w:r w:rsidRPr="00A040CE">
              <w:t>visit_cost</w:t>
            </w:r>
            <w:proofErr w:type="spellEnd"/>
            <w:r w:rsidRPr="00A040CE">
              <w:t xml:space="preserve">, </w:t>
            </w:r>
            <w:proofErr w:type="spellStart"/>
            <w:r w:rsidRPr="00A040CE">
              <w:t>co_pay</w:t>
            </w:r>
            <w:proofErr w:type="spellEnd"/>
            <w:r w:rsidRPr="00A040CE">
              <w:t xml:space="preserve">, deductible and </w:t>
            </w:r>
            <w:proofErr w:type="spellStart"/>
            <w:r w:rsidRPr="00A040CE">
              <w:t>co_insurance</w:t>
            </w:r>
            <w:proofErr w:type="spellEnd"/>
            <w:r w:rsidRPr="00A040CE">
              <w:t xml:space="preserve"> in the Patient Financial Responsibility Override screen. If a user has full access, they will also be given full access to select different Source Selections, regardless of the setting for the </w:t>
            </w:r>
            <w:proofErr w:type="spellStart"/>
            <w:r w:rsidRPr="00A040CE">
              <w:t>SourceSelection</w:t>
            </w:r>
            <w:proofErr w:type="spellEnd"/>
            <w:r w:rsidRPr="00A040CE">
              <w:t xml:space="preserve"> access string. Added in v3.2018.5.0.4 #22407</w:t>
            </w:r>
          </w:p>
        </w:tc>
      </w:tr>
      <w:tr w:rsidR="00A040CE" w:rsidRPr="00A040CE" w14:paraId="32590EA9" w14:textId="77777777" w:rsidTr="00A040CE">
        <w:trPr>
          <w:trHeight w:val="1800"/>
        </w:trPr>
        <w:tc>
          <w:tcPr>
            <w:tcW w:w="3600" w:type="dxa"/>
            <w:hideMark/>
          </w:tcPr>
          <w:p w14:paraId="5244FD2B" w14:textId="77777777" w:rsidR="00A040CE" w:rsidRPr="00A040CE" w:rsidRDefault="00A040CE" w:rsidP="00D75379">
            <w:pPr>
              <w:pStyle w:val="TableBody"/>
            </w:pPr>
            <w:proofErr w:type="gramStart"/>
            <w:r w:rsidRPr="00A040CE">
              <w:t>Clinical.Visit.PatientFinancialResponsibilityOverride.SourceSelection</w:t>
            </w:r>
            <w:proofErr w:type="gramEnd"/>
          </w:p>
        </w:tc>
        <w:tc>
          <w:tcPr>
            <w:tcW w:w="2160" w:type="dxa"/>
            <w:hideMark/>
          </w:tcPr>
          <w:p w14:paraId="3BB1483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B2D4266" w14:textId="77777777" w:rsidR="00A040CE" w:rsidRPr="00A040CE" w:rsidRDefault="00A040CE" w:rsidP="00D75379">
            <w:pPr>
              <w:pStyle w:val="TableBody"/>
            </w:pPr>
            <w:r w:rsidRPr="00A040CE">
              <w:t xml:space="preserve">Controls the ability to select different sources for </w:t>
            </w:r>
            <w:proofErr w:type="spellStart"/>
            <w:r w:rsidRPr="00A040CE">
              <w:t>visit_cost</w:t>
            </w:r>
            <w:proofErr w:type="spellEnd"/>
            <w:r w:rsidRPr="00A040CE">
              <w:t xml:space="preserve">, </w:t>
            </w:r>
            <w:proofErr w:type="spellStart"/>
            <w:r w:rsidRPr="00A040CE">
              <w:t>co_pay</w:t>
            </w:r>
            <w:proofErr w:type="spellEnd"/>
            <w:r w:rsidRPr="00A040CE">
              <w:t xml:space="preserve">, deductible and </w:t>
            </w:r>
            <w:proofErr w:type="spellStart"/>
            <w:r w:rsidRPr="00A040CE">
              <w:t>co_insurance</w:t>
            </w:r>
            <w:proofErr w:type="spellEnd"/>
            <w:r w:rsidRPr="00A040CE">
              <w:t xml:space="preserve"> in the Patient Financial Responsibility Override screen. Added in v3.2018.5.0.4 #22407</w:t>
            </w:r>
          </w:p>
        </w:tc>
      </w:tr>
      <w:tr w:rsidR="00A040CE" w:rsidRPr="00A040CE" w14:paraId="3175308C" w14:textId="77777777" w:rsidTr="00A040CE">
        <w:trPr>
          <w:trHeight w:val="4200"/>
        </w:trPr>
        <w:tc>
          <w:tcPr>
            <w:tcW w:w="3600" w:type="dxa"/>
            <w:hideMark/>
          </w:tcPr>
          <w:p w14:paraId="1D942770" w14:textId="77777777" w:rsidR="00A040CE" w:rsidRPr="00A040CE" w:rsidRDefault="00A040CE" w:rsidP="00D75379">
            <w:pPr>
              <w:pStyle w:val="TableBody"/>
            </w:pPr>
            <w:proofErr w:type="spellStart"/>
            <w:proofErr w:type="gramStart"/>
            <w:r w:rsidRPr="00A040CE">
              <w:lastRenderedPageBreak/>
              <w:t>Clinical.Visit.PatientFinancialResponsibilityOverride</w:t>
            </w:r>
            <w:proofErr w:type="spellEnd"/>
            <w:proofErr w:type="gramEnd"/>
          </w:p>
        </w:tc>
        <w:tc>
          <w:tcPr>
            <w:tcW w:w="2160" w:type="dxa"/>
            <w:hideMark/>
          </w:tcPr>
          <w:p w14:paraId="57B9B67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A992D8D" w14:textId="77777777" w:rsidR="00A040CE" w:rsidRPr="00A040CE" w:rsidRDefault="00A040CE" w:rsidP="00D75379">
            <w:pPr>
              <w:pStyle w:val="TableBody"/>
            </w:pPr>
            <w:r w:rsidRPr="00A040CE">
              <w:t xml:space="preserve">Controls the ability to override Patient financial responsibility, </w:t>
            </w:r>
            <w:proofErr w:type="gramStart"/>
            <w:r w:rsidRPr="00A040CE">
              <w:t>Estimated</w:t>
            </w:r>
            <w:proofErr w:type="gramEnd"/>
            <w:r w:rsidRPr="00A040CE">
              <w:t xml:space="preserve"> visit cost, and Eligibility status from the Amount to Collect Details screen. When set to FULL, the user will see the Override </w:t>
            </w:r>
            <w:proofErr w:type="gramStart"/>
            <w:r w:rsidRPr="00A040CE">
              <w:t>button</w:t>
            </w:r>
            <w:proofErr w:type="gramEnd"/>
            <w:r w:rsidRPr="00A040CE">
              <w:t xml:space="preserve"> on the Amount to Collect Details screen and will be able to launch and make edits to the Patient Financial Responsibility Override screen. Added in v3.2018.5.0.4 #22407</w:t>
            </w:r>
          </w:p>
        </w:tc>
      </w:tr>
      <w:tr w:rsidR="00A040CE" w:rsidRPr="00A040CE" w14:paraId="7A247AB9" w14:textId="77777777" w:rsidTr="00A040CE">
        <w:trPr>
          <w:trHeight w:val="600"/>
        </w:trPr>
        <w:tc>
          <w:tcPr>
            <w:tcW w:w="3600" w:type="dxa"/>
            <w:hideMark/>
          </w:tcPr>
          <w:p w14:paraId="77D438C8" w14:textId="77777777" w:rsidR="00A040CE" w:rsidRPr="00A040CE" w:rsidRDefault="00A040CE" w:rsidP="00D75379">
            <w:pPr>
              <w:pStyle w:val="TableBody"/>
            </w:pPr>
            <w:proofErr w:type="spellStart"/>
            <w:r w:rsidRPr="00A040CE">
              <w:t>Clinical.VoidPayment</w:t>
            </w:r>
            <w:proofErr w:type="spellEnd"/>
          </w:p>
        </w:tc>
        <w:tc>
          <w:tcPr>
            <w:tcW w:w="2160" w:type="dxa"/>
            <w:hideMark/>
          </w:tcPr>
          <w:p w14:paraId="23934D44" w14:textId="77777777" w:rsidR="00A040CE" w:rsidRPr="00A040CE" w:rsidRDefault="00A040CE" w:rsidP="00D75379">
            <w:pPr>
              <w:pStyle w:val="TableBody"/>
            </w:pPr>
            <w:r w:rsidRPr="00A040CE">
              <w:t>Value=[TBD], Default=[Disabled]</w:t>
            </w:r>
          </w:p>
        </w:tc>
        <w:tc>
          <w:tcPr>
            <w:tcW w:w="4320" w:type="dxa"/>
            <w:hideMark/>
          </w:tcPr>
          <w:p w14:paraId="6507DFE0" w14:textId="77777777" w:rsidR="00A040CE" w:rsidRPr="00A040CE" w:rsidRDefault="00A040CE" w:rsidP="00D75379">
            <w:pPr>
              <w:pStyle w:val="TableBody"/>
            </w:pPr>
            <w:r w:rsidRPr="00A040CE">
              <w:t xml:space="preserve">Controls the ability to void payments. </w:t>
            </w:r>
          </w:p>
        </w:tc>
      </w:tr>
      <w:tr w:rsidR="00A040CE" w:rsidRPr="00A040CE" w14:paraId="4BFD531D" w14:textId="77777777" w:rsidTr="00A040CE">
        <w:trPr>
          <w:trHeight w:val="900"/>
        </w:trPr>
        <w:tc>
          <w:tcPr>
            <w:tcW w:w="3600" w:type="dxa"/>
            <w:hideMark/>
          </w:tcPr>
          <w:p w14:paraId="6485100E" w14:textId="77777777" w:rsidR="00A040CE" w:rsidRPr="00A040CE" w:rsidRDefault="00A040CE" w:rsidP="00D75379">
            <w:pPr>
              <w:pStyle w:val="TableBody"/>
            </w:pPr>
            <w:proofErr w:type="spellStart"/>
            <w:r w:rsidRPr="00A040CE">
              <w:t>Clinical.VoidStudy</w:t>
            </w:r>
            <w:proofErr w:type="spellEnd"/>
          </w:p>
        </w:tc>
        <w:tc>
          <w:tcPr>
            <w:tcW w:w="2160" w:type="dxa"/>
            <w:hideMark/>
          </w:tcPr>
          <w:p w14:paraId="5FC5C4D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11E8C68" w14:textId="77777777" w:rsidR="00A040CE" w:rsidRPr="00A040CE" w:rsidRDefault="00A040CE" w:rsidP="00D75379">
            <w:pPr>
              <w:pStyle w:val="TableBody"/>
            </w:pPr>
            <w:r w:rsidRPr="00A040CE">
              <w:t xml:space="preserve">Controls the ability to change a Signed study to Void from the View/Edit screen. </w:t>
            </w:r>
          </w:p>
        </w:tc>
      </w:tr>
      <w:tr w:rsidR="00A040CE" w:rsidRPr="00A040CE" w14:paraId="55C02568" w14:textId="77777777" w:rsidTr="00A040CE">
        <w:trPr>
          <w:trHeight w:val="1800"/>
        </w:trPr>
        <w:tc>
          <w:tcPr>
            <w:tcW w:w="3600" w:type="dxa"/>
            <w:hideMark/>
          </w:tcPr>
          <w:p w14:paraId="506A5780" w14:textId="77777777" w:rsidR="00A040CE" w:rsidRPr="00A040CE" w:rsidRDefault="00A040CE" w:rsidP="00D75379">
            <w:pPr>
              <w:pStyle w:val="TableBody"/>
            </w:pPr>
            <w:proofErr w:type="spellStart"/>
            <w:proofErr w:type="gramStart"/>
            <w:r w:rsidRPr="00A040CE">
              <w:t>Clinical.Walkin.AutoCopyRoom</w:t>
            </w:r>
            <w:proofErr w:type="spellEnd"/>
            <w:proofErr w:type="gramEnd"/>
          </w:p>
        </w:tc>
        <w:tc>
          <w:tcPr>
            <w:tcW w:w="2160" w:type="dxa"/>
            <w:hideMark/>
          </w:tcPr>
          <w:p w14:paraId="1AABACC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71041FB" w14:textId="77777777" w:rsidR="00A040CE" w:rsidRPr="00A040CE" w:rsidRDefault="00A040CE" w:rsidP="00D75379">
            <w:pPr>
              <w:pStyle w:val="TableBody"/>
            </w:pPr>
            <w:r w:rsidRPr="00A040CE">
              <w:t>Controls access to the "auto-copy room for same modality type" feature when doing a walk-in. Added in v3.2018.3.3 #26304</w:t>
            </w:r>
          </w:p>
        </w:tc>
      </w:tr>
      <w:tr w:rsidR="00A040CE" w:rsidRPr="00A040CE" w14:paraId="7FB63F33" w14:textId="77777777" w:rsidTr="00A040CE">
        <w:trPr>
          <w:trHeight w:val="600"/>
        </w:trPr>
        <w:tc>
          <w:tcPr>
            <w:tcW w:w="3600" w:type="dxa"/>
            <w:hideMark/>
          </w:tcPr>
          <w:p w14:paraId="4767DDD9" w14:textId="77777777" w:rsidR="00A040CE" w:rsidRPr="00A040CE" w:rsidRDefault="00A040CE" w:rsidP="00D75379">
            <w:pPr>
              <w:pStyle w:val="TableBody"/>
            </w:pPr>
            <w:proofErr w:type="spellStart"/>
            <w:r w:rsidRPr="00A040CE">
              <w:t>Clinical.Walkin</w:t>
            </w:r>
            <w:proofErr w:type="spellEnd"/>
          </w:p>
        </w:tc>
        <w:tc>
          <w:tcPr>
            <w:tcW w:w="2160" w:type="dxa"/>
            <w:hideMark/>
          </w:tcPr>
          <w:p w14:paraId="76B6AA3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8ACFEC2" w14:textId="77777777" w:rsidR="00A040CE" w:rsidRPr="00A040CE" w:rsidRDefault="00A040CE" w:rsidP="00D75379">
            <w:pPr>
              <w:pStyle w:val="TableBody"/>
            </w:pPr>
            <w:r w:rsidRPr="00A040CE">
              <w:t xml:space="preserve">Controls access to the "Walk-in" menu item from the Front Desk menu. </w:t>
            </w:r>
          </w:p>
        </w:tc>
      </w:tr>
      <w:tr w:rsidR="00A040CE" w:rsidRPr="00A040CE" w14:paraId="0D8F8114" w14:textId="77777777" w:rsidTr="00A040CE">
        <w:trPr>
          <w:trHeight w:val="1800"/>
        </w:trPr>
        <w:tc>
          <w:tcPr>
            <w:tcW w:w="3600" w:type="dxa"/>
            <w:hideMark/>
          </w:tcPr>
          <w:p w14:paraId="0DA388DB" w14:textId="77777777" w:rsidR="00A040CE" w:rsidRPr="00A040CE" w:rsidRDefault="00A040CE" w:rsidP="00D75379">
            <w:pPr>
              <w:pStyle w:val="TableBody"/>
            </w:pPr>
            <w:proofErr w:type="spellStart"/>
            <w:r w:rsidRPr="00A040CE">
              <w:t>Clinical.WalkinOrder</w:t>
            </w:r>
            <w:proofErr w:type="spellEnd"/>
          </w:p>
        </w:tc>
        <w:tc>
          <w:tcPr>
            <w:tcW w:w="2160" w:type="dxa"/>
            <w:hideMark/>
          </w:tcPr>
          <w:p w14:paraId="55C600D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81A21CD" w14:textId="77777777" w:rsidR="00A040CE" w:rsidRPr="00A040CE" w:rsidRDefault="00A040CE" w:rsidP="00D75379">
            <w:pPr>
              <w:pStyle w:val="TableBody"/>
            </w:pPr>
            <w:r w:rsidRPr="00A040CE">
              <w:t xml:space="preserve">Controls access to the "Walk-in" context menu from the Orders </w:t>
            </w:r>
            <w:proofErr w:type="gramStart"/>
            <w:r w:rsidRPr="00A040CE">
              <w:t>To</w:t>
            </w:r>
            <w:proofErr w:type="gramEnd"/>
            <w:r w:rsidRPr="00A040CE">
              <w:t xml:space="preserve"> Schedule worklist and the Patient Folder worklist. Appears for items in Ordered status. Added in v3.2018.3.3 #25803</w:t>
            </w:r>
          </w:p>
        </w:tc>
      </w:tr>
      <w:tr w:rsidR="00A040CE" w:rsidRPr="00A040CE" w14:paraId="1BD1A6E7" w14:textId="77777777" w:rsidTr="00A040CE">
        <w:trPr>
          <w:trHeight w:val="600"/>
        </w:trPr>
        <w:tc>
          <w:tcPr>
            <w:tcW w:w="3600" w:type="dxa"/>
            <w:hideMark/>
          </w:tcPr>
          <w:p w14:paraId="55579A4E" w14:textId="77777777" w:rsidR="00A040CE" w:rsidRPr="00A040CE" w:rsidRDefault="00A040CE" w:rsidP="00D75379">
            <w:pPr>
              <w:pStyle w:val="TableBody"/>
            </w:pPr>
            <w:proofErr w:type="spellStart"/>
            <w:r w:rsidRPr="00A040CE">
              <w:t>Config.AIArbitrator</w:t>
            </w:r>
            <w:proofErr w:type="spellEnd"/>
          </w:p>
        </w:tc>
        <w:tc>
          <w:tcPr>
            <w:tcW w:w="2160" w:type="dxa"/>
            <w:hideMark/>
          </w:tcPr>
          <w:p w14:paraId="1CC78B7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E3E01A3" w14:textId="77777777" w:rsidR="00A040CE" w:rsidRPr="00A040CE" w:rsidRDefault="00A040CE" w:rsidP="00D75379">
            <w:pPr>
              <w:pStyle w:val="TableBody"/>
            </w:pPr>
            <w:r w:rsidRPr="00A040CE">
              <w:t xml:space="preserve">Controls access to the "configuration" screen for A.I. Arbitration. </w:t>
            </w:r>
          </w:p>
        </w:tc>
      </w:tr>
      <w:tr w:rsidR="00A040CE" w:rsidRPr="00A040CE" w14:paraId="041CD84E" w14:textId="77777777" w:rsidTr="00A040CE">
        <w:trPr>
          <w:trHeight w:val="900"/>
        </w:trPr>
        <w:tc>
          <w:tcPr>
            <w:tcW w:w="3600" w:type="dxa"/>
            <w:hideMark/>
          </w:tcPr>
          <w:p w14:paraId="54FCB9D8" w14:textId="77777777" w:rsidR="00A040CE" w:rsidRPr="00A040CE" w:rsidRDefault="00A040CE" w:rsidP="00D75379">
            <w:pPr>
              <w:pStyle w:val="TableBody"/>
            </w:pPr>
            <w:proofErr w:type="spellStart"/>
            <w:r w:rsidRPr="00A040CE">
              <w:t>Config.AllowEradReportingIntegration</w:t>
            </w:r>
            <w:proofErr w:type="spellEnd"/>
          </w:p>
        </w:tc>
        <w:tc>
          <w:tcPr>
            <w:tcW w:w="2160" w:type="dxa"/>
            <w:hideMark/>
          </w:tcPr>
          <w:p w14:paraId="7E7269B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64E4795" w14:textId="77777777" w:rsidR="00A040CE" w:rsidRPr="00A040CE" w:rsidRDefault="00A040CE" w:rsidP="00D75379">
            <w:pPr>
              <w:pStyle w:val="TableBody"/>
            </w:pPr>
            <w:r w:rsidRPr="00A040CE">
              <w:t xml:space="preserve">Controls the ability to turn on the eRAD reporting workflow (requires administrative access). </w:t>
            </w:r>
          </w:p>
        </w:tc>
      </w:tr>
      <w:tr w:rsidR="00A040CE" w:rsidRPr="00A040CE" w14:paraId="35388C49" w14:textId="77777777" w:rsidTr="00A040CE">
        <w:trPr>
          <w:trHeight w:val="900"/>
        </w:trPr>
        <w:tc>
          <w:tcPr>
            <w:tcW w:w="3600" w:type="dxa"/>
            <w:hideMark/>
          </w:tcPr>
          <w:p w14:paraId="61A2CC26" w14:textId="77777777" w:rsidR="00A040CE" w:rsidRPr="00A040CE" w:rsidRDefault="00A040CE" w:rsidP="00D75379">
            <w:pPr>
              <w:pStyle w:val="TableBody"/>
            </w:pPr>
            <w:proofErr w:type="spellStart"/>
            <w:r w:rsidRPr="00A040CE">
              <w:t>Config.AllowExternalReportingIntegration</w:t>
            </w:r>
            <w:proofErr w:type="spellEnd"/>
          </w:p>
        </w:tc>
        <w:tc>
          <w:tcPr>
            <w:tcW w:w="2160" w:type="dxa"/>
            <w:hideMark/>
          </w:tcPr>
          <w:p w14:paraId="3D7EC74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3AF400A" w14:textId="77777777" w:rsidR="00A040CE" w:rsidRPr="00A040CE" w:rsidRDefault="00A040CE" w:rsidP="00D75379">
            <w:pPr>
              <w:pStyle w:val="TableBody"/>
            </w:pPr>
            <w:r w:rsidRPr="00A040CE">
              <w:t xml:space="preserve">Controls the ability to turn on the External Reporting workflow (requires administrative access). </w:t>
            </w:r>
          </w:p>
        </w:tc>
      </w:tr>
      <w:tr w:rsidR="00A040CE" w:rsidRPr="00A040CE" w14:paraId="0E55388B" w14:textId="77777777" w:rsidTr="00A040CE">
        <w:trPr>
          <w:trHeight w:val="900"/>
        </w:trPr>
        <w:tc>
          <w:tcPr>
            <w:tcW w:w="3600" w:type="dxa"/>
            <w:hideMark/>
          </w:tcPr>
          <w:p w14:paraId="556A9F64" w14:textId="77777777" w:rsidR="00A040CE" w:rsidRPr="00A040CE" w:rsidRDefault="00A040CE" w:rsidP="00D75379">
            <w:pPr>
              <w:pStyle w:val="TableBody"/>
            </w:pPr>
            <w:proofErr w:type="spellStart"/>
            <w:r w:rsidRPr="00A040CE">
              <w:t>Config.AllowMModalReportingIntegration</w:t>
            </w:r>
            <w:proofErr w:type="spellEnd"/>
          </w:p>
        </w:tc>
        <w:tc>
          <w:tcPr>
            <w:tcW w:w="2160" w:type="dxa"/>
            <w:hideMark/>
          </w:tcPr>
          <w:p w14:paraId="7671951E"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E729F46" w14:textId="77777777" w:rsidR="00A040CE" w:rsidRPr="00A040CE" w:rsidRDefault="00A040CE" w:rsidP="00D75379">
            <w:pPr>
              <w:pStyle w:val="TableBody"/>
            </w:pPr>
            <w:r w:rsidRPr="00A040CE">
              <w:t xml:space="preserve">Controls the ability to turn on the M*Modal reporting workflow (requires administrative access). </w:t>
            </w:r>
          </w:p>
        </w:tc>
      </w:tr>
      <w:tr w:rsidR="00A040CE" w:rsidRPr="00A040CE" w14:paraId="6DA6750C" w14:textId="77777777" w:rsidTr="00A040CE">
        <w:trPr>
          <w:trHeight w:val="900"/>
        </w:trPr>
        <w:tc>
          <w:tcPr>
            <w:tcW w:w="3600" w:type="dxa"/>
            <w:hideMark/>
          </w:tcPr>
          <w:p w14:paraId="7666E690" w14:textId="77777777" w:rsidR="00A040CE" w:rsidRPr="00A040CE" w:rsidRDefault="00A040CE" w:rsidP="00D75379">
            <w:pPr>
              <w:pStyle w:val="TableBody"/>
            </w:pPr>
            <w:proofErr w:type="spellStart"/>
            <w:r w:rsidRPr="00A040CE">
              <w:lastRenderedPageBreak/>
              <w:t>Config.AllowPowerScribeReportingIntegration</w:t>
            </w:r>
            <w:proofErr w:type="spellEnd"/>
          </w:p>
        </w:tc>
        <w:tc>
          <w:tcPr>
            <w:tcW w:w="2160" w:type="dxa"/>
            <w:hideMark/>
          </w:tcPr>
          <w:p w14:paraId="64A819B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FF0A2E9" w14:textId="77777777" w:rsidR="00A040CE" w:rsidRPr="00A040CE" w:rsidRDefault="00A040CE" w:rsidP="00D75379">
            <w:pPr>
              <w:pStyle w:val="TableBody"/>
            </w:pPr>
            <w:r w:rsidRPr="00A040CE">
              <w:t xml:space="preserve">Controls the ability to turn on the </w:t>
            </w:r>
            <w:proofErr w:type="spellStart"/>
            <w:r w:rsidRPr="00A040CE">
              <w:t>PowerScribe</w:t>
            </w:r>
            <w:proofErr w:type="spellEnd"/>
            <w:r w:rsidRPr="00A040CE">
              <w:t xml:space="preserve"> reporting workflow (requires administrative access). </w:t>
            </w:r>
          </w:p>
        </w:tc>
      </w:tr>
      <w:tr w:rsidR="00A040CE" w:rsidRPr="00A040CE" w14:paraId="7974C4C4" w14:textId="77777777" w:rsidTr="00A040CE">
        <w:trPr>
          <w:trHeight w:val="2400"/>
        </w:trPr>
        <w:tc>
          <w:tcPr>
            <w:tcW w:w="3600" w:type="dxa"/>
            <w:hideMark/>
          </w:tcPr>
          <w:p w14:paraId="25E5343D" w14:textId="77777777" w:rsidR="00A040CE" w:rsidRPr="00A040CE" w:rsidRDefault="00A040CE" w:rsidP="00D75379">
            <w:pPr>
              <w:pStyle w:val="TableBody"/>
            </w:pPr>
            <w:proofErr w:type="spellStart"/>
            <w:proofErr w:type="gramStart"/>
            <w:r w:rsidRPr="00A040CE">
              <w:t>Config.AppointmentBook.ModalityClosure.AllPractices</w:t>
            </w:r>
            <w:proofErr w:type="spellEnd"/>
            <w:proofErr w:type="gramEnd"/>
          </w:p>
        </w:tc>
        <w:tc>
          <w:tcPr>
            <w:tcW w:w="2160" w:type="dxa"/>
            <w:hideMark/>
          </w:tcPr>
          <w:p w14:paraId="6511CAC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69CD3C3" w14:textId="77777777" w:rsidR="00A040CE" w:rsidRPr="00A040CE" w:rsidRDefault="00A040CE" w:rsidP="00D75379">
            <w:pPr>
              <w:pStyle w:val="TableBody"/>
            </w:pPr>
            <w:r w:rsidRPr="00A040CE">
              <w:t>Controls access to the "Create Closure" context menu in the Appointment Book on an empty timeslot to create closures and restrictions in rooms across all practices. If not Full, the practice must be assigned to the user to create a closure or restriction in the modality. Added in v3.2018.5.5 #27269</w:t>
            </w:r>
          </w:p>
        </w:tc>
      </w:tr>
      <w:tr w:rsidR="00A040CE" w:rsidRPr="00A040CE" w14:paraId="62A42475" w14:textId="77777777" w:rsidTr="00A040CE">
        <w:trPr>
          <w:trHeight w:val="1500"/>
        </w:trPr>
        <w:tc>
          <w:tcPr>
            <w:tcW w:w="3600" w:type="dxa"/>
            <w:hideMark/>
          </w:tcPr>
          <w:p w14:paraId="0FAD86D2" w14:textId="77777777" w:rsidR="00A040CE" w:rsidRPr="00A040CE" w:rsidRDefault="00A040CE" w:rsidP="00D75379">
            <w:pPr>
              <w:pStyle w:val="TableBody"/>
            </w:pPr>
            <w:proofErr w:type="spellStart"/>
            <w:proofErr w:type="gramStart"/>
            <w:r w:rsidRPr="00A040CE">
              <w:t>Config.AppointmentBook.ModalityClosure</w:t>
            </w:r>
            <w:proofErr w:type="spellEnd"/>
            <w:proofErr w:type="gramEnd"/>
          </w:p>
        </w:tc>
        <w:tc>
          <w:tcPr>
            <w:tcW w:w="2160" w:type="dxa"/>
            <w:hideMark/>
          </w:tcPr>
          <w:p w14:paraId="0F19E44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F5673C4" w14:textId="77777777" w:rsidR="00A040CE" w:rsidRPr="00A040CE" w:rsidRDefault="00A040CE" w:rsidP="00D75379">
            <w:pPr>
              <w:pStyle w:val="TableBody"/>
            </w:pPr>
            <w:r w:rsidRPr="00A040CE">
              <w:t>Controls access to the "Create Closure" context menu in the Appointment Book on an empty timeslot to create closures and restrictions in rooms for their practices. Added in v3.2018.3.2 #25391</w:t>
            </w:r>
          </w:p>
        </w:tc>
      </w:tr>
      <w:tr w:rsidR="00A040CE" w:rsidRPr="00A040CE" w14:paraId="4BC1F24A" w14:textId="77777777" w:rsidTr="00A040CE">
        <w:trPr>
          <w:trHeight w:val="900"/>
        </w:trPr>
        <w:tc>
          <w:tcPr>
            <w:tcW w:w="3600" w:type="dxa"/>
            <w:hideMark/>
          </w:tcPr>
          <w:p w14:paraId="4E1778E4" w14:textId="77777777" w:rsidR="00A040CE" w:rsidRPr="00A040CE" w:rsidRDefault="00A040CE" w:rsidP="00D75379">
            <w:pPr>
              <w:pStyle w:val="TableBody"/>
            </w:pPr>
            <w:proofErr w:type="spellStart"/>
            <w:r w:rsidRPr="00A040CE">
              <w:t>Config.CDSJobManager</w:t>
            </w:r>
            <w:proofErr w:type="spellEnd"/>
          </w:p>
        </w:tc>
        <w:tc>
          <w:tcPr>
            <w:tcW w:w="2160" w:type="dxa"/>
            <w:hideMark/>
          </w:tcPr>
          <w:p w14:paraId="75859B3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1A18041" w14:textId="77777777" w:rsidR="00A040CE" w:rsidRPr="00A040CE" w:rsidRDefault="00A040CE" w:rsidP="00D75379">
            <w:pPr>
              <w:pStyle w:val="TableBody"/>
            </w:pPr>
            <w:r w:rsidRPr="00A040CE">
              <w:t xml:space="preserve">Controls access to the "CDS Job Manager" menu item from the Administration menu. </w:t>
            </w:r>
          </w:p>
        </w:tc>
      </w:tr>
      <w:tr w:rsidR="00A040CE" w:rsidRPr="00A040CE" w14:paraId="4217D961" w14:textId="77777777" w:rsidTr="00A040CE">
        <w:trPr>
          <w:trHeight w:val="900"/>
        </w:trPr>
        <w:tc>
          <w:tcPr>
            <w:tcW w:w="3600" w:type="dxa"/>
            <w:hideMark/>
          </w:tcPr>
          <w:p w14:paraId="6A78CEF5" w14:textId="77777777" w:rsidR="00A040CE" w:rsidRPr="00A040CE" w:rsidRDefault="00A040CE" w:rsidP="00D75379">
            <w:pPr>
              <w:pStyle w:val="TableBody"/>
            </w:pPr>
            <w:proofErr w:type="spellStart"/>
            <w:r w:rsidRPr="00A040CE">
              <w:t>Config.Configure</w:t>
            </w:r>
            <w:proofErr w:type="spellEnd"/>
          </w:p>
        </w:tc>
        <w:tc>
          <w:tcPr>
            <w:tcW w:w="2160" w:type="dxa"/>
            <w:hideMark/>
          </w:tcPr>
          <w:p w14:paraId="37A8712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40AEC4B" w14:textId="77777777" w:rsidR="00A040CE" w:rsidRPr="00A040CE" w:rsidRDefault="00A040CE" w:rsidP="00D75379">
            <w:pPr>
              <w:pStyle w:val="TableBody"/>
            </w:pPr>
            <w:r w:rsidRPr="00A040CE">
              <w:t xml:space="preserve">Controls access to the "Configure" menu item from the Administration menu. </w:t>
            </w:r>
          </w:p>
        </w:tc>
      </w:tr>
      <w:tr w:rsidR="00A040CE" w:rsidRPr="00A040CE" w14:paraId="563C28A7" w14:textId="77777777" w:rsidTr="00A040CE">
        <w:trPr>
          <w:trHeight w:val="1500"/>
        </w:trPr>
        <w:tc>
          <w:tcPr>
            <w:tcW w:w="3600" w:type="dxa"/>
            <w:hideMark/>
          </w:tcPr>
          <w:p w14:paraId="27FB39CD" w14:textId="77777777" w:rsidR="00A040CE" w:rsidRPr="00A040CE" w:rsidRDefault="00A040CE" w:rsidP="00D75379">
            <w:pPr>
              <w:pStyle w:val="TableBody"/>
            </w:pPr>
            <w:proofErr w:type="spellStart"/>
            <w:r w:rsidRPr="00A040CE">
              <w:t>Config.CreateMessage</w:t>
            </w:r>
            <w:proofErr w:type="spellEnd"/>
          </w:p>
        </w:tc>
        <w:tc>
          <w:tcPr>
            <w:tcW w:w="2160" w:type="dxa"/>
            <w:hideMark/>
          </w:tcPr>
          <w:p w14:paraId="6BE545F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5B9DC10" w14:textId="77777777" w:rsidR="00A040CE" w:rsidRPr="00A040CE" w:rsidRDefault="00A040CE" w:rsidP="00D75379">
            <w:pPr>
              <w:pStyle w:val="TableBody"/>
            </w:pPr>
            <w:r w:rsidRPr="00A040CE">
              <w:t xml:space="preserve">Controls the ability to create a new secure message for </w:t>
            </w:r>
            <w:proofErr w:type="spellStart"/>
            <w:r w:rsidRPr="00A040CE">
              <w:t>comunication</w:t>
            </w:r>
            <w:proofErr w:type="spellEnd"/>
            <w:r w:rsidRPr="00A040CE">
              <w:t xml:space="preserve"> between Patient Portal and RIS. </w:t>
            </w:r>
          </w:p>
        </w:tc>
      </w:tr>
      <w:tr w:rsidR="00A040CE" w:rsidRPr="00A040CE" w14:paraId="24427C48" w14:textId="77777777" w:rsidTr="00A040CE">
        <w:trPr>
          <w:trHeight w:val="1200"/>
        </w:trPr>
        <w:tc>
          <w:tcPr>
            <w:tcW w:w="3600" w:type="dxa"/>
            <w:hideMark/>
          </w:tcPr>
          <w:p w14:paraId="5CF07C83" w14:textId="77777777" w:rsidR="00A040CE" w:rsidRPr="00A040CE" w:rsidRDefault="00A040CE" w:rsidP="00D75379">
            <w:pPr>
              <w:pStyle w:val="TableBody"/>
            </w:pPr>
            <w:proofErr w:type="spellStart"/>
            <w:r w:rsidRPr="00A040CE">
              <w:t>Config.DataSetVisualizer</w:t>
            </w:r>
            <w:proofErr w:type="spellEnd"/>
          </w:p>
        </w:tc>
        <w:tc>
          <w:tcPr>
            <w:tcW w:w="2160" w:type="dxa"/>
            <w:hideMark/>
          </w:tcPr>
          <w:p w14:paraId="10E5925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22D05C0" w14:textId="77777777" w:rsidR="00A040CE" w:rsidRPr="00A040CE" w:rsidRDefault="00A040CE" w:rsidP="00D75379">
            <w:pPr>
              <w:pStyle w:val="TableBody"/>
            </w:pPr>
            <w:r w:rsidRPr="00A040CE">
              <w:t xml:space="preserve">Controls the ability to use the </w:t>
            </w:r>
            <w:proofErr w:type="spellStart"/>
            <w:r w:rsidRPr="00A040CE">
              <w:t>DataSet</w:t>
            </w:r>
            <w:proofErr w:type="spellEnd"/>
            <w:r w:rsidRPr="00A040CE">
              <w:t xml:space="preserve"> Visualizer for viewing content base datasets. </w:t>
            </w:r>
          </w:p>
        </w:tc>
      </w:tr>
      <w:tr w:rsidR="00A040CE" w:rsidRPr="00A040CE" w14:paraId="0642388B" w14:textId="77777777" w:rsidTr="00A040CE">
        <w:trPr>
          <w:trHeight w:val="900"/>
        </w:trPr>
        <w:tc>
          <w:tcPr>
            <w:tcW w:w="3600" w:type="dxa"/>
            <w:hideMark/>
          </w:tcPr>
          <w:p w14:paraId="25A68E5B" w14:textId="77777777" w:rsidR="00A040CE" w:rsidRPr="00A040CE" w:rsidRDefault="00A040CE" w:rsidP="00D75379">
            <w:pPr>
              <w:pStyle w:val="TableBody"/>
            </w:pPr>
            <w:proofErr w:type="spellStart"/>
            <w:r w:rsidRPr="00A040CE">
              <w:t>Config.DDWorklist</w:t>
            </w:r>
            <w:proofErr w:type="spellEnd"/>
          </w:p>
        </w:tc>
        <w:tc>
          <w:tcPr>
            <w:tcW w:w="2160" w:type="dxa"/>
            <w:hideMark/>
          </w:tcPr>
          <w:p w14:paraId="01AFF56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665462E" w14:textId="77777777" w:rsidR="00A040CE" w:rsidRPr="00A040CE" w:rsidRDefault="00A040CE" w:rsidP="00D75379">
            <w:pPr>
              <w:pStyle w:val="TableBody"/>
            </w:pPr>
            <w:r w:rsidRPr="00A040CE">
              <w:t xml:space="preserve">Controls access to the "Distribution WL" menu item from the Administration menu. </w:t>
            </w:r>
          </w:p>
        </w:tc>
      </w:tr>
      <w:tr w:rsidR="00A040CE" w:rsidRPr="00A040CE" w14:paraId="0572321B" w14:textId="77777777" w:rsidTr="00A040CE">
        <w:trPr>
          <w:trHeight w:val="900"/>
        </w:trPr>
        <w:tc>
          <w:tcPr>
            <w:tcW w:w="3600" w:type="dxa"/>
            <w:hideMark/>
          </w:tcPr>
          <w:p w14:paraId="357FF135" w14:textId="77777777" w:rsidR="00A040CE" w:rsidRPr="00A040CE" w:rsidRDefault="00A040CE" w:rsidP="00D75379">
            <w:pPr>
              <w:pStyle w:val="TableBody"/>
            </w:pPr>
            <w:proofErr w:type="spellStart"/>
            <w:r w:rsidRPr="00A040CE">
              <w:t>Config.DigitalFormsEditor</w:t>
            </w:r>
            <w:proofErr w:type="spellEnd"/>
          </w:p>
        </w:tc>
        <w:tc>
          <w:tcPr>
            <w:tcW w:w="2160" w:type="dxa"/>
            <w:hideMark/>
          </w:tcPr>
          <w:p w14:paraId="0855476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AA05F3B" w14:textId="77777777" w:rsidR="00A040CE" w:rsidRPr="00A040CE" w:rsidRDefault="00A040CE" w:rsidP="00D75379">
            <w:pPr>
              <w:pStyle w:val="TableBody"/>
            </w:pPr>
            <w:r w:rsidRPr="00A040CE">
              <w:t xml:space="preserve">Controls access to the browser-based Digital Forms editor. </w:t>
            </w:r>
          </w:p>
        </w:tc>
      </w:tr>
      <w:tr w:rsidR="00A040CE" w:rsidRPr="00A040CE" w14:paraId="0120C026" w14:textId="77777777" w:rsidTr="00A040CE">
        <w:trPr>
          <w:trHeight w:val="600"/>
        </w:trPr>
        <w:tc>
          <w:tcPr>
            <w:tcW w:w="3600" w:type="dxa"/>
            <w:hideMark/>
          </w:tcPr>
          <w:p w14:paraId="08F8D6DB" w14:textId="77777777" w:rsidR="00A040CE" w:rsidRPr="00A040CE" w:rsidRDefault="00A040CE" w:rsidP="00D75379">
            <w:pPr>
              <w:pStyle w:val="TableBody"/>
            </w:pPr>
            <w:proofErr w:type="spellStart"/>
            <w:proofErr w:type="gramStart"/>
            <w:r w:rsidRPr="00A040CE">
              <w:t>Config.LookupEditor.AbortedStudyReason</w:t>
            </w:r>
            <w:proofErr w:type="spellEnd"/>
            <w:proofErr w:type="gramEnd"/>
          </w:p>
        </w:tc>
        <w:tc>
          <w:tcPr>
            <w:tcW w:w="2160" w:type="dxa"/>
            <w:hideMark/>
          </w:tcPr>
          <w:p w14:paraId="4D57470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84BDB17" w14:textId="77777777" w:rsidR="00A040CE" w:rsidRPr="00A040CE" w:rsidRDefault="00A040CE" w:rsidP="00D75379">
            <w:pPr>
              <w:pStyle w:val="TableBody"/>
            </w:pPr>
            <w:r w:rsidRPr="00A040CE">
              <w:t xml:space="preserve">Controls access to the "Aborted Study Reason" lookup table editor. </w:t>
            </w:r>
          </w:p>
        </w:tc>
      </w:tr>
      <w:tr w:rsidR="00A040CE" w:rsidRPr="00A040CE" w14:paraId="1C807887" w14:textId="77777777" w:rsidTr="00A040CE">
        <w:trPr>
          <w:trHeight w:val="1200"/>
        </w:trPr>
        <w:tc>
          <w:tcPr>
            <w:tcW w:w="3600" w:type="dxa"/>
            <w:hideMark/>
          </w:tcPr>
          <w:p w14:paraId="60782D85" w14:textId="77777777" w:rsidR="00A040CE" w:rsidRPr="00A040CE" w:rsidRDefault="00A040CE" w:rsidP="00D75379">
            <w:pPr>
              <w:pStyle w:val="TableBody"/>
            </w:pPr>
            <w:proofErr w:type="spellStart"/>
            <w:proofErr w:type="gramStart"/>
            <w:r w:rsidRPr="00A040CE">
              <w:t>Config.LookupEditor.AccessString.AllowedToChangeDefaults</w:t>
            </w:r>
            <w:proofErr w:type="spellEnd"/>
            <w:proofErr w:type="gramEnd"/>
          </w:p>
        </w:tc>
        <w:tc>
          <w:tcPr>
            <w:tcW w:w="2160" w:type="dxa"/>
            <w:hideMark/>
          </w:tcPr>
          <w:p w14:paraId="7D773E9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2A985D7" w14:textId="77777777" w:rsidR="00A040CE" w:rsidRPr="00A040CE" w:rsidRDefault="00A040CE" w:rsidP="00D75379">
            <w:pPr>
              <w:pStyle w:val="TableBody"/>
            </w:pPr>
            <w:r w:rsidRPr="00A040CE">
              <w:t xml:space="preserve">Controls the ability to edit the default access level code on Access Strings. </w:t>
            </w:r>
          </w:p>
        </w:tc>
      </w:tr>
      <w:tr w:rsidR="00A040CE" w:rsidRPr="00A040CE" w14:paraId="0926BE8B" w14:textId="77777777" w:rsidTr="00A040CE">
        <w:trPr>
          <w:trHeight w:val="600"/>
        </w:trPr>
        <w:tc>
          <w:tcPr>
            <w:tcW w:w="3600" w:type="dxa"/>
            <w:hideMark/>
          </w:tcPr>
          <w:p w14:paraId="079C8A58" w14:textId="77777777" w:rsidR="00A040CE" w:rsidRPr="00A040CE" w:rsidRDefault="00A040CE" w:rsidP="00D75379">
            <w:pPr>
              <w:pStyle w:val="TableBody"/>
            </w:pPr>
            <w:proofErr w:type="spellStart"/>
            <w:proofErr w:type="gramStart"/>
            <w:r w:rsidRPr="00A040CE">
              <w:t>Config.LookupEditor.AccessString.CustomAccessStrings</w:t>
            </w:r>
            <w:proofErr w:type="spellEnd"/>
            <w:proofErr w:type="gramEnd"/>
          </w:p>
        </w:tc>
        <w:tc>
          <w:tcPr>
            <w:tcW w:w="2160" w:type="dxa"/>
            <w:hideMark/>
          </w:tcPr>
          <w:p w14:paraId="1B74076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D4C74B9" w14:textId="77777777" w:rsidR="00A040CE" w:rsidRPr="00A040CE" w:rsidRDefault="00A040CE" w:rsidP="00D75379">
            <w:pPr>
              <w:pStyle w:val="TableBody"/>
            </w:pPr>
            <w:r w:rsidRPr="00A040CE">
              <w:t xml:space="preserve">Controls the ability to add, edit, and delete custom Access Strings. </w:t>
            </w:r>
          </w:p>
        </w:tc>
      </w:tr>
      <w:tr w:rsidR="00A040CE" w:rsidRPr="00A040CE" w14:paraId="4AE9B465" w14:textId="77777777" w:rsidTr="00A040CE">
        <w:trPr>
          <w:trHeight w:val="600"/>
        </w:trPr>
        <w:tc>
          <w:tcPr>
            <w:tcW w:w="3600" w:type="dxa"/>
            <w:hideMark/>
          </w:tcPr>
          <w:p w14:paraId="2E688C1A" w14:textId="77777777" w:rsidR="00A040CE" w:rsidRPr="00A040CE" w:rsidRDefault="00A040CE" w:rsidP="00D75379">
            <w:pPr>
              <w:pStyle w:val="TableBody"/>
            </w:pPr>
            <w:proofErr w:type="spellStart"/>
            <w:proofErr w:type="gramStart"/>
            <w:r w:rsidRPr="00A040CE">
              <w:lastRenderedPageBreak/>
              <w:t>Config.LookupEditor.AccessString</w:t>
            </w:r>
            <w:proofErr w:type="spellEnd"/>
            <w:proofErr w:type="gramEnd"/>
          </w:p>
        </w:tc>
        <w:tc>
          <w:tcPr>
            <w:tcW w:w="2160" w:type="dxa"/>
            <w:hideMark/>
          </w:tcPr>
          <w:p w14:paraId="7BD37E5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BA3831C" w14:textId="77777777" w:rsidR="00A040CE" w:rsidRPr="00A040CE" w:rsidRDefault="00A040CE" w:rsidP="00D75379">
            <w:pPr>
              <w:pStyle w:val="TableBody"/>
            </w:pPr>
            <w:r w:rsidRPr="00A040CE">
              <w:t xml:space="preserve">Controls access to the "Access Strings" lookup table editor. </w:t>
            </w:r>
          </w:p>
        </w:tc>
      </w:tr>
      <w:tr w:rsidR="00A040CE" w:rsidRPr="00A040CE" w14:paraId="78982DF5" w14:textId="77777777" w:rsidTr="00A040CE">
        <w:trPr>
          <w:trHeight w:val="600"/>
        </w:trPr>
        <w:tc>
          <w:tcPr>
            <w:tcW w:w="3600" w:type="dxa"/>
            <w:hideMark/>
          </w:tcPr>
          <w:p w14:paraId="02BA5DD6" w14:textId="77777777" w:rsidR="00A040CE" w:rsidRPr="00A040CE" w:rsidRDefault="00A040CE" w:rsidP="00D75379">
            <w:pPr>
              <w:pStyle w:val="TableBody"/>
            </w:pPr>
            <w:proofErr w:type="spellStart"/>
            <w:proofErr w:type="gramStart"/>
            <w:r w:rsidRPr="00A040CE">
              <w:t>Config.LookupEditor.AdditionalResource</w:t>
            </w:r>
            <w:proofErr w:type="spellEnd"/>
            <w:proofErr w:type="gramEnd"/>
          </w:p>
        </w:tc>
        <w:tc>
          <w:tcPr>
            <w:tcW w:w="2160" w:type="dxa"/>
            <w:hideMark/>
          </w:tcPr>
          <w:p w14:paraId="42AE97B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EFFDB98" w14:textId="77777777" w:rsidR="00A040CE" w:rsidRPr="00A040CE" w:rsidRDefault="00A040CE" w:rsidP="00D75379">
            <w:pPr>
              <w:pStyle w:val="TableBody"/>
            </w:pPr>
            <w:r w:rsidRPr="00A040CE">
              <w:t xml:space="preserve">Controls access to the "Additional Resources" lookup table editor. </w:t>
            </w:r>
          </w:p>
        </w:tc>
      </w:tr>
      <w:tr w:rsidR="00A040CE" w:rsidRPr="00A040CE" w14:paraId="643EE4EE" w14:textId="77777777" w:rsidTr="00A040CE">
        <w:trPr>
          <w:trHeight w:val="600"/>
        </w:trPr>
        <w:tc>
          <w:tcPr>
            <w:tcW w:w="3600" w:type="dxa"/>
            <w:hideMark/>
          </w:tcPr>
          <w:p w14:paraId="012804BF" w14:textId="77777777" w:rsidR="00A040CE" w:rsidRPr="00A040CE" w:rsidRDefault="00A040CE" w:rsidP="00D75379">
            <w:pPr>
              <w:pStyle w:val="TableBody"/>
            </w:pPr>
            <w:proofErr w:type="spellStart"/>
            <w:proofErr w:type="gramStart"/>
            <w:r w:rsidRPr="00A040CE">
              <w:t>Config.LookupEditor.AddressDescription</w:t>
            </w:r>
            <w:proofErr w:type="spellEnd"/>
            <w:proofErr w:type="gramEnd"/>
          </w:p>
        </w:tc>
        <w:tc>
          <w:tcPr>
            <w:tcW w:w="2160" w:type="dxa"/>
            <w:hideMark/>
          </w:tcPr>
          <w:p w14:paraId="774AC6D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ABBDDF6" w14:textId="77777777" w:rsidR="00A040CE" w:rsidRPr="00A040CE" w:rsidRDefault="00A040CE" w:rsidP="00D75379">
            <w:pPr>
              <w:pStyle w:val="TableBody"/>
            </w:pPr>
            <w:r w:rsidRPr="00A040CE">
              <w:t xml:space="preserve">Controls access to the "Address Description" lookup table editor. </w:t>
            </w:r>
          </w:p>
        </w:tc>
      </w:tr>
      <w:tr w:rsidR="00A040CE" w:rsidRPr="00A040CE" w14:paraId="7D4692A6" w14:textId="77777777" w:rsidTr="00A040CE">
        <w:trPr>
          <w:trHeight w:val="600"/>
        </w:trPr>
        <w:tc>
          <w:tcPr>
            <w:tcW w:w="3600" w:type="dxa"/>
            <w:hideMark/>
          </w:tcPr>
          <w:p w14:paraId="5BE17200" w14:textId="77777777" w:rsidR="00A040CE" w:rsidRPr="00A040CE" w:rsidRDefault="00A040CE" w:rsidP="00D75379">
            <w:pPr>
              <w:pStyle w:val="TableBody"/>
            </w:pPr>
            <w:proofErr w:type="spellStart"/>
            <w:proofErr w:type="gramStart"/>
            <w:r w:rsidRPr="00A040CE">
              <w:t>Config.LookupEditor.Affiliation</w:t>
            </w:r>
            <w:proofErr w:type="spellEnd"/>
            <w:proofErr w:type="gramEnd"/>
          </w:p>
        </w:tc>
        <w:tc>
          <w:tcPr>
            <w:tcW w:w="2160" w:type="dxa"/>
            <w:hideMark/>
          </w:tcPr>
          <w:p w14:paraId="72DF474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ABE9AD3" w14:textId="77777777" w:rsidR="00A040CE" w:rsidRPr="00A040CE" w:rsidRDefault="00A040CE" w:rsidP="00D75379">
            <w:pPr>
              <w:pStyle w:val="TableBody"/>
            </w:pPr>
            <w:r w:rsidRPr="00A040CE">
              <w:t xml:space="preserve">Controls access to the "Affiliation" lookup table editor. </w:t>
            </w:r>
          </w:p>
        </w:tc>
      </w:tr>
      <w:tr w:rsidR="00A040CE" w:rsidRPr="00A040CE" w14:paraId="6CBF9996" w14:textId="77777777" w:rsidTr="00A040CE">
        <w:trPr>
          <w:trHeight w:val="900"/>
        </w:trPr>
        <w:tc>
          <w:tcPr>
            <w:tcW w:w="3600" w:type="dxa"/>
            <w:hideMark/>
          </w:tcPr>
          <w:p w14:paraId="1774F034" w14:textId="77777777" w:rsidR="00A040CE" w:rsidRPr="00A040CE" w:rsidRDefault="00A040CE" w:rsidP="00D75379">
            <w:pPr>
              <w:pStyle w:val="TableBody"/>
            </w:pPr>
            <w:proofErr w:type="spellStart"/>
            <w:proofErr w:type="gramStart"/>
            <w:r w:rsidRPr="00A040CE">
              <w:t>Config.LookupEditor.AICategory</w:t>
            </w:r>
            <w:proofErr w:type="spellEnd"/>
            <w:proofErr w:type="gramEnd"/>
          </w:p>
        </w:tc>
        <w:tc>
          <w:tcPr>
            <w:tcW w:w="2160" w:type="dxa"/>
            <w:hideMark/>
          </w:tcPr>
          <w:p w14:paraId="7C2FC52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FAAF681" w14:textId="77777777" w:rsidR="00A040CE" w:rsidRPr="00A040CE" w:rsidRDefault="00A040CE" w:rsidP="00D75379">
            <w:pPr>
              <w:pStyle w:val="TableBody"/>
            </w:pPr>
            <w:r w:rsidRPr="00A040CE">
              <w:t>Controls access to the "</w:t>
            </w:r>
            <w:proofErr w:type="spellStart"/>
            <w:r w:rsidRPr="00A040CE">
              <w:t>AICategory</w:t>
            </w:r>
            <w:proofErr w:type="spellEnd"/>
            <w:r w:rsidRPr="00A040CE">
              <w:t>" lookup table editor. Added in v3.2021.3.1 #29218</w:t>
            </w:r>
          </w:p>
        </w:tc>
      </w:tr>
      <w:tr w:rsidR="00A040CE" w:rsidRPr="00A040CE" w14:paraId="1B7020E7" w14:textId="77777777" w:rsidTr="00A040CE">
        <w:trPr>
          <w:trHeight w:val="4560"/>
        </w:trPr>
        <w:tc>
          <w:tcPr>
            <w:tcW w:w="3600" w:type="dxa"/>
            <w:hideMark/>
          </w:tcPr>
          <w:p w14:paraId="0D7410D2" w14:textId="77777777" w:rsidR="00A040CE" w:rsidRPr="00A040CE" w:rsidRDefault="00A040CE" w:rsidP="00D75379">
            <w:pPr>
              <w:pStyle w:val="TableBody"/>
            </w:pPr>
            <w:proofErr w:type="spellStart"/>
            <w:proofErr w:type="gramStart"/>
            <w:r w:rsidRPr="00A040CE">
              <w:t>Config.LookupEditor.AlertConfiguration</w:t>
            </w:r>
            <w:proofErr w:type="spellEnd"/>
            <w:proofErr w:type="gramEnd"/>
          </w:p>
        </w:tc>
        <w:tc>
          <w:tcPr>
            <w:tcW w:w="2160" w:type="dxa"/>
            <w:hideMark/>
          </w:tcPr>
          <w:p w14:paraId="38B60F8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B7F3DBC" w14:textId="77777777" w:rsidR="00A040CE" w:rsidRPr="00A040CE" w:rsidRDefault="00A040CE" w:rsidP="00D75379">
            <w:pPr>
              <w:pStyle w:val="TableBody"/>
            </w:pPr>
            <w:r w:rsidRPr="00A040CE">
              <w:t xml:space="preserve">Controls access to the "Alerts" lookup table editor. </w:t>
            </w:r>
          </w:p>
        </w:tc>
      </w:tr>
      <w:tr w:rsidR="00A040CE" w:rsidRPr="00A040CE" w14:paraId="7C620729" w14:textId="77777777" w:rsidTr="00A040CE">
        <w:trPr>
          <w:trHeight w:val="600"/>
        </w:trPr>
        <w:tc>
          <w:tcPr>
            <w:tcW w:w="3600" w:type="dxa"/>
            <w:hideMark/>
          </w:tcPr>
          <w:p w14:paraId="37AAFBF6" w14:textId="77777777" w:rsidR="00A040CE" w:rsidRPr="00A040CE" w:rsidRDefault="00A040CE" w:rsidP="00D75379">
            <w:pPr>
              <w:pStyle w:val="TableBody"/>
            </w:pPr>
            <w:proofErr w:type="spellStart"/>
            <w:proofErr w:type="gramStart"/>
            <w:r w:rsidRPr="00A040CE">
              <w:t>Config.LookupEditor.Allergy</w:t>
            </w:r>
            <w:proofErr w:type="spellEnd"/>
            <w:proofErr w:type="gramEnd"/>
          </w:p>
        </w:tc>
        <w:tc>
          <w:tcPr>
            <w:tcW w:w="2160" w:type="dxa"/>
            <w:hideMark/>
          </w:tcPr>
          <w:p w14:paraId="3590CF2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F66F8C3" w14:textId="77777777" w:rsidR="00A040CE" w:rsidRPr="00A040CE" w:rsidRDefault="00A040CE" w:rsidP="00D75379">
            <w:pPr>
              <w:pStyle w:val="TableBody"/>
            </w:pPr>
            <w:r w:rsidRPr="00A040CE">
              <w:t xml:space="preserve">Controls access to the "Allergy" lookup table editor. </w:t>
            </w:r>
          </w:p>
        </w:tc>
      </w:tr>
      <w:tr w:rsidR="00A040CE" w:rsidRPr="00A040CE" w14:paraId="629663D9" w14:textId="77777777" w:rsidTr="00A040CE">
        <w:trPr>
          <w:trHeight w:val="600"/>
        </w:trPr>
        <w:tc>
          <w:tcPr>
            <w:tcW w:w="3600" w:type="dxa"/>
            <w:hideMark/>
          </w:tcPr>
          <w:p w14:paraId="57B9A42F" w14:textId="77777777" w:rsidR="00A040CE" w:rsidRPr="00A040CE" w:rsidRDefault="00A040CE" w:rsidP="00D75379">
            <w:pPr>
              <w:pStyle w:val="TableBody"/>
            </w:pPr>
            <w:proofErr w:type="spellStart"/>
            <w:proofErr w:type="gramStart"/>
            <w:r w:rsidRPr="00A040CE">
              <w:t>Config.LookupEditor.AllergyReaction</w:t>
            </w:r>
            <w:proofErr w:type="spellEnd"/>
            <w:proofErr w:type="gramEnd"/>
          </w:p>
        </w:tc>
        <w:tc>
          <w:tcPr>
            <w:tcW w:w="2160" w:type="dxa"/>
            <w:hideMark/>
          </w:tcPr>
          <w:p w14:paraId="07DC755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F8D80E3" w14:textId="77777777" w:rsidR="00A040CE" w:rsidRPr="00A040CE" w:rsidRDefault="00A040CE" w:rsidP="00D75379">
            <w:pPr>
              <w:pStyle w:val="TableBody"/>
            </w:pPr>
            <w:r w:rsidRPr="00A040CE">
              <w:t xml:space="preserve">Controls access to the "Allergy Reaction" lookup table editor. </w:t>
            </w:r>
          </w:p>
        </w:tc>
      </w:tr>
      <w:tr w:rsidR="00A040CE" w:rsidRPr="00A040CE" w14:paraId="4846EFAF" w14:textId="77777777" w:rsidTr="00A040CE">
        <w:trPr>
          <w:trHeight w:val="600"/>
        </w:trPr>
        <w:tc>
          <w:tcPr>
            <w:tcW w:w="3600" w:type="dxa"/>
            <w:hideMark/>
          </w:tcPr>
          <w:p w14:paraId="3E815E70" w14:textId="77777777" w:rsidR="00A040CE" w:rsidRPr="00A040CE" w:rsidRDefault="00A040CE" w:rsidP="00D75379">
            <w:pPr>
              <w:pStyle w:val="TableBody"/>
            </w:pPr>
            <w:proofErr w:type="spellStart"/>
            <w:proofErr w:type="gramStart"/>
            <w:r w:rsidRPr="00A040CE">
              <w:t>Config.LookupEditor.AllergySeverity</w:t>
            </w:r>
            <w:proofErr w:type="spellEnd"/>
            <w:proofErr w:type="gramEnd"/>
          </w:p>
        </w:tc>
        <w:tc>
          <w:tcPr>
            <w:tcW w:w="2160" w:type="dxa"/>
            <w:hideMark/>
          </w:tcPr>
          <w:p w14:paraId="0410CA0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3233222" w14:textId="77777777" w:rsidR="00A040CE" w:rsidRPr="00A040CE" w:rsidRDefault="00A040CE" w:rsidP="00D75379">
            <w:pPr>
              <w:pStyle w:val="TableBody"/>
            </w:pPr>
            <w:r w:rsidRPr="00A040CE">
              <w:t xml:space="preserve">Controls access to the "Allergy Severity" lookup table editor. </w:t>
            </w:r>
          </w:p>
        </w:tc>
      </w:tr>
      <w:tr w:rsidR="00A040CE" w:rsidRPr="00A040CE" w14:paraId="14265085" w14:textId="77777777" w:rsidTr="00A040CE">
        <w:trPr>
          <w:trHeight w:val="900"/>
        </w:trPr>
        <w:tc>
          <w:tcPr>
            <w:tcW w:w="3600" w:type="dxa"/>
            <w:hideMark/>
          </w:tcPr>
          <w:p w14:paraId="6465E24A" w14:textId="77777777" w:rsidR="00A040CE" w:rsidRPr="00A040CE" w:rsidRDefault="00A040CE" w:rsidP="00D75379">
            <w:pPr>
              <w:pStyle w:val="TableBody"/>
            </w:pPr>
            <w:proofErr w:type="spellStart"/>
            <w:proofErr w:type="gramStart"/>
            <w:r w:rsidRPr="00A040CE">
              <w:t>Config.LookupEditor.ApplicationLanguage</w:t>
            </w:r>
            <w:proofErr w:type="spellEnd"/>
            <w:proofErr w:type="gramEnd"/>
          </w:p>
        </w:tc>
        <w:tc>
          <w:tcPr>
            <w:tcW w:w="2160" w:type="dxa"/>
            <w:hideMark/>
          </w:tcPr>
          <w:p w14:paraId="33A7294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EE7F81E" w14:textId="77777777" w:rsidR="00A040CE" w:rsidRPr="00A040CE" w:rsidRDefault="00A040CE" w:rsidP="00D75379">
            <w:pPr>
              <w:pStyle w:val="TableBody"/>
            </w:pPr>
            <w:r w:rsidRPr="00A040CE">
              <w:t xml:space="preserve">Controls access to the "Application Language" lookup table editor that defines the RIS application UI language. </w:t>
            </w:r>
          </w:p>
        </w:tc>
      </w:tr>
      <w:tr w:rsidR="00A040CE" w:rsidRPr="00A040CE" w14:paraId="1708A355" w14:textId="77777777" w:rsidTr="00A040CE">
        <w:trPr>
          <w:trHeight w:val="1200"/>
        </w:trPr>
        <w:tc>
          <w:tcPr>
            <w:tcW w:w="3600" w:type="dxa"/>
            <w:hideMark/>
          </w:tcPr>
          <w:p w14:paraId="1CEBCBF2" w14:textId="77777777" w:rsidR="00A040CE" w:rsidRPr="00A040CE" w:rsidRDefault="00A040CE" w:rsidP="00D75379">
            <w:pPr>
              <w:pStyle w:val="TableBody"/>
            </w:pPr>
            <w:proofErr w:type="spellStart"/>
            <w:proofErr w:type="gramStart"/>
            <w:r w:rsidRPr="00A040CE">
              <w:t>Config.lookupeditor.ApplyTranslation</w:t>
            </w:r>
            <w:proofErr w:type="spellEnd"/>
            <w:proofErr w:type="gramEnd"/>
          </w:p>
        </w:tc>
        <w:tc>
          <w:tcPr>
            <w:tcW w:w="2160" w:type="dxa"/>
            <w:hideMark/>
          </w:tcPr>
          <w:p w14:paraId="1CFBBD4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099601B" w14:textId="77777777" w:rsidR="00A040CE" w:rsidRPr="00A040CE" w:rsidRDefault="00A040CE" w:rsidP="00D75379">
            <w:pPr>
              <w:pStyle w:val="TableBody"/>
            </w:pPr>
            <w:r w:rsidRPr="00A040CE">
              <w:t xml:space="preserve">Controls the ability to create translated text values for lookup tables. </w:t>
            </w:r>
          </w:p>
        </w:tc>
      </w:tr>
      <w:tr w:rsidR="00A040CE" w:rsidRPr="00A040CE" w14:paraId="513C145F" w14:textId="77777777" w:rsidTr="00A040CE">
        <w:trPr>
          <w:trHeight w:val="1800"/>
        </w:trPr>
        <w:tc>
          <w:tcPr>
            <w:tcW w:w="3600" w:type="dxa"/>
            <w:hideMark/>
          </w:tcPr>
          <w:p w14:paraId="416EBE36" w14:textId="77777777" w:rsidR="00A040CE" w:rsidRPr="00A040CE" w:rsidRDefault="00A040CE" w:rsidP="00D75379">
            <w:pPr>
              <w:pStyle w:val="TableBody"/>
            </w:pPr>
            <w:proofErr w:type="spellStart"/>
            <w:proofErr w:type="gramStart"/>
            <w:r w:rsidRPr="00A040CE">
              <w:lastRenderedPageBreak/>
              <w:t>Config.LookupEditor.AUCAdherence</w:t>
            </w:r>
            <w:proofErr w:type="spellEnd"/>
            <w:proofErr w:type="gramEnd"/>
          </w:p>
        </w:tc>
        <w:tc>
          <w:tcPr>
            <w:tcW w:w="2160" w:type="dxa"/>
            <w:hideMark/>
          </w:tcPr>
          <w:p w14:paraId="5083E3C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EC68729" w14:textId="77777777" w:rsidR="00A040CE" w:rsidRPr="00A040CE" w:rsidRDefault="00A040CE" w:rsidP="00D75379">
            <w:pPr>
              <w:pStyle w:val="TableBody"/>
            </w:pPr>
            <w:r w:rsidRPr="00A040CE">
              <w:t>Controls access to the "</w:t>
            </w:r>
            <w:proofErr w:type="spellStart"/>
            <w:r w:rsidRPr="00A040CE">
              <w:t>AUCAdherence</w:t>
            </w:r>
            <w:proofErr w:type="spellEnd"/>
            <w:r w:rsidRPr="00A040CE">
              <w:t>" lookup table editor indicating AUC assessment outcome statuses. Added in v3.2018.5.2 #24206</w:t>
            </w:r>
          </w:p>
        </w:tc>
      </w:tr>
      <w:tr w:rsidR="00A040CE" w:rsidRPr="00A040CE" w14:paraId="0046ABC9" w14:textId="77777777" w:rsidTr="00A040CE">
        <w:trPr>
          <w:trHeight w:val="1800"/>
        </w:trPr>
        <w:tc>
          <w:tcPr>
            <w:tcW w:w="3600" w:type="dxa"/>
            <w:hideMark/>
          </w:tcPr>
          <w:p w14:paraId="08E670AF" w14:textId="77777777" w:rsidR="00A040CE" w:rsidRPr="00A040CE" w:rsidRDefault="00A040CE" w:rsidP="00D75379">
            <w:pPr>
              <w:pStyle w:val="TableBody"/>
            </w:pPr>
            <w:proofErr w:type="spellStart"/>
            <w:proofErr w:type="gramStart"/>
            <w:r w:rsidRPr="00A040CE">
              <w:t>Config.LookupEditor.AUCHardship</w:t>
            </w:r>
            <w:proofErr w:type="spellEnd"/>
            <w:proofErr w:type="gramEnd"/>
          </w:p>
        </w:tc>
        <w:tc>
          <w:tcPr>
            <w:tcW w:w="2160" w:type="dxa"/>
            <w:hideMark/>
          </w:tcPr>
          <w:p w14:paraId="0B7D99D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C8332F4" w14:textId="77777777" w:rsidR="00A040CE" w:rsidRPr="00A040CE" w:rsidRDefault="00A040CE" w:rsidP="00D75379">
            <w:pPr>
              <w:pStyle w:val="TableBody"/>
            </w:pPr>
            <w:r w:rsidRPr="00A040CE">
              <w:t>Controls access to the "</w:t>
            </w:r>
            <w:proofErr w:type="spellStart"/>
            <w:r w:rsidRPr="00A040CE">
              <w:t>AUCHardship</w:t>
            </w:r>
            <w:proofErr w:type="spellEnd"/>
            <w:r w:rsidRPr="00A040CE">
              <w:t>" lookup table editor indicating available AUC exemption reasons for assessing AUC. Added in v3.2018.5.2 #24206</w:t>
            </w:r>
          </w:p>
        </w:tc>
      </w:tr>
      <w:tr w:rsidR="00A040CE" w:rsidRPr="00A040CE" w14:paraId="2AB72F73" w14:textId="77777777" w:rsidTr="00A040CE">
        <w:trPr>
          <w:trHeight w:val="1800"/>
        </w:trPr>
        <w:tc>
          <w:tcPr>
            <w:tcW w:w="3600" w:type="dxa"/>
            <w:hideMark/>
          </w:tcPr>
          <w:p w14:paraId="3238FC49" w14:textId="77777777" w:rsidR="00A040CE" w:rsidRPr="00A040CE" w:rsidRDefault="00A040CE" w:rsidP="00D75379">
            <w:pPr>
              <w:pStyle w:val="TableBody"/>
            </w:pPr>
            <w:proofErr w:type="spellStart"/>
            <w:proofErr w:type="gramStart"/>
            <w:r w:rsidRPr="00A040CE">
              <w:t>Config.LookupEditor.AUCMechanism</w:t>
            </w:r>
            <w:proofErr w:type="spellEnd"/>
            <w:proofErr w:type="gramEnd"/>
          </w:p>
        </w:tc>
        <w:tc>
          <w:tcPr>
            <w:tcW w:w="2160" w:type="dxa"/>
            <w:hideMark/>
          </w:tcPr>
          <w:p w14:paraId="4F33543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F318B3A" w14:textId="77777777" w:rsidR="00A040CE" w:rsidRPr="00A040CE" w:rsidRDefault="00A040CE" w:rsidP="00D75379">
            <w:pPr>
              <w:pStyle w:val="TableBody"/>
            </w:pPr>
            <w:r w:rsidRPr="00A040CE">
              <w:t>Controls access to the "</w:t>
            </w:r>
            <w:proofErr w:type="spellStart"/>
            <w:r w:rsidRPr="00A040CE">
              <w:t>AUCMechanism</w:t>
            </w:r>
            <w:proofErr w:type="spellEnd"/>
            <w:r w:rsidRPr="00A040CE">
              <w:t>" lookup table editor indicating available mechanism types for assessing AUC. Added in v3.2018.5.2 #24206</w:t>
            </w:r>
          </w:p>
        </w:tc>
      </w:tr>
      <w:tr w:rsidR="00A040CE" w:rsidRPr="00A040CE" w14:paraId="2725A0CA" w14:textId="77777777" w:rsidTr="00A040CE">
        <w:trPr>
          <w:trHeight w:val="900"/>
        </w:trPr>
        <w:tc>
          <w:tcPr>
            <w:tcW w:w="3600" w:type="dxa"/>
            <w:hideMark/>
          </w:tcPr>
          <w:p w14:paraId="50A42086" w14:textId="77777777" w:rsidR="00A040CE" w:rsidRPr="00A040CE" w:rsidRDefault="00A040CE" w:rsidP="00D75379">
            <w:pPr>
              <w:pStyle w:val="TableBody"/>
            </w:pPr>
            <w:proofErr w:type="spellStart"/>
            <w:proofErr w:type="gramStart"/>
            <w:r w:rsidRPr="00A040CE">
              <w:t>Config.LookupEditor.AUCPriorityClinicalArea</w:t>
            </w:r>
            <w:proofErr w:type="spellEnd"/>
            <w:proofErr w:type="gramEnd"/>
          </w:p>
        </w:tc>
        <w:tc>
          <w:tcPr>
            <w:tcW w:w="2160" w:type="dxa"/>
            <w:hideMark/>
          </w:tcPr>
          <w:p w14:paraId="4380950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6E26ABD" w14:textId="77777777" w:rsidR="00A040CE" w:rsidRPr="00A040CE" w:rsidRDefault="00A040CE" w:rsidP="00D75379">
            <w:pPr>
              <w:pStyle w:val="TableBody"/>
            </w:pPr>
            <w:r w:rsidRPr="00A040CE">
              <w:t>Controls access to the "AUC Priority Clinical Area" lookup table editor. Added in v3.2021.3.15 #29110</w:t>
            </w:r>
          </w:p>
        </w:tc>
      </w:tr>
      <w:tr w:rsidR="00A040CE" w:rsidRPr="00A040CE" w14:paraId="125350AD" w14:textId="77777777" w:rsidTr="00A040CE">
        <w:trPr>
          <w:trHeight w:val="2400"/>
        </w:trPr>
        <w:tc>
          <w:tcPr>
            <w:tcW w:w="3600" w:type="dxa"/>
            <w:hideMark/>
          </w:tcPr>
          <w:p w14:paraId="69962DD6" w14:textId="77777777" w:rsidR="00A040CE" w:rsidRPr="00A040CE" w:rsidRDefault="00A040CE" w:rsidP="00D75379">
            <w:pPr>
              <w:pStyle w:val="TableBody"/>
            </w:pPr>
            <w:proofErr w:type="spellStart"/>
            <w:proofErr w:type="gramStart"/>
            <w:r w:rsidRPr="00A040CE">
              <w:t>Config.LookupEditor.AUCRules</w:t>
            </w:r>
            <w:proofErr w:type="spellEnd"/>
            <w:proofErr w:type="gramEnd"/>
          </w:p>
        </w:tc>
        <w:tc>
          <w:tcPr>
            <w:tcW w:w="2160" w:type="dxa"/>
            <w:hideMark/>
          </w:tcPr>
          <w:p w14:paraId="41695D6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2304EFF" w14:textId="77777777" w:rsidR="00A040CE" w:rsidRPr="00A040CE" w:rsidRDefault="00A040CE" w:rsidP="00D75379">
            <w:pPr>
              <w:pStyle w:val="TableBody"/>
            </w:pPr>
            <w:r w:rsidRPr="00A040CE">
              <w:t xml:space="preserve">Controls access to the "AUC Rules" lookup table editor for identifying items eligible for the AUC workflow. Renamed from </w:t>
            </w:r>
            <w:proofErr w:type="spellStart"/>
            <w:proofErr w:type="gramStart"/>
            <w:r w:rsidRPr="00A040CE">
              <w:t>Config.LookupEditor.CDSRules</w:t>
            </w:r>
            <w:proofErr w:type="spellEnd"/>
            <w:proofErr w:type="gramEnd"/>
            <w:r w:rsidRPr="00A040CE">
              <w:t xml:space="preserve"> to better reflect its purpose. Added in v3.2018.5.2 #24206</w:t>
            </w:r>
          </w:p>
        </w:tc>
      </w:tr>
      <w:tr w:rsidR="00A040CE" w:rsidRPr="00A040CE" w14:paraId="56823A5B" w14:textId="77777777" w:rsidTr="00A040CE">
        <w:trPr>
          <w:trHeight w:val="2100"/>
        </w:trPr>
        <w:tc>
          <w:tcPr>
            <w:tcW w:w="3600" w:type="dxa"/>
            <w:hideMark/>
          </w:tcPr>
          <w:p w14:paraId="214AADA1" w14:textId="77777777" w:rsidR="00A040CE" w:rsidRPr="00A040CE" w:rsidRDefault="00A040CE" w:rsidP="00D75379">
            <w:pPr>
              <w:pStyle w:val="TableBody"/>
            </w:pPr>
            <w:proofErr w:type="spellStart"/>
            <w:proofErr w:type="gramStart"/>
            <w:r w:rsidRPr="00A040CE">
              <w:t>Config.LookupEditor.AUCStatus</w:t>
            </w:r>
            <w:proofErr w:type="spellEnd"/>
            <w:proofErr w:type="gramEnd"/>
          </w:p>
        </w:tc>
        <w:tc>
          <w:tcPr>
            <w:tcW w:w="2160" w:type="dxa"/>
            <w:hideMark/>
          </w:tcPr>
          <w:p w14:paraId="48F3CD7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C1ED946" w14:textId="77777777" w:rsidR="00A040CE" w:rsidRPr="00A040CE" w:rsidRDefault="00A040CE" w:rsidP="00D75379">
            <w:pPr>
              <w:pStyle w:val="TableBody"/>
            </w:pPr>
            <w:r w:rsidRPr="00A040CE">
              <w:t>Controls access to the "</w:t>
            </w:r>
            <w:proofErr w:type="spellStart"/>
            <w:r w:rsidRPr="00A040CE">
              <w:t>AUCStatus</w:t>
            </w:r>
            <w:proofErr w:type="spellEnd"/>
            <w:r w:rsidRPr="00A040CE">
              <w:t>" lookup table editor indicating progress of the procedure or order within the AUC workflow. Added in v3.2018.5.2 #24206</w:t>
            </w:r>
          </w:p>
        </w:tc>
      </w:tr>
      <w:tr w:rsidR="00A040CE" w:rsidRPr="00A040CE" w14:paraId="21A85F67" w14:textId="77777777" w:rsidTr="00A040CE">
        <w:trPr>
          <w:trHeight w:val="900"/>
        </w:trPr>
        <w:tc>
          <w:tcPr>
            <w:tcW w:w="3600" w:type="dxa"/>
            <w:hideMark/>
          </w:tcPr>
          <w:p w14:paraId="5D058C6C" w14:textId="77777777" w:rsidR="00A040CE" w:rsidRPr="00A040CE" w:rsidRDefault="00A040CE" w:rsidP="00D75379">
            <w:pPr>
              <w:pStyle w:val="TableBody"/>
            </w:pPr>
            <w:proofErr w:type="spellStart"/>
            <w:proofErr w:type="gramStart"/>
            <w:r w:rsidRPr="00A040CE">
              <w:t>Config.LookupEditor.AuditHistory</w:t>
            </w:r>
            <w:proofErr w:type="spellEnd"/>
            <w:proofErr w:type="gramEnd"/>
          </w:p>
        </w:tc>
        <w:tc>
          <w:tcPr>
            <w:tcW w:w="2160" w:type="dxa"/>
            <w:hideMark/>
          </w:tcPr>
          <w:p w14:paraId="38E9037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E37E711" w14:textId="77777777" w:rsidR="00A040CE" w:rsidRPr="00A040CE" w:rsidRDefault="00A040CE" w:rsidP="00D75379">
            <w:pPr>
              <w:pStyle w:val="TableBody"/>
            </w:pPr>
            <w:r w:rsidRPr="00A040CE">
              <w:t xml:space="preserve">Controls the ability to view configuration changes from the Audit Log. </w:t>
            </w:r>
          </w:p>
        </w:tc>
      </w:tr>
      <w:tr w:rsidR="00A040CE" w:rsidRPr="00A040CE" w14:paraId="4E7895CF" w14:textId="77777777" w:rsidTr="00A040CE">
        <w:trPr>
          <w:trHeight w:val="600"/>
        </w:trPr>
        <w:tc>
          <w:tcPr>
            <w:tcW w:w="3600" w:type="dxa"/>
            <w:hideMark/>
          </w:tcPr>
          <w:p w14:paraId="5360BF4B" w14:textId="77777777" w:rsidR="00A040CE" w:rsidRPr="00A040CE" w:rsidRDefault="00A040CE" w:rsidP="00D75379">
            <w:pPr>
              <w:pStyle w:val="TableBody"/>
            </w:pPr>
            <w:proofErr w:type="spellStart"/>
            <w:proofErr w:type="gramStart"/>
            <w:r w:rsidRPr="00A040CE">
              <w:t>Config.LookupEditor.Autotext</w:t>
            </w:r>
            <w:proofErr w:type="spellEnd"/>
            <w:proofErr w:type="gramEnd"/>
          </w:p>
        </w:tc>
        <w:tc>
          <w:tcPr>
            <w:tcW w:w="2160" w:type="dxa"/>
            <w:hideMark/>
          </w:tcPr>
          <w:p w14:paraId="4197880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D4A179B" w14:textId="77777777" w:rsidR="00A040CE" w:rsidRPr="00A040CE" w:rsidRDefault="00A040CE" w:rsidP="00D75379">
            <w:pPr>
              <w:pStyle w:val="TableBody"/>
            </w:pPr>
            <w:r w:rsidRPr="00A040CE">
              <w:t>Controls access to the "</w:t>
            </w:r>
            <w:proofErr w:type="spellStart"/>
            <w:r w:rsidRPr="00A040CE">
              <w:t>Autotext</w:t>
            </w:r>
            <w:proofErr w:type="spellEnd"/>
            <w:r w:rsidRPr="00A040CE">
              <w:t xml:space="preserve">" lookup table editor. </w:t>
            </w:r>
          </w:p>
        </w:tc>
      </w:tr>
      <w:tr w:rsidR="00A040CE" w:rsidRPr="00A040CE" w14:paraId="0C9DD855" w14:textId="77777777" w:rsidTr="00A040CE">
        <w:trPr>
          <w:trHeight w:val="600"/>
        </w:trPr>
        <w:tc>
          <w:tcPr>
            <w:tcW w:w="3600" w:type="dxa"/>
            <w:hideMark/>
          </w:tcPr>
          <w:p w14:paraId="031813D3" w14:textId="77777777" w:rsidR="00A040CE" w:rsidRPr="00A040CE" w:rsidRDefault="00A040CE" w:rsidP="00D75379">
            <w:pPr>
              <w:pStyle w:val="TableBody"/>
            </w:pPr>
            <w:proofErr w:type="spellStart"/>
            <w:proofErr w:type="gramStart"/>
            <w:r w:rsidRPr="00A040CE">
              <w:t>Config.LookupEditor.AvailabilityTemplate</w:t>
            </w:r>
            <w:proofErr w:type="spellEnd"/>
            <w:proofErr w:type="gramEnd"/>
          </w:p>
        </w:tc>
        <w:tc>
          <w:tcPr>
            <w:tcW w:w="2160" w:type="dxa"/>
            <w:hideMark/>
          </w:tcPr>
          <w:p w14:paraId="4DBD2F2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DC729DC" w14:textId="77777777" w:rsidR="00A040CE" w:rsidRPr="00A040CE" w:rsidRDefault="00A040CE" w:rsidP="00D75379">
            <w:pPr>
              <w:pStyle w:val="TableBody"/>
            </w:pPr>
            <w:r w:rsidRPr="00A040CE">
              <w:t xml:space="preserve">Controls access to the "Availability Template" lookup table editor. </w:t>
            </w:r>
          </w:p>
        </w:tc>
      </w:tr>
      <w:tr w:rsidR="00A040CE" w:rsidRPr="00A040CE" w14:paraId="00442E6A" w14:textId="77777777" w:rsidTr="00A040CE">
        <w:trPr>
          <w:trHeight w:val="600"/>
        </w:trPr>
        <w:tc>
          <w:tcPr>
            <w:tcW w:w="3600" w:type="dxa"/>
            <w:hideMark/>
          </w:tcPr>
          <w:p w14:paraId="1E80EEA7" w14:textId="77777777" w:rsidR="00A040CE" w:rsidRPr="00A040CE" w:rsidRDefault="00A040CE" w:rsidP="00D75379">
            <w:pPr>
              <w:pStyle w:val="TableBody"/>
            </w:pPr>
            <w:proofErr w:type="spellStart"/>
            <w:proofErr w:type="gramStart"/>
            <w:r w:rsidRPr="00A040CE">
              <w:t>Config.LookupEditor.AvailityPayers</w:t>
            </w:r>
            <w:proofErr w:type="spellEnd"/>
            <w:proofErr w:type="gramEnd"/>
          </w:p>
        </w:tc>
        <w:tc>
          <w:tcPr>
            <w:tcW w:w="2160" w:type="dxa"/>
            <w:hideMark/>
          </w:tcPr>
          <w:p w14:paraId="535031D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695EA24" w14:textId="77777777" w:rsidR="00A040CE" w:rsidRPr="00A040CE" w:rsidRDefault="00A040CE" w:rsidP="00D75379">
            <w:pPr>
              <w:pStyle w:val="TableBody"/>
            </w:pPr>
            <w:r w:rsidRPr="00A040CE">
              <w:t xml:space="preserve">Controls access to the "Availity Payers" lookup table editor. </w:t>
            </w:r>
          </w:p>
        </w:tc>
      </w:tr>
      <w:tr w:rsidR="00A040CE" w:rsidRPr="00A040CE" w14:paraId="0603F696" w14:textId="77777777" w:rsidTr="00A040CE">
        <w:trPr>
          <w:trHeight w:val="900"/>
        </w:trPr>
        <w:tc>
          <w:tcPr>
            <w:tcW w:w="3600" w:type="dxa"/>
            <w:hideMark/>
          </w:tcPr>
          <w:p w14:paraId="52B548FC" w14:textId="77777777" w:rsidR="00A040CE" w:rsidRPr="00A040CE" w:rsidRDefault="00A040CE" w:rsidP="00D75379">
            <w:pPr>
              <w:pStyle w:val="TableBody"/>
            </w:pPr>
            <w:proofErr w:type="spellStart"/>
            <w:proofErr w:type="gramStart"/>
            <w:r w:rsidRPr="00A040CE">
              <w:lastRenderedPageBreak/>
              <w:t>Config.LookupEditor.BATCollection</w:t>
            </w:r>
            <w:proofErr w:type="spellEnd"/>
            <w:proofErr w:type="gramEnd"/>
          </w:p>
        </w:tc>
        <w:tc>
          <w:tcPr>
            <w:tcW w:w="2160" w:type="dxa"/>
            <w:hideMark/>
          </w:tcPr>
          <w:p w14:paraId="0FBDD96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149C47F" w14:textId="77777777" w:rsidR="00A040CE" w:rsidRPr="00A040CE" w:rsidRDefault="00A040CE" w:rsidP="00D75379">
            <w:pPr>
              <w:pStyle w:val="TableBody"/>
            </w:pPr>
            <w:r w:rsidRPr="00A040CE">
              <w:t>Controls access to the "</w:t>
            </w:r>
            <w:proofErr w:type="spellStart"/>
            <w:r w:rsidRPr="00A040CE">
              <w:t>BATCollection</w:t>
            </w:r>
            <w:proofErr w:type="spellEnd"/>
            <w:r w:rsidRPr="00A040CE">
              <w:t>" lookup table editor. Added in v3.2022.6.20 #31786</w:t>
            </w:r>
          </w:p>
        </w:tc>
      </w:tr>
      <w:tr w:rsidR="00A040CE" w:rsidRPr="00A040CE" w14:paraId="19D653C0" w14:textId="77777777" w:rsidTr="00A040CE">
        <w:trPr>
          <w:trHeight w:val="600"/>
        </w:trPr>
        <w:tc>
          <w:tcPr>
            <w:tcW w:w="3600" w:type="dxa"/>
            <w:hideMark/>
          </w:tcPr>
          <w:p w14:paraId="61177FAE" w14:textId="77777777" w:rsidR="00A040CE" w:rsidRPr="00A040CE" w:rsidRDefault="00A040CE" w:rsidP="00D75379">
            <w:pPr>
              <w:pStyle w:val="TableBody"/>
            </w:pPr>
            <w:proofErr w:type="spellStart"/>
            <w:proofErr w:type="gramStart"/>
            <w:r w:rsidRPr="00A040CE">
              <w:t>Config.LookupEditor.BillingCode</w:t>
            </w:r>
            <w:proofErr w:type="spellEnd"/>
            <w:proofErr w:type="gramEnd"/>
          </w:p>
        </w:tc>
        <w:tc>
          <w:tcPr>
            <w:tcW w:w="2160" w:type="dxa"/>
            <w:hideMark/>
          </w:tcPr>
          <w:p w14:paraId="5D8A1B7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64CC2B5" w14:textId="77777777" w:rsidR="00A040CE" w:rsidRPr="00A040CE" w:rsidRDefault="00A040CE" w:rsidP="00D75379">
            <w:pPr>
              <w:pStyle w:val="TableBody"/>
            </w:pPr>
            <w:r w:rsidRPr="00A040CE">
              <w:t xml:space="preserve">Controls access to the "Billing Code" lookup table editor. </w:t>
            </w:r>
          </w:p>
        </w:tc>
      </w:tr>
      <w:tr w:rsidR="00A040CE" w:rsidRPr="00A040CE" w14:paraId="7EE549F7" w14:textId="77777777" w:rsidTr="00A040CE">
        <w:trPr>
          <w:trHeight w:val="600"/>
        </w:trPr>
        <w:tc>
          <w:tcPr>
            <w:tcW w:w="3600" w:type="dxa"/>
            <w:hideMark/>
          </w:tcPr>
          <w:p w14:paraId="4E57B6DB" w14:textId="77777777" w:rsidR="00A040CE" w:rsidRPr="00A040CE" w:rsidRDefault="00A040CE" w:rsidP="00D75379">
            <w:pPr>
              <w:pStyle w:val="TableBody"/>
            </w:pPr>
            <w:proofErr w:type="spellStart"/>
            <w:proofErr w:type="gramStart"/>
            <w:r w:rsidRPr="00A040CE">
              <w:t>Config.LookupEditor.BillingModalityType</w:t>
            </w:r>
            <w:proofErr w:type="spellEnd"/>
            <w:proofErr w:type="gramEnd"/>
          </w:p>
        </w:tc>
        <w:tc>
          <w:tcPr>
            <w:tcW w:w="2160" w:type="dxa"/>
            <w:hideMark/>
          </w:tcPr>
          <w:p w14:paraId="160EBBB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E431765" w14:textId="77777777" w:rsidR="00A040CE" w:rsidRPr="00A040CE" w:rsidRDefault="00A040CE" w:rsidP="00D75379">
            <w:pPr>
              <w:pStyle w:val="TableBody"/>
            </w:pPr>
            <w:r w:rsidRPr="00A040CE">
              <w:t xml:space="preserve">Controls access to the "Billing Modality Type" lookup table editor used in KBI. </w:t>
            </w:r>
          </w:p>
        </w:tc>
      </w:tr>
      <w:tr w:rsidR="00A040CE" w:rsidRPr="00A040CE" w14:paraId="3356A0D5" w14:textId="77777777" w:rsidTr="00A040CE">
        <w:trPr>
          <w:trHeight w:val="600"/>
        </w:trPr>
        <w:tc>
          <w:tcPr>
            <w:tcW w:w="3600" w:type="dxa"/>
            <w:hideMark/>
          </w:tcPr>
          <w:p w14:paraId="3D53857D" w14:textId="77777777" w:rsidR="00A040CE" w:rsidRPr="00A040CE" w:rsidRDefault="00A040CE" w:rsidP="00D75379">
            <w:pPr>
              <w:pStyle w:val="TableBody"/>
            </w:pPr>
            <w:proofErr w:type="spellStart"/>
            <w:proofErr w:type="gramStart"/>
            <w:r w:rsidRPr="00A040CE">
              <w:t>Config.LookupEditor.BillToType</w:t>
            </w:r>
            <w:proofErr w:type="spellEnd"/>
            <w:proofErr w:type="gramEnd"/>
          </w:p>
        </w:tc>
        <w:tc>
          <w:tcPr>
            <w:tcW w:w="2160" w:type="dxa"/>
            <w:hideMark/>
          </w:tcPr>
          <w:p w14:paraId="4834D08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D305C6E" w14:textId="77777777" w:rsidR="00A040CE" w:rsidRPr="00A040CE" w:rsidRDefault="00A040CE" w:rsidP="00D75379">
            <w:pPr>
              <w:pStyle w:val="TableBody"/>
            </w:pPr>
            <w:r w:rsidRPr="00A040CE">
              <w:t xml:space="preserve">Controls access to the "Bill </w:t>
            </w:r>
            <w:proofErr w:type="gramStart"/>
            <w:r w:rsidRPr="00A040CE">
              <w:t>To</w:t>
            </w:r>
            <w:proofErr w:type="gramEnd"/>
            <w:r w:rsidRPr="00A040CE">
              <w:t xml:space="preserve"> Type" lookup table editor. </w:t>
            </w:r>
          </w:p>
        </w:tc>
      </w:tr>
      <w:tr w:rsidR="00A040CE" w:rsidRPr="00A040CE" w14:paraId="65CFD7B3" w14:textId="77777777" w:rsidTr="00A040CE">
        <w:trPr>
          <w:trHeight w:val="900"/>
        </w:trPr>
        <w:tc>
          <w:tcPr>
            <w:tcW w:w="3600" w:type="dxa"/>
            <w:hideMark/>
          </w:tcPr>
          <w:p w14:paraId="1D64E00D" w14:textId="77777777" w:rsidR="00A040CE" w:rsidRPr="00A040CE" w:rsidRDefault="00A040CE" w:rsidP="00D75379">
            <w:pPr>
              <w:pStyle w:val="TableBody"/>
            </w:pPr>
            <w:proofErr w:type="spellStart"/>
            <w:proofErr w:type="gramStart"/>
            <w:r w:rsidRPr="00A040CE">
              <w:t>Config.LookupEditor.Birad</w:t>
            </w:r>
            <w:proofErr w:type="spellEnd"/>
            <w:proofErr w:type="gramEnd"/>
          </w:p>
        </w:tc>
        <w:tc>
          <w:tcPr>
            <w:tcW w:w="2160" w:type="dxa"/>
            <w:hideMark/>
          </w:tcPr>
          <w:p w14:paraId="41F40FF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B145363" w14:textId="77777777" w:rsidR="00A040CE" w:rsidRPr="00A040CE" w:rsidRDefault="00A040CE" w:rsidP="00D75379">
            <w:pPr>
              <w:pStyle w:val="TableBody"/>
            </w:pPr>
            <w:r w:rsidRPr="00A040CE">
              <w:t>Controls access to the "</w:t>
            </w:r>
            <w:proofErr w:type="spellStart"/>
            <w:r w:rsidRPr="00A040CE">
              <w:t>Birad</w:t>
            </w:r>
            <w:proofErr w:type="spellEnd"/>
            <w:r w:rsidRPr="00A040CE">
              <w:t xml:space="preserve">" lookup table editor of BI-RADS codes and descriptions. </w:t>
            </w:r>
          </w:p>
        </w:tc>
      </w:tr>
      <w:tr w:rsidR="00A040CE" w:rsidRPr="00A040CE" w14:paraId="3EBC872D" w14:textId="77777777" w:rsidTr="00A040CE">
        <w:trPr>
          <w:trHeight w:val="1200"/>
        </w:trPr>
        <w:tc>
          <w:tcPr>
            <w:tcW w:w="3600" w:type="dxa"/>
            <w:hideMark/>
          </w:tcPr>
          <w:p w14:paraId="7192ECF4" w14:textId="77777777" w:rsidR="00A040CE" w:rsidRPr="00A040CE" w:rsidRDefault="00A040CE" w:rsidP="00D75379">
            <w:pPr>
              <w:pStyle w:val="TableBody"/>
            </w:pPr>
            <w:proofErr w:type="spellStart"/>
            <w:proofErr w:type="gramStart"/>
            <w:r w:rsidRPr="00A040CE">
              <w:t>Config.LookupEditor.BloodType</w:t>
            </w:r>
            <w:proofErr w:type="spellEnd"/>
            <w:proofErr w:type="gramEnd"/>
          </w:p>
        </w:tc>
        <w:tc>
          <w:tcPr>
            <w:tcW w:w="2160" w:type="dxa"/>
            <w:hideMark/>
          </w:tcPr>
          <w:p w14:paraId="2C99414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E6B2023" w14:textId="77777777" w:rsidR="00A040CE" w:rsidRPr="00A040CE" w:rsidRDefault="00A040CE" w:rsidP="00D75379">
            <w:pPr>
              <w:pStyle w:val="TableBody"/>
            </w:pPr>
            <w:r w:rsidRPr="00A040CE">
              <w:t>Controls access to the "Blood Type" lookup table editor. Added in v3.2018.3</w:t>
            </w:r>
          </w:p>
        </w:tc>
      </w:tr>
      <w:tr w:rsidR="00A040CE" w:rsidRPr="00A040CE" w14:paraId="5F5DB475" w14:textId="77777777" w:rsidTr="00A040CE">
        <w:trPr>
          <w:trHeight w:val="600"/>
        </w:trPr>
        <w:tc>
          <w:tcPr>
            <w:tcW w:w="3600" w:type="dxa"/>
            <w:hideMark/>
          </w:tcPr>
          <w:p w14:paraId="619AA67B" w14:textId="77777777" w:rsidR="00A040CE" w:rsidRPr="00A040CE" w:rsidRDefault="00A040CE" w:rsidP="00D75379">
            <w:pPr>
              <w:pStyle w:val="TableBody"/>
            </w:pPr>
            <w:proofErr w:type="spellStart"/>
            <w:proofErr w:type="gramStart"/>
            <w:r w:rsidRPr="00A040CE">
              <w:t>Config.LookupEditor.BodyPart</w:t>
            </w:r>
            <w:proofErr w:type="spellEnd"/>
            <w:proofErr w:type="gramEnd"/>
          </w:p>
        </w:tc>
        <w:tc>
          <w:tcPr>
            <w:tcW w:w="2160" w:type="dxa"/>
            <w:hideMark/>
          </w:tcPr>
          <w:p w14:paraId="04F1B46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7A350C0" w14:textId="77777777" w:rsidR="00A040CE" w:rsidRPr="00A040CE" w:rsidRDefault="00A040CE" w:rsidP="00D75379">
            <w:pPr>
              <w:pStyle w:val="TableBody"/>
            </w:pPr>
            <w:r w:rsidRPr="00A040CE">
              <w:t xml:space="preserve">Controls access to the "Body Part" lookup table editor. </w:t>
            </w:r>
          </w:p>
        </w:tc>
      </w:tr>
      <w:tr w:rsidR="00A040CE" w:rsidRPr="00A040CE" w14:paraId="42AD18F6" w14:textId="77777777" w:rsidTr="00A040CE">
        <w:trPr>
          <w:trHeight w:val="600"/>
        </w:trPr>
        <w:tc>
          <w:tcPr>
            <w:tcW w:w="3600" w:type="dxa"/>
            <w:hideMark/>
          </w:tcPr>
          <w:p w14:paraId="28E0DD1F" w14:textId="77777777" w:rsidR="00A040CE" w:rsidRPr="00A040CE" w:rsidRDefault="00A040CE" w:rsidP="00D75379">
            <w:pPr>
              <w:pStyle w:val="TableBody"/>
            </w:pPr>
            <w:proofErr w:type="spellStart"/>
            <w:proofErr w:type="gramStart"/>
            <w:r w:rsidRPr="00A040CE">
              <w:t>Config.LookupEditor.BreastDensity</w:t>
            </w:r>
            <w:proofErr w:type="spellEnd"/>
            <w:proofErr w:type="gramEnd"/>
          </w:p>
        </w:tc>
        <w:tc>
          <w:tcPr>
            <w:tcW w:w="2160" w:type="dxa"/>
            <w:hideMark/>
          </w:tcPr>
          <w:p w14:paraId="558FC85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804FEBC" w14:textId="77777777" w:rsidR="00A040CE" w:rsidRPr="00A040CE" w:rsidRDefault="00A040CE" w:rsidP="00D75379">
            <w:pPr>
              <w:pStyle w:val="TableBody"/>
            </w:pPr>
            <w:r w:rsidRPr="00A040CE">
              <w:t xml:space="preserve">Controls access to the "Breast Density" lookup table editor. </w:t>
            </w:r>
          </w:p>
        </w:tc>
      </w:tr>
      <w:tr w:rsidR="00A040CE" w:rsidRPr="00A040CE" w14:paraId="7832F33F" w14:textId="77777777" w:rsidTr="00A040CE">
        <w:trPr>
          <w:trHeight w:val="1500"/>
        </w:trPr>
        <w:tc>
          <w:tcPr>
            <w:tcW w:w="3600" w:type="dxa"/>
            <w:hideMark/>
          </w:tcPr>
          <w:p w14:paraId="05A364B8" w14:textId="77777777" w:rsidR="00A040CE" w:rsidRPr="00A040CE" w:rsidRDefault="00A040CE" w:rsidP="00D75379">
            <w:pPr>
              <w:pStyle w:val="TableBody"/>
            </w:pPr>
            <w:proofErr w:type="spellStart"/>
            <w:proofErr w:type="gramStart"/>
            <w:r w:rsidRPr="00A040CE">
              <w:t>Config.LookupEditor.BrowserConfig</w:t>
            </w:r>
            <w:proofErr w:type="spellEnd"/>
            <w:proofErr w:type="gramEnd"/>
          </w:p>
        </w:tc>
        <w:tc>
          <w:tcPr>
            <w:tcW w:w="2160" w:type="dxa"/>
            <w:hideMark/>
          </w:tcPr>
          <w:p w14:paraId="685BA80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F4A15CC" w14:textId="77777777" w:rsidR="00A040CE" w:rsidRPr="00A040CE" w:rsidRDefault="00A040CE" w:rsidP="00D75379">
            <w:pPr>
              <w:pStyle w:val="TableBody"/>
            </w:pPr>
            <w:r w:rsidRPr="00A040CE">
              <w:t xml:space="preserve">Controls access to the "Browser Configuration" lookup table editor used by the Portal Integration window. </w:t>
            </w:r>
          </w:p>
        </w:tc>
      </w:tr>
      <w:tr w:rsidR="00A040CE" w:rsidRPr="00A040CE" w14:paraId="38DD8069" w14:textId="77777777" w:rsidTr="00A040CE">
        <w:trPr>
          <w:trHeight w:val="600"/>
        </w:trPr>
        <w:tc>
          <w:tcPr>
            <w:tcW w:w="3600" w:type="dxa"/>
            <w:hideMark/>
          </w:tcPr>
          <w:p w14:paraId="55AAA44F" w14:textId="77777777" w:rsidR="00A040CE" w:rsidRPr="00A040CE" w:rsidRDefault="00A040CE" w:rsidP="00D75379">
            <w:pPr>
              <w:pStyle w:val="TableBody"/>
            </w:pPr>
            <w:proofErr w:type="spellStart"/>
            <w:proofErr w:type="gramStart"/>
            <w:r w:rsidRPr="00A040CE">
              <w:t>Config.LookupEditor.BrowserType</w:t>
            </w:r>
            <w:proofErr w:type="spellEnd"/>
            <w:proofErr w:type="gramEnd"/>
          </w:p>
        </w:tc>
        <w:tc>
          <w:tcPr>
            <w:tcW w:w="2160" w:type="dxa"/>
            <w:hideMark/>
          </w:tcPr>
          <w:p w14:paraId="0E6E3E3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656BEAB" w14:textId="77777777" w:rsidR="00A040CE" w:rsidRPr="00A040CE" w:rsidRDefault="00A040CE" w:rsidP="00D75379">
            <w:pPr>
              <w:pStyle w:val="TableBody"/>
            </w:pPr>
            <w:r w:rsidRPr="00A040CE">
              <w:t xml:space="preserve">Controls access to the "Browser Type" lookup table editor. </w:t>
            </w:r>
          </w:p>
        </w:tc>
      </w:tr>
      <w:tr w:rsidR="00A040CE" w:rsidRPr="00A040CE" w14:paraId="5D2ACCBF" w14:textId="77777777" w:rsidTr="00A040CE">
        <w:trPr>
          <w:trHeight w:val="3000"/>
        </w:trPr>
        <w:tc>
          <w:tcPr>
            <w:tcW w:w="3600" w:type="dxa"/>
            <w:hideMark/>
          </w:tcPr>
          <w:p w14:paraId="24941144" w14:textId="77777777" w:rsidR="00A040CE" w:rsidRPr="00A040CE" w:rsidRDefault="00A040CE" w:rsidP="00D75379">
            <w:pPr>
              <w:pStyle w:val="TableBody"/>
            </w:pPr>
            <w:proofErr w:type="spellStart"/>
            <w:proofErr w:type="gramStart"/>
            <w:r w:rsidRPr="00A040CE">
              <w:t>Config.LookupEditor.BulkReProcessEligibility</w:t>
            </w:r>
            <w:proofErr w:type="spellEnd"/>
            <w:proofErr w:type="gramEnd"/>
          </w:p>
        </w:tc>
        <w:tc>
          <w:tcPr>
            <w:tcW w:w="2160" w:type="dxa"/>
            <w:hideMark/>
          </w:tcPr>
          <w:p w14:paraId="5F671E5D" w14:textId="77777777" w:rsidR="00A040CE" w:rsidRPr="00A040CE" w:rsidRDefault="00A040CE" w:rsidP="00D75379">
            <w:pPr>
              <w:pStyle w:val="TableBody"/>
            </w:pPr>
            <w:r w:rsidRPr="00A040CE">
              <w:t>Value=[</w:t>
            </w:r>
            <w:proofErr w:type="spellStart"/>
            <w:r w:rsidRPr="00A040CE">
              <w:t>None|ReadOnly|Full</w:t>
            </w:r>
            <w:proofErr w:type="spellEnd"/>
            <w:r w:rsidRPr="00A040CE">
              <w:t>], Default=[None]</w:t>
            </w:r>
          </w:p>
        </w:tc>
        <w:tc>
          <w:tcPr>
            <w:tcW w:w="4320" w:type="dxa"/>
            <w:hideMark/>
          </w:tcPr>
          <w:p w14:paraId="1204CCA0" w14:textId="77777777" w:rsidR="00A040CE" w:rsidRPr="00A040CE" w:rsidRDefault="00A040CE" w:rsidP="00D75379">
            <w:pPr>
              <w:pStyle w:val="TableBody"/>
            </w:pPr>
            <w:r w:rsidRPr="00A040CE">
              <w:t>Controls access to the "Reprocess Eligibility" screen within the Eligibility Special Conditions or Insurance Service Type Rules lookup table editor. When [Full] the screen is enabled. When [</w:t>
            </w:r>
            <w:proofErr w:type="spellStart"/>
            <w:r w:rsidRPr="00A040CE">
              <w:t>ReadOnly</w:t>
            </w:r>
            <w:proofErr w:type="spellEnd"/>
            <w:r w:rsidRPr="00A040CE">
              <w:t xml:space="preserve">], the button will be </w:t>
            </w:r>
            <w:proofErr w:type="gramStart"/>
            <w:r w:rsidRPr="00A040CE">
              <w:t>available</w:t>
            </w:r>
            <w:proofErr w:type="gramEnd"/>
            <w:r w:rsidRPr="00A040CE">
              <w:t xml:space="preserve"> but the "Reprocess Eligibility" screen will be read-only. Added in v3.2018.5.5 #27205</w:t>
            </w:r>
          </w:p>
        </w:tc>
      </w:tr>
      <w:tr w:rsidR="00A040CE" w:rsidRPr="00A040CE" w14:paraId="6E0330EB" w14:textId="77777777" w:rsidTr="00A040CE">
        <w:trPr>
          <w:trHeight w:val="600"/>
        </w:trPr>
        <w:tc>
          <w:tcPr>
            <w:tcW w:w="3600" w:type="dxa"/>
            <w:hideMark/>
          </w:tcPr>
          <w:p w14:paraId="4DFDA52F" w14:textId="77777777" w:rsidR="00A040CE" w:rsidRPr="00A040CE" w:rsidRDefault="00A040CE" w:rsidP="00D75379">
            <w:pPr>
              <w:pStyle w:val="TableBody"/>
            </w:pPr>
            <w:proofErr w:type="spellStart"/>
            <w:proofErr w:type="gramStart"/>
            <w:r w:rsidRPr="00A040CE">
              <w:t>Config.LookupEditor.CanceledStudyReason</w:t>
            </w:r>
            <w:proofErr w:type="spellEnd"/>
            <w:proofErr w:type="gramEnd"/>
          </w:p>
        </w:tc>
        <w:tc>
          <w:tcPr>
            <w:tcW w:w="2160" w:type="dxa"/>
            <w:hideMark/>
          </w:tcPr>
          <w:p w14:paraId="16B6E83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1F6A421" w14:textId="77777777" w:rsidR="00A040CE" w:rsidRPr="00A040CE" w:rsidRDefault="00A040CE" w:rsidP="00D75379">
            <w:pPr>
              <w:pStyle w:val="TableBody"/>
            </w:pPr>
            <w:r w:rsidRPr="00A040CE">
              <w:t xml:space="preserve">Controls access to the "Canceled Study Reason" lookup table editor. </w:t>
            </w:r>
          </w:p>
        </w:tc>
      </w:tr>
      <w:tr w:rsidR="00A040CE" w:rsidRPr="00A040CE" w14:paraId="088C981D" w14:textId="77777777" w:rsidTr="00A040CE">
        <w:trPr>
          <w:trHeight w:val="600"/>
        </w:trPr>
        <w:tc>
          <w:tcPr>
            <w:tcW w:w="3600" w:type="dxa"/>
            <w:hideMark/>
          </w:tcPr>
          <w:p w14:paraId="0B78AAA7" w14:textId="77777777" w:rsidR="00A040CE" w:rsidRPr="00A040CE" w:rsidRDefault="00A040CE" w:rsidP="00D75379">
            <w:pPr>
              <w:pStyle w:val="TableBody"/>
            </w:pPr>
            <w:proofErr w:type="spellStart"/>
            <w:proofErr w:type="gramStart"/>
            <w:r w:rsidRPr="00A040CE">
              <w:t>Config.LookupEditor.Carrier</w:t>
            </w:r>
            <w:proofErr w:type="spellEnd"/>
            <w:proofErr w:type="gramEnd"/>
          </w:p>
        </w:tc>
        <w:tc>
          <w:tcPr>
            <w:tcW w:w="2160" w:type="dxa"/>
            <w:hideMark/>
          </w:tcPr>
          <w:p w14:paraId="2F3775D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DB0F3F9" w14:textId="77777777" w:rsidR="00A040CE" w:rsidRPr="00A040CE" w:rsidRDefault="00A040CE" w:rsidP="00D75379">
            <w:pPr>
              <w:pStyle w:val="TableBody"/>
            </w:pPr>
            <w:r w:rsidRPr="00A040CE">
              <w:t xml:space="preserve">Controls access to the "Carrier" lookup table editor. </w:t>
            </w:r>
          </w:p>
        </w:tc>
      </w:tr>
      <w:tr w:rsidR="00A040CE" w:rsidRPr="00A040CE" w14:paraId="78D27B16" w14:textId="77777777" w:rsidTr="00A040CE">
        <w:trPr>
          <w:trHeight w:val="1200"/>
        </w:trPr>
        <w:tc>
          <w:tcPr>
            <w:tcW w:w="3600" w:type="dxa"/>
            <w:hideMark/>
          </w:tcPr>
          <w:p w14:paraId="14B43F5E" w14:textId="77777777" w:rsidR="00A040CE" w:rsidRPr="00A040CE" w:rsidRDefault="00A040CE" w:rsidP="00D75379">
            <w:pPr>
              <w:pStyle w:val="TableBody"/>
            </w:pPr>
            <w:proofErr w:type="spellStart"/>
            <w:proofErr w:type="gramStart"/>
            <w:r w:rsidRPr="00A040CE">
              <w:t>Config.LookupEditor.CarrierCategory</w:t>
            </w:r>
            <w:proofErr w:type="spellEnd"/>
            <w:proofErr w:type="gramEnd"/>
          </w:p>
        </w:tc>
        <w:tc>
          <w:tcPr>
            <w:tcW w:w="2160" w:type="dxa"/>
            <w:hideMark/>
          </w:tcPr>
          <w:p w14:paraId="61EFC0C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5C38502" w14:textId="77777777" w:rsidR="00A040CE" w:rsidRPr="00A040CE" w:rsidRDefault="00A040CE" w:rsidP="00D75379">
            <w:pPr>
              <w:pStyle w:val="TableBody"/>
            </w:pPr>
            <w:r w:rsidRPr="00A040CE">
              <w:t>Controls access to the "</w:t>
            </w:r>
            <w:proofErr w:type="spellStart"/>
            <w:r w:rsidRPr="00A040CE">
              <w:t>CarrierCategory</w:t>
            </w:r>
            <w:proofErr w:type="spellEnd"/>
            <w:r w:rsidRPr="00A040CE">
              <w:t>" lookup table editor indicating AUC assessment outcome statuses. Added in v3.2018.5.2</w:t>
            </w:r>
          </w:p>
        </w:tc>
      </w:tr>
      <w:tr w:rsidR="00A040CE" w:rsidRPr="00A040CE" w14:paraId="6AB1374F" w14:textId="77777777" w:rsidTr="00A040CE">
        <w:trPr>
          <w:trHeight w:val="600"/>
        </w:trPr>
        <w:tc>
          <w:tcPr>
            <w:tcW w:w="3600" w:type="dxa"/>
            <w:hideMark/>
          </w:tcPr>
          <w:p w14:paraId="3DC8E145" w14:textId="77777777" w:rsidR="00A040CE" w:rsidRPr="00A040CE" w:rsidRDefault="00A040CE" w:rsidP="00D75379">
            <w:pPr>
              <w:pStyle w:val="TableBody"/>
            </w:pPr>
            <w:proofErr w:type="spellStart"/>
            <w:proofErr w:type="gramStart"/>
            <w:r w:rsidRPr="00A040CE">
              <w:lastRenderedPageBreak/>
              <w:t>Config.LookupEditor.CarrierType</w:t>
            </w:r>
            <w:proofErr w:type="spellEnd"/>
            <w:proofErr w:type="gramEnd"/>
          </w:p>
        </w:tc>
        <w:tc>
          <w:tcPr>
            <w:tcW w:w="2160" w:type="dxa"/>
            <w:hideMark/>
          </w:tcPr>
          <w:p w14:paraId="5E76EBA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33B72D6" w14:textId="77777777" w:rsidR="00A040CE" w:rsidRPr="00A040CE" w:rsidRDefault="00A040CE" w:rsidP="00D75379">
            <w:pPr>
              <w:pStyle w:val="TableBody"/>
            </w:pPr>
            <w:r w:rsidRPr="00A040CE">
              <w:t xml:space="preserve">Controls access to the "Carrier Type" lookup table editor. </w:t>
            </w:r>
          </w:p>
        </w:tc>
      </w:tr>
      <w:tr w:rsidR="00A040CE" w:rsidRPr="00A040CE" w14:paraId="13D63F45" w14:textId="77777777" w:rsidTr="00A040CE">
        <w:trPr>
          <w:trHeight w:val="600"/>
        </w:trPr>
        <w:tc>
          <w:tcPr>
            <w:tcW w:w="3600" w:type="dxa"/>
            <w:hideMark/>
          </w:tcPr>
          <w:p w14:paraId="2BA3BB0D" w14:textId="77777777" w:rsidR="00A040CE" w:rsidRPr="00A040CE" w:rsidRDefault="00A040CE" w:rsidP="00D75379">
            <w:pPr>
              <w:pStyle w:val="TableBody"/>
            </w:pPr>
            <w:proofErr w:type="spellStart"/>
            <w:proofErr w:type="gramStart"/>
            <w:r w:rsidRPr="00A040CE">
              <w:t>Config.LookupEditor.CategoryGroup</w:t>
            </w:r>
            <w:proofErr w:type="spellEnd"/>
            <w:proofErr w:type="gramEnd"/>
          </w:p>
        </w:tc>
        <w:tc>
          <w:tcPr>
            <w:tcW w:w="2160" w:type="dxa"/>
            <w:hideMark/>
          </w:tcPr>
          <w:p w14:paraId="434BA40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7E0BD98" w14:textId="77777777" w:rsidR="00A040CE" w:rsidRPr="00A040CE" w:rsidRDefault="00A040CE" w:rsidP="00D75379">
            <w:pPr>
              <w:pStyle w:val="TableBody"/>
            </w:pPr>
            <w:r w:rsidRPr="00A040CE">
              <w:t xml:space="preserve">Controls access to the "Category Groups" lookup table editor. </w:t>
            </w:r>
          </w:p>
        </w:tc>
      </w:tr>
      <w:tr w:rsidR="00A040CE" w:rsidRPr="00A040CE" w14:paraId="00F9A8D0" w14:textId="77777777" w:rsidTr="00A040CE">
        <w:trPr>
          <w:trHeight w:val="1500"/>
        </w:trPr>
        <w:tc>
          <w:tcPr>
            <w:tcW w:w="3600" w:type="dxa"/>
            <w:hideMark/>
          </w:tcPr>
          <w:p w14:paraId="1D4605BF" w14:textId="77777777" w:rsidR="00A040CE" w:rsidRPr="00A040CE" w:rsidRDefault="00A040CE" w:rsidP="00D75379">
            <w:pPr>
              <w:pStyle w:val="TableBody"/>
            </w:pPr>
            <w:proofErr w:type="spellStart"/>
            <w:proofErr w:type="gramStart"/>
            <w:r w:rsidRPr="00A040CE">
              <w:t>Config.LookupEditor.CDSMIntegration</w:t>
            </w:r>
            <w:proofErr w:type="spellEnd"/>
            <w:proofErr w:type="gramEnd"/>
          </w:p>
        </w:tc>
        <w:tc>
          <w:tcPr>
            <w:tcW w:w="2160" w:type="dxa"/>
            <w:hideMark/>
          </w:tcPr>
          <w:p w14:paraId="2257356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6A848B3" w14:textId="77777777" w:rsidR="00A040CE" w:rsidRPr="00A040CE" w:rsidRDefault="00A040CE" w:rsidP="00D75379">
            <w:pPr>
              <w:pStyle w:val="TableBody"/>
            </w:pPr>
            <w:r w:rsidRPr="00A040CE">
              <w:t>Controls access to the "</w:t>
            </w:r>
            <w:proofErr w:type="spellStart"/>
            <w:r w:rsidRPr="00A040CE">
              <w:t>CDSMIntegration</w:t>
            </w:r>
            <w:proofErr w:type="spellEnd"/>
            <w:r w:rsidRPr="00A040CE">
              <w:t>" lookup table editor. Added in v3.2021.10.25 #30603</w:t>
            </w:r>
          </w:p>
        </w:tc>
      </w:tr>
      <w:tr w:rsidR="00A040CE" w:rsidRPr="00A040CE" w14:paraId="13FACB27" w14:textId="77777777" w:rsidTr="00A040CE">
        <w:trPr>
          <w:trHeight w:val="600"/>
        </w:trPr>
        <w:tc>
          <w:tcPr>
            <w:tcW w:w="3600" w:type="dxa"/>
            <w:hideMark/>
          </w:tcPr>
          <w:p w14:paraId="04CDE65E" w14:textId="77777777" w:rsidR="00A040CE" w:rsidRPr="00A040CE" w:rsidRDefault="00A040CE" w:rsidP="00D75379">
            <w:pPr>
              <w:pStyle w:val="TableBody"/>
            </w:pPr>
            <w:proofErr w:type="spellStart"/>
            <w:proofErr w:type="gramStart"/>
            <w:r w:rsidRPr="00A040CE">
              <w:t>Config.LookupEditor.Chair</w:t>
            </w:r>
            <w:proofErr w:type="spellEnd"/>
            <w:proofErr w:type="gramEnd"/>
          </w:p>
        </w:tc>
        <w:tc>
          <w:tcPr>
            <w:tcW w:w="2160" w:type="dxa"/>
            <w:hideMark/>
          </w:tcPr>
          <w:p w14:paraId="6A0B5D7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10DA835" w14:textId="77777777" w:rsidR="00A040CE" w:rsidRPr="00A040CE" w:rsidRDefault="00A040CE" w:rsidP="00D75379">
            <w:pPr>
              <w:pStyle w:val="TableBody"/>
            </w:pPr>
            <w:r w:rsidRPr="00A040CE">
              <w:t xml:space="preserve">Controls access to the "Chair" lookup table editor. </w:t>
            </w:r>
          </w:p>
        </w:tc>
      </w:tr>
      <w:tr w:rsidR="00A040CE" w:rsidRPr="00A040CE" w14:paraId="4B70202E" w14:textId="77777777" w:rsidTr="00A040CE">
        <w:trPr>
          <w:trHeight w:val="900"/>
        </w:trPr>
        <w:tc>
          <w:tcPr>
            <w:tcW w:w="3600" w:type="dxa"/>
            <w:hideMark/>
          </w:tcPr>
          <w:p w14:paraId="17505F1A" w14:textId="77777777" w:rsidR="00A040CE" w:rsidRPr="00A040CE" w:rsidRDefault="00A040CE" w:rsidP="00D75379">
            <w:pPr>
              <w:pStyle w:val="TableBody"/>
            </w:pPr>
            <w:proofErr w:type="spellStart"/>
            <w:proofErr w:type="gramStart"/>
            <w:r w:rsidRPr="00A040CE">
              <w:t>Config.LookupEditor.ChangeLogControl</w:t>
            </w:r>
            <w:proofErr w:type="spellEnd"/>
            <w:proofErr w:type="gramEnd"/>
          </w:p>
        </w:tc>
        <w:tc>
          <w:tcPr>
            <w:tcW w:w="2160" w:type="dxa"/>
            <w:hideMark/>
          </w:tcPr>
          <w:p w14:paraId="015D2A5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E2CE593" w14:textId="77777777" w:rsidR="00A040CE" w:rsidRPr="00A040CE" w:rsidRDefault="00A040CE" w:rsidP="00D75379">
            <w:pPr>
              <w:pStyle w:val="TableBody"/>
            </w:pPr>
            <w:r w:rsidRPr="00A040CE">
              <w:t>Controls access to the "</w:t>
            </w:r>
            <w:proofErr w:type="spellStart"/>
            <w:r w:rsidRPr="00A040CE">
              <w:t>ChangeLog</w:t>
            </w:r>
            <w:proofErr w:type="spellEnd"/>
            <w:r w:rsidRPr="00A040CE">
              <w:t>" lookup table editor. Added in v3.2018.5.6 #9141</w:t>
            </w:r>
          </w:p>
        </w:tc>
      </w:tr>
      <w:tr w:rsidR="00A040CE" w:rsidRPr="00A040CE" w14:paraId="54FB2F60" w14:textId="77777777" w:rsidTr="00A040CE">
        <w:trPr>
          <w:trHeight w:val="600"/>
        </w:trPr>
        <w:tc>
          <w:tcPr>
            <w:tcW w:w="3600" w:type="dxa"/>
            <w:hideMark/>
          </w:tcPr>
          <w:p w14:paraId="278F59C2" w14:textId="77777777" w:rsidR="00A040CE" w:rsidRPr="00A040CE" w:rsidRDefault="00A040CE" w:rsidP="00D75379">
            <w:pPr>
              <w:pStyle w:val="TableBody"/>
            </w:pPr>
            <w:proofErr w:type="spellStart"/>
            <w:proofErr w:type="gramStart"/>
            <w:r w:rsidRPr="00A040CE">
              <w:t>Config.LookupEditor.ClinicalTask</w:t>
            </w:r>
            <w:proofErr w:type="spellEnd"/>
            <w:proofErr w:type="gramEnd"/>
          </w:p>
        </w:tc>
        <w:tc>
          <w:tcPr>
            <w:tcW w:w="2160" w:type="dxa"/>
            <w:hideMark/>
          </w:tcPr>
          <w:p w14:paraId="4173212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8CC6993" w14:textId="77777777" w:rsidR="00A040CE" w:rsidRPr="00A040CE" w:rsidRDefault="00A040CE" w:rsidP="00D75379">
            <w:pPr>
              <w:pStyle w:val="TableBody"/>
            </w:pPr>
            <w:r w:rsidRPr="00A040CE">
              <w:t>Controls access to the "</w:t>
            </w:r>
            <w:proofErr w:type="spellStart"/>
            <w:r w:rsidRPr="00A040CE">
              <w:t>ClinicalTask</w:t>
            </w:r>
            <w:proofErr w:type="spellEnd"/>
            <w:r w:rsidRPr="00A040CE">
              <w:t>" lookup table editor. Added in v3.2018.2</w:t>
            </w:r>
          </w:p>
        </w:tc>
      </w:tr>
      <w:tr w:rsidR="00A040CE" w:rsidRPr="00A040CE" w14:paraId="6E7536E4" w14:textId="77777777" w:rsidTr="00A040CE">
        <w:trPr>
          <w:trHeight w:val="600"/>
        </w:trPr>
        <w:tc>
          <w:tcPr>
            <w:tcW w:w="3600" w:type="dxa"/>
            <w:hideMark/>
          </w:tcPr>
          <w:p w14:paraId="43556332" w14:textId="77777777" w:rsidR="00A040CE" w:rsidRPr="00A040CE" w:rsidRDefault="00A040CE" w:rsidP="00D75379">
            <w:pPr>
              <w:pStyle w:val="TableBody"/>
            </w:pPr>
            <w:proofErr w:type="spellStart"/>
            <w:proofErr w:type="gramStart"/>
            <w:r w:rsidRPr="00A040CE">
              <w:t>Config.LookupEditor.Complication</w:t>
            </w:r>
            <w:proofErr w:type="spellEnd"/>
            <w:proofErr w:type="gramEnd"/>
          </w:p>
        </w:tc>
        <w:tc>
          <w:tcPr>
            <w:tcW w:w="2160" w:type="dxa"/>
            <w:hideMark/>
          </w:tcPr>
          <w:p w14:paraId="3DCB4F8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BB6CA21" w14:textId="77777777" w:rsidR="00A040CE" w:rsidRPr="00A040CE" w:rsidRDefault="00A040CE" w:rsidP="00D75379">
            <w:pPr>
              <w:pStyle w:val="TableBody"/>
            </w:pPr>
            <w:r w:rsidRPr="00A040CE">
              <w:t xml:space="preserve">Controls access to the "Complication" lookup table editor. </w:t>
            </w:r>
          </w:p>
        </w:tc>
      </w:tr>
      <w:tr w:rsidR="00A040CE" w:rsidRPr="00A040CE" w14:paraId="083B3A52" w14:textId="77777777" w:rsidTr="00A040CE">
        <w:trPr>
          <w:trHeight w:val="600"/>
        </w:trPr>
        <w:tc>
          <w:tcPr>
            <w:tcW w:w="3600" w:type="dxa"/>
            <w:hideMark/>
          </w:tcPr>
          <w:p w14:paraId="21C7C00B" w14:textId="77777777" w:rsidR="00A040CE" w:rsidRPr="00A040CE" w:rsidRDefault="00A040CE" w:rsidP="00D75379">
            <w:pPr>
              <w:pStyle w:val="TableBody"/>
            </w:pPr>
            <w:proofErr w:type="spellStart"/>
            <w:proofErr w:type="gramStart"/>
            <w:r w:rsidRPr="00A040CE">
              <w:t>Config.LookupEditor.Condition</w:t>
            </w:r>
            <w:proofErr w:type="spellEnd"/>
            <w:proofErr w:type="gramEnd"/>
          </w:p>
        </w:tc>
        <w:tc>
          <w:tcPr>
            <w:tcW w:w="2160" w:type="dxa"/>
            <w:hideMark/>
          </w:tcPr>
          <w:p w14:paraId="071F192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F158925" w14:textId="77777777" w:rsidR="00A040CE" w:rsidRPr="00A040CE" w:rsidRDefault="00A040CE" w:rsidP="00D75379">
            <w:pPr>
              <w:pStyle w:val="TableBody"/>
            </w:pPr>
            <w:r w:rsidRPr="00A040CE">
              <w:t xml:space="preserve">Controls access to the "Condition" lookup table editor. </w:t>
            </w:r>
          </w:p>
        </w:tc>
      </w:tr>
      <w:tr w:rsidR="00A040CE" w:rsidRPr="00A040CE" w14:paraId="5E18D471" w14:textId="77777777" w:rsidTr="00A040CE">
        <w:trPr>
          <w:trHeight w:val="600"/>
        </w:trPr>
        <w:tc>
          <w:tcPr>
            <w:tcW w:w="3600" w:type="dxa"/>
            <w:hideMark/>
          </w:tcPr>
          <w:p w14:paraId="63390227" w14:textId="77777777" w:rsidR="00A040CE" w:rsidRPr="00A040CE" w:rsidRDefault="00A040CE" w:rsidP="00D75379">
            <w:pPr>
              <w:pStyle w:val="TableBody"/>
            </w:pPr>
            <w:proofErr w:type="spellStart"/>
            <w:proofErr w:type="gramStart"/>
            <w:r w:rsidRPr="00A040CE">
              <w:t>Config.LookupEditor.ConditionalTab</w:t>
            </w:r>
            <w:proofErr w:type="spellEnd"/>
            <w:proofErr w:type="gramEnd"/>
          </w:p>
        </w:tc>
        <w:tc>
          <w:tcPr>
            <w:tcW w:w="2160" w:type="dxa"/>
            <w:hideMark/>
          </w:tcPr>
          <w:p w14:paraId="1D146C0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3805A66" w14:textId="77777777" w:rsidR="00A040CE" w:rsidRPr="00A040CE" w:rsidRDefault="00A040CE" w:rsidP="00D75379">
            <w:pPr>
              <w:pStyle w:val="TableBody"/>
            </w:pPr>
            <w:r w:rsidRPr="00A040CE">
              <w:t xml:space="preserve">Controls access to the "Conditional Tab" lookup table editor. </w:t>
            </w:r>
          </w:p>
        </w:tc>
      </w:tr>
      <w:tr w:rsidR="00A040CE" w:rsidRPr="00A040CE" w14:paraId="4FA01450" w14:textId="77777777" w:rsidTr="00A040CE">
        <w:trPr>
          <w:trHeight w:val="600"/>
        </w:trPr>
        <w:tc>
          <w:tcPr>
            <w:tcW w:w="3600" w:type="dxa"/>
            <w:hideMark/>
          </w:tcPr>
          <w:p w14:paraId="799AE7A3" w14:textId="77777777" w:rsidR="00A040CE" w:rsidRPr="00A040CE" w:rsidRDefault="00A040CE" w:rsidP="00D75379">
            <w:pPr>
              <w:pStyle w:val="TableBody"/>
            </w:pPr>
            <w:proofErr w:type="spellStart"/>
            <w:proofErr w:type="gramStart"/>
            <w:r w:rsidRPr="00A040CE">
              <w:t>Config.LookupEditor.ConfigFile</w:t>
            </w:r>
            <w:proofErr w:type="spellEnd"/>
            <w:proofErr w:type="gramEnd"/>
          </w:p>
        </w:tc>
        <w:tc>
          <w:tcPr>
            <w:tcW w:w="2160" w:type="dxa"/>
            <w:hideMark/>
          </w:tcPr>
          <w:p w14:paraId="46B54A5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3F16AEF" w14:textId="77777777" w:rsidR="00A040CE" w:rsidRPr="00A040CE" w:rsidRDefault="00A040CE" w:rsidP="00D75379">
            <w:pPr>
              <w:pStyle w:val="TableBody"/>
            </w:pPr>
            <w:r w:rsidRPr="00A040CE">
              <w:t xml:space="preserve">Controls access to the "Configuration Files" lookup table editor. </w:t>
            </w:r>
          </w:p>
        </w:tc>
      </w:tr>
      <w:tr w:rsidR="00A040CE" w:rsidRPr="00A040CE" w14:paraId="041FC091" w14:textId="77777777" w:rsidTr="00A040CE">
        <w:trPr>
          <w:trHeight w:val="600"/>
        </w:trPr>
        <w:tc>
          <w:tcPr>
            <w:tcW w:w="3600" w:type="dxa"/>
            <w:hideMark/>
          </w:tcPr>
          <w:p w14:paraId="4B381176" w14:textId="77777777" w:rsidR="00A040CE" w:rsidRPr="00A040CE" w:rsidRDefault="00A040CE" w:rsidP="00D75379">
            <w:pPr>
              <w:pStyle w:val="TableBody"/>
            </w:pPr>
            <w:proofErr w:type="spellStart"/>
            <w:proofErr w:type="gramStart"/>
            <w:r w:rsidRPr="00A040CE">
              <w:t>Config.LookupEditor.ConfirmationStatus</w:t>
            </w:r>
            <w:proofErr w:type="spellEnd"/>
            <w:proofErr w:type="gramEnd"/>
          </w:p>
        </w:tc>
        <w:tc>
          <w:tcPr>
            <w:tcW w:w="2160" w:type="dxa"/>
            <w:hideMark/>
          </w:tcPr>
          <w:p w14:paraId="4102B1E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F6F1906" w14:textId="77777777" w:rsidR="00A040CE" w:rsidRPr="00A040CE" w:rsidRDefault="00A040CE" w:rsidP="00D75379">
            <w:pPr>
              <w:pStyle w:val="TableBody"/>
            </w:pPr>
            <w:r w:rsidRPr="00A040CE">
              <w:t xml:space="preserve">Controls access to the "Confirmation Status" lookup table editor. </w:t>
            </w:r>
          </w:p>
        </w:tc>
      </w:tr>
      <w:tr w:rsidR="00A040CE" w:rsidRPr="00A040CE" w14:paraId="56A08F0C" w14:textId="77777777" w:rsidTr="00A040CE">
        <w:trPr>
          <w:trHeight w:val="600"/>
        </w:trPr>
        <w:tc>
          <w:tcPr>
            <w:tcW w:w="3600" w:type="dxa"/>
            <w:hideMark/>
          </w:tcPr>
          <w:p w14:paraId="512B35CB" w14:textId="77777777" w:rsidR="00A040CE" w:rsidRPr="00A040CE" w:rsidRDefault="00A040CE" w:rsidP="00D75379">
            <w:pPr>
              <w:pStyle w:val="TableBody"/>
            </w:pPr>
            <w:proofErr w:type="spellStart"/>
            <w:proofErr w:type="gramStart"/>
            <w:r w:rsidRPr="00A040CE">
              <w:t>Config.LookupEditor.ContactLogMethod</w:t>
            </w:r>
            <w:proofErr w:type="spellEnd"/>
            <w:proofErr w:type="gramEnd"/>
          </w:p>
        </w:tc>
        <w:tc>
          <w:tcPr>
            <w:tcW w:w="2160" w:type="dxa"/>
            <w:hideMark/>
          </w:tcPr>
          <w:p w14:paraId="01BB92A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3F5C558" w14:textId="77777777" w:rsidR="00A040CE" w:rsidRPr="00A040CE" w:rsidRDefault="00A040CE" w:rsidP="00D75379">
            <w:pPr>
              <w:pStyle w:val="TableBody"/>
            </w:pPr>
            <w:r w:rsidRPr="00A040CE">
              <w:t xml:space="preserve">Controls access to the "Contact Log Method" lookup table editor. </w:t>
            </w:r>
          </w:p>
        </w:tc>
      </w:tr>
      <w:tr w:rsidR="00A040CE" w:rsidRPr="00A040CE" w14:paraId="04FC1404" w14:textId="77777777" w:rsidTr="00A040CE">
        <w:trPr>
          <w:trHeight w:val="600"/>
        </w:trPr>
        <w:tc>
          <w:tcPr>
            <w:tcW w:w="3600" w:type="dxa"/>
            <w:hideMark/>
          </w:tcPr>
          <w:p w14:paraId="689C942D" w14:textId="77777777" w:rsidR="00A040CE" w:rsidRPr="00A040CE" w:rsidRDefault="00A040CE" w:rsidP="00D75379">
            <w:pPr>
              <w:pStyle w:val="TableBody"/>
            </w:pPr>
            <w:proofErr w:type="spellStart"/>
            <w:proofErr w:type="gramStart"/>
            <w:r w:rsidRPr="00A040CE">
              <w:t>Config.LookupEditor.ContactMethod</w:t>
            </w:r>
            <w:proofErr w:type="spellEnd"/>
            <w:proofErr w:type="gramEnd"/>
          </w:p>
        </w:tc>
        <w:tc>
          <w:tcPr>
            <w:tcW w:w="2160" w:type="dxa"/>
            <w:hideMark/>
          </w:tcPr>
          <w:p w14:paraId="59ED73D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582C63F" w14:textId="77777777" w:rsidR="00A040CE" w:rsidRPr="00A040CE" w:rsidRDefault="00A040CE" w:rsidP="00D75379">
            <w:pPr>
              <w:pStyle w:val="TableBody"/>
            </w:pPr>
            <w:r w:rsidRPr="00A040CE">
              <w:t xml:space="preserve">Controls access to the "Contact Method" lookup table editor. </w:t>
            </w:r>
          </w:p>
        </w:tc>
      </w:tr>
      <w:tr w:rsidR="00A040CE" w:rsidRPr="00A040CE" w14:paraId="617539BD" w14:textId="77777777" w:rsidTr="00A040CE">
        <w:trPr>
          <w:trHeight w:val="600"/>
        </w:trPr>
        <w:tc>
          <w:tcPr>
            <w:tcW w:w="3600" w:type="dxa"/>
            <w:hideMark/>
          </w:tcPr>
          <w:p w14:paraId="5598889C" w14:textId="77777777" w:rsidR="00A040CE" w:rsidRPr="00A040CE" w:rsidRDefault="00A040CE" w:rsidP="00D75379">
            <w:pPr>
              <w:pStyle w:val="TableBody"/>
            </w:pPr>
            <w:proofErr w:type="spellStart"/>
            <w:proofErr w:type="gramStart"/>
            <w:r w:rsidRPr="00A040CE">
              <w:t>Config.LookupEditor.Contrast</w:t>
            </w:r>
            <w:proofErr w:type="spellEnd"/>
            <w:proofErr w:type="gramEnd"/>
          </w:p>
        </w:tc>
        <w:tc>
          <w:tcPr>
            <w:tcW w:w="2160" w:type="dxa"/>
            <w:hideMark/>
          </w:tcPr>
          <w:p w14:paraId="57BDBA7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4A823E1" w14:textId="77777777" w:rsidR="00A040CE" w:rsidRPr="00A040CE" w:rsidRDefault="00A040CE" w:rsidP="00D75379">
            <w:pPr>
              <w:pStyle w:val="TableBody"/>
            </w:pPr>
            <w:r w:rsidRPr="00A040CE">
              <w:t xml:space="preserve">Controls access to the "Contrast" lookup table editor. </w:t>
            </w:r>
          </w:p>
        </w:tc>
      </w:tr>
      <w:tr w:rsidR="00A040CE" w:rsidRPr="00A040CE" w14:paraId="7D618876" w14:textId="77777777" w:rsidTr="00A040CE">
        <w:trPr>
          <w:trHeight w:val="600"/>
        </w:trPr>
        <w:tc>
          <w:tcPr>
            <w:tcW w:w="3600" w:type="dxa"/>
            <w:hideMark/>
          </w:tcPr>
          <w:p w14:paraId="6935010B" w14:textId="77777777" w:rsidR="00A040CE" w:rsidRPr="00A040CE" w:rsidRDefault="00A040CE" w:rsidP="00D75379">
            <w:pPr>
              <w:pStyle w:val="TableBody"/>
            </w:pPr>
            <w:proofErr w:type="spellStart"/>
            <w:proofErr w:type="gramStart"/>
            <w:r w:rsidRPr="00A040CE">
              <w:t>Config.LookupEditor.CountryState</w:t>
            </w:r>
            <w:proofErr w:type="spellEnd"/>
            <w:proofErr w:type="gramEnd"/>
          </w:p>
        </w:tc>
        <w:tc>
          <w:tcPr>
            <w:tcW w:w="2160" w:type="dxa"/>
            <w:hideMark/>
          </w:tcPr>
          <w:p w14:paraId="3175E6B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3213E59" w14:textId="77777777" w:rsidR="00A040CE" w:rsidRPr="00A040CE" w:rsidRDefault="00A040CE" w:rsidP="00D75379">
            <w:pPr>
              <w:pStyle w:val="TableBody"/>
            </w:pPr>
            <w:r w:rsidRPr="00A040CE">
              <w:t xml:space="preserve">Controls access to the "Country State" lookup table editor. </w:t>
            </w:r>
          </w:p>
        </w:tc>
      </w:tr>
      <w:tr w:rsidR="00A040CE" w:rsidRPr="00A040CE" w14:paraId="7DA48DAE" w14:textId="77777777" w:rsidTr="00A040CE">
        <w:trPr>
          <w:trHeight w:val="600"/>
        </w:trPr>
        <w:tc>
          <w:tcPr>
            <w:tcW w:w="3600" w:type="dxa"/>
            <w:hideMark/>
          </w:tcPr>
          <w:p w14:paraId="21BD168C" w14:textId="77777777" w:rsidR="00A040CE" w:rsidRPr="00A040CE" w:rsidRDefault="00A040CE" w:rsidP="00D75379">
            <w:pPr>
              <w:pStyle w:val="TableBody"/>
            </w:pPr>
            <w:proofErr w:type="spellStart"/>
            <w:proofErr w:type="gramStart"/>
            <w:r w:rsidRPr="00A040CE">
              <w:t>Config.LookupEditor.CreatedBySystem</w:t>
            </w:r>
            <w:proofErr w:type="spellEnd"/>
            <w:proofErr w:type="gramEnd"/>
          </w:p>
        </w:tc>
        <w:tc>
          <w:tcPr>
            <w:tcW w:w="2160" w:type="dxa"/>
            <w:hideMark/>
          </w:tcPr>
          <w:p w14:paraId="6E16C01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9D50EC5" w14:textId="77777777" w:rsidR="00A040CE" w:rsidRPr="00A040CE" w:rsidRDefault="00A040CE" w:rsidP="00D75379">
            <w:pPr>
              <w:pStyle w:val="TableBody"/>
            </w:pPr>
            <w:r w:rsidRPr="00A040CE">
              <w:t xml:space="preserve">Controls access to the "Created </w:t>
            </w:r>
            <w:proofErr w:type="gramStart"/>
            <w:r w:rsidRPr="00A040CE">
              <w:t>By</w:t>
            </w:r>
            <w:proofErr w:type="gramEnd"/>
            <w:r w:rsidRPr="00A040CE">
              <w:t xml:space="preserve"> System" lookup table editor. </w:t>
            </w:r>
          </w:p>
        </w:tc>
      </w:tr>
      <w:tr w:rsidR="00A040CE" w:rsidRPr="00A040CE" w14:paraId="54F84E40" w14:textId="77777777" w:rsidTr="00A040CE">
        <w:trPr>
          <w:trHeight w:val="600"/>
        </w:trPr>
        <w:tc>
          <w:tcPr>
            <w:tcW w:w="3600" w:type="dxa"/>
            <w:hideMark/>
          </w:tcPr>
          <w:p w14:paraId="2CDC3EA1" w14:textId="77777777" w:rsidR="00A040CE" w:rsidRPr="00A040CE" w:rsidRDefault="00A040CE" w:rsidP="00D75379">
            <w:pPr>
              <w:pStyle w:val="TableBody"/>
            </w:pPr>
            <w:proofErr w:type="spellStart"/>
            <w:proofErr w:type="gramStart"/>
            <w:r w:rsidRPr="00A040CE">
              <w:t>Config.LookupEditor.CreditCardType</w:t>
            </w:r>
            <w:proofErr w:type="spellEnd"/>
            <w:proofErr w:type="gramEnd"/>
          </w:p>
        </w:tc>
        <w:tc>
          <w:tcPr>
            <w:tcW w:w="2160" w:type="dxa"/>
            <w:hideMark/>
          </w:tcPr>
          <w:p w14:paraId="185B680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5B39218" w14:textId="77777777" w:rsidR="00A040CE" w:rsidRPr="00A040CE" w:rsidRDefault="00A040CE" w:rsidP="00D75379">
            <w:pPr>
              <w:pStyle w:val="TableBody"/>
            </w:pPr>
            <w:r w:rsidRPr="00A040CE">
              <w:t xml:space="preserve">Controls access to the "Credit Card Type" lookup table editor. </w:t>
            </w:r>
          </w:p>
        </w:tc>
      </w:tr>
      <w:tr w:rsidR="00A040CE" w:rsidRPr="00A040CE" w14:paraId="3A679E68" w14:textId="77777777" w:rsidTr="00A040CE">
        <w:trPr>
          <w:trHeight w:val="600"/>
        </w:trPr>
        <w:tc>
          <w:tcPr>
            <w:tcW w:w="3600" w:type="dxa"/>
            <w:hideMark/>
          </w:tcPr>
          <w:p w14:paraId="54DEDB8B" w14:textId="77777777" w:rsidR="00A040CE" w:rsidRPr="00A040CE" w:rsidRDefault="00A040CE" w:rsidP="00D75379">
            <w:pPr>
              <w:pStyle w:val="TableBody"/>
            </w:pPr>
            <w:proofErr w:type="spellStart"/>
            <w:proofErr w:type="gramStart"/>
            <w:r w:rsidRPr="00A040CE">
              <w:t>Config.LookupEditor.CTRMCategory</w:t>
            </w:r>
            <w:proofErr w:type="spellEnd"/>
            <w:proofErr w:type="gramEnd"/>
          </w:p>
        </w:tc>
        <w:tc>
          <w:tcPr>
            <w:tcW w:w="2160" w:type="dxa"/>
            <w:hideMark/>
          </w:tcPr>
          <w:p w14:paraId="04994BB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7FAC516" w14:textId="77777777" w:rsidR="00A040CE" w:rsidRPr="00A040CE" w:rsidRDefault="00A040CE" w:rsidP="00D75379">
            <w:pPr>
              <w:pStyle w:val="TableBody"/>
            </w:pPr>
            <w:r w:rsidRPr="00A040CE">
              <w:t xml:space="preserve">Controls access to the "CTRM Category" lookup table editor. </w:t>
            </w:r>
          </w:p>
        </w:tc>
      </w:tr>
      <w:tr w:rsidR="00A040CE" w:rsidRPr="00A040CE" w14:paraId="55DE034C" w14:textId="77777777" w:rsidTr="00A040CE">
        <w:trPr>
          <w:trHeight w:val="1200"/>
        </w:trPr>
        <w:tc>
          <w:tcPr>
            <w:tcW w:w="3600" w:type="dxa"/>
            <w:hideMark/>
          </w:tcPr>
          <w:p w14:paraId="3434C536" w14:textId="77777777" w:rsidR="00A040CE" w:rsidRPr="00A040CE" w:rsidRDefault="00A040CE" w:rsidP="00D75379">
            <w:pPr>
              <w:pStyle w:val="TableBody"/>
            </w:pPr>
            <w:proofErr w:type="spellStart"/>
            <w:proofErr w:type="gramStart"/>
            <w:r w:rsidRPr="00A040CE">
              <w:t>Config.LookupEditor.CustomIntegrationFile</w:t>
            </w:r>
            <w:proofErr w:type="spellEnd"/>
            <w:proofErr w:type="gramEnd"/>
          </w:p>
        </w:tc>
        <w:tc>
          <w:tcPr>
            <w:tcW w:w="2160" w:type="dxa"/>
            <w:hideMark/>
          </w:tcPr>
          <w:p w14:paraId="677E82C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B6B13A8" w14:textId="77777777" w:rsidR="00A040CE" w:rsidRPr="00A040CE" w:rsidRDefault="00A040CE" w:rsidP="00D75379">
            <w:pPr>
              <w:pStyle w:val="TableBody"/>
            </w:pPr>
            <w:r w:rsidRPr="00A040CE">
              <w:t>Controls access to the Access to the Custom Integration File lookup. Added in v3.2018.2</w:t>
            </w:r>
          </w:p>
        </w:tc>
      </w:tr>
      <w:tr w:rsidR="00A040CE" w:rsidRPr="00A040CE" w14:paraId="0395267F" w14:textId="77777777" w:rsidTr="00A040CE">
        <w:trPr>
          <w:trHeight w:val="600"/>
        </w:trPr>
        <w:tc>
          <w:tcPr>
            <w:tcW w:w="3600" w:type="dxa"/>
            <w:hideMark/>
          </w:tcPr>
          <w:p w14:paraId="413170C6" w14:textId="77777777" w:rsidR="00A040CE" w:rsidRPr="00A040CE" w:rsidRDefault="00A040CE" w:rsidP="00D75379">
            <w:pPr>
              <w:pStyle w:val="TableBody"/>
            </w:pPr>
            <w:proofErr w:type="spellStart"/>
            <w:proofErr w:type="gramStart"/>
            <w:r w:rsidRPr="00A040CE">
              <w:lastRenderedPageBreak/>
              <w:t>Config.LookupEditor.DeliveryMethod</w:t>
            </w:r>
            <w:proofErr w:type="spellEnd"/>
            <w:proofErr w:type="gramEnd"/>
          </w:p>
        </w:tc>
        <w:tc>
          <w:tcPr>
            <w:tcW w:w="2160" w:type="dxa"/>
            <w:hideMark/>
          </w:tcPr>
          <w:p w14:paraId="20C0209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5AE1CD7" w14:textId="77777777" w:rsidR="00A040CE" w:rsidRPr="00A040CE" w:rsidRDefault="00A040CE" w:rsidP="00D75379">
            <w:pPr>
              <w:pStyle w:val="TableBody"/>
            </w:pPr>
            <w:r w:rsidRPr="00A040CE">
              <w:t xml:space="preserve">Controls access to the "Delivery Method" lookup table editor. </w:t>
            </w:r>
          </w:p>
        </w:tc>
      </w:tr>
      <w:tr w:rsidR="00A040CE" w:rsidRPr="00A040CE" w14:paraId="65B0ECD8" w14:textId="77777777" w:rsidTr="00A040CE">
        <w:trPr>
          <w:trHeight w:val="600"/>
        </w:trPr>
        <w:tc>
          <w:tcPr>
            <w:tcW w:w="3600" w:type="dxa"/>
            <w:hideMark/>
          </w:tcPr>
          <w:p w14:paraId="0BF28712" w14:textId="77777777" w:rsidR="00A040CE" w:rsidRPr="00A040CE" w:rsidRDefault="00A040CE" w:rsidP="00D75379">
            <w:pPr>
              <w:pStyle w:val="TableBody"/>
            </w:pPr>
            <w:proofErr w:type="spellStart"/>
            <w:proofErr w:type="gramStart"/>
            <w:r w:rsidRPr="00A040CE">
              <w:t>Config.LookupEditor.Department</w:t>
            </w:r>
            <w:proofErr w:type="spellEnd"/>
            <w:proofErr w:type="gramEnd"/>
          </w:p>
        </w:tc>
        <w:tc>
          <w:tcPr>
            <w:tcW w:w="2160" w:type="dxa"/>
            <w:hideMark/>
          </w:tcPr>
          <w:p w14:paraId="7234621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EA471DC" w14:textId="77777777" w:rsidR="00A040CE" w:rsidRPr="00A040CE" w:rsidRDefault="00A040CE" w:rsidP="00D75379">
            <w:pPr>
              <w:pStyle w:val="TableBody"/>
            </w:pPr>
            <w:r w:rsidRPr="00A040CE">
              <w:t>Controls access to the "Department" lookup table editor. Added in v3.2018.5.1</w:t>
            </w:r>
          </w:p>
        </w:tc>
      </w:tr>
      <w:tr w:rsidR="00A040CE" w:rsidRPr="00A040CE" w14:paraId="2F58CA45" w14:textId="77777777" w:rsidTr="00A040CE">
        <w:trPr>
          <w:trHeight w:val="600"/>
        </w:trPr>
        <w:tc>
          <w:tcPr>
            <w:tcW w:w="3600" w:type="dxa"/>
            <w:hideMark/>
          </w:tcPr>
          <w:p w14:paraId="4F7B1833" w14:textId="77777777" w:rsidR="00A040CE" w:rsidRPr="00A040CE" w:rsidRDefault="00A040CE" w:rsidP="00D75379">
            <w:pPr>
              <w:pStyle w:val="TableBody"/>
            </w:pPr>
            <w:proofErr w:type="spellStart"/>
            <w:proofErr w:type="gramStart"/>
            <w:r w:rsidRPr="00A040CE">
              <w:t>Config.LookupEditor.DetailedCodingStatus</w:t>
            </w:r>
            <w:proofErr w:type="spellEnd"/>
            <w:proofErr w:type="gramEnd"/>
          </w:p>
        </w:tc>
        <w:tc>
          <w:tcPr>
            <w:tcW w:w="2160" w:type="dxa"/>
            <w:hideMark/>
          </w:tcPr>
          <w:p w14:paraId="405C2E6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B6DD388" w14:textId="77777777" w:rsidR="00A040CE" w:rsidRPr="00A040CE" w:rsidRDefault="00A040CE" w:rsidP="00D75379">
            <w:pPr>
              <w:pStyle w:val="TableBody"/>
            </w:pPr>
            <w:r w:rsidRPr="00A040CE">
              <w:t xml:space="preserve">Controls access to the "Detailed Coding Status" lookup table editor. </w:t>
            </w:r>
          </w:p>
        </w:tc>
      </w:tr>
      <w:tr w:rsidR="00A040CE" w:rsidRPr="00A040CE" w14:paraId="114206ED" w14:textId="77777777" w:rsidTr="00A040CE">
        <w:trPr>
          <w:trHeight w:val="600"/>
        </w:trPr>
        <w:tc>
          <w:tcPr>
            <w:tcW w:w="3600" w:type="dxa"/>
            <w:hideMark/>
          </w:tcPr>
          <w:p w14:paraId="7C5485F1" w14:textId="77777777" w:rsidR="00A040CE" w:rsidRPr="00A040CE" w:rsidRDefault="00A040CE" w:rsidP="00D75379">
            <w:pPr>
              <w:pStyle w:val="TableBody"/>
            </w:pPr>
            <w:proofErr w:type="spellStart"/>
            <w:proofErr w:type="gramStart"/>
            <w:r w:rsidRPr="00A040CE">
              <w:t>Config.LookupEditor.DictationArchiveLocation</w:t>
            </w:r>
            <w:proofErr w:type="spellEnd"/>
            <w:proofErr w:type="gramEnd"/>
          </w:p>
        </w:tc>
        <w:tc>
          <w:tcPr>
            <w:tcW w:w="2160" w:type="dxa"/>
            <w:hideMark/>
          </w:tcPr>
          <w:p w14:paraId="51A3565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2339E06" w14:textId="77777777" w:rsidR="00A040CE" w:rsidRPr="00A040CE" w:rsidRDefault="00A040CE" w:rsidP="00D75379">
            <w:pPr>
              <w:pStyle w:val="TableBody"/>
            </w:pPr>
            <w:r w:rsidRPr="00A040CE">
              <w:t xml:space="preserve">Controls access to the "Dictation Archive Location" lookup table editor. </w:t>
            </w:r>
          </w:p>
        </w:tc>
      </w:tr>
      <w:tr w:rsidR="00A040CE" w:rsidRPr="00A040CE" w14:paraId="0F753615" w14:textId="77777777" w:rsidTr="00A040CE">
        <w:trPr>
          <w:trHeight w:val="600"/>
        </w:trPr>
        <w:tc>
          <w:tcPr>
            <w:tcW w:w="3600" w:type="dxa"/>
            <w:hideMark/>
          </w:tcPr>
          <w:p w14:paraId="2D10752A" w14:textId="77777777" w:rsidR="00A040CE" w:rsidRPr="00A040CE" w:rsidRDefault="00A040CE" w:rsidP="00D75379">
            <w:pPr>
              <w:pStyle w:val="TableBody"/>
            </w:pPr>
            <w:proofErr w:type="spellStart"/>
            <w:proofErr w:type="gramStart"/>
            <w:r w:rsidRPr="00A040CE">
              <w:t>Config.LookupEditor.DigitalForms</w:t>
            </w:r>
            <w:proofErr w:type="spellEnd"/>
            <w:proofErr w:type="gramEnd"/>
          </w:p>
        </w:tc>
        <w:tc>
          <w:tcPr>
            <w:tcW w:w="2160" w:type="dxa"/>
            <w:hideMark/>
          </w:tcPr>
          <w:p w14:paraId="6B6B862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70755D9" w14:textId="77777777" w:rsidR="00A040CE" w:rsidRPr="00A040CE" w:rsidRDefault="00A040CE" w:rsidP="00D75379">
            <w:pPr>
              <w:pStyle w:val="TableBody"/>
            </w:pPr>
            <w:r w:rsidRPr="00A040CE">
              <w:t xml:space="preserve">Controls access to the "Digital Forms" lookup table editor. </w:t>
            </w:r>
          </w:p>
        </w:tc>
      </w:tr>
      <w:tr w:rsidR="00A040CE" w:rsidRPr="00A040CE" w14:paraId="06BFCEE4" w14:textId="77777777" w:rsidTr="00A040CE">
        <w:trPr>
          <w:trHeight w:val="600"/>
        </w:trPr>
        <w:tc>
          <w:tcPr>
            <w:tcW w:w="3600" w:type="dxa"/>
            <w:hideMark/>
          </w:tcPr>
          <w:p w14:paraId="1EA88BB6" w14:textId="77777777" w:rsidR="00A040CE" w:rsidRPr="00A040CE" w:rsidRDefault="00A040CE" w:rsidP="00D75379">
            <w:pPr>
              <w:pStyle w:val="TableBody"/>
            </w:pPr>
            <w:proofErr w:type="spellStart"/>
            <w:proofErr w:type="gramStart"/>
            <w:r w:rsidRPr="00A040CE">
              <w:t>Config.LookupEditor.DigitalFormsMask</w:t>
            </w:r>
            <w:proofErr w:type="spellEnd"/>
            <w:proofErr w:type="gramEnd"/>
          </w:p>
        </w:tc>
        <w:tc>
          <w:tcPr>
            <w:tcW w:w="2160" w:type="dxa"/>
            <w:hideMark/>
          </w:tcPr>
          <w:p w14:paraId="430494E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1D1C002" w14:textId="77777777" w:rsidR="00A040CE" w:rsidRPr="00A040CE" w:rsidRDefault="00A040CE" w:rsidP="00D75379">
            <w:pPr>
              <w:pStyle w:val="TableBody"/>
            </w:pPr>
            <w:r w:rsidRPr="00A040CE">
              <w:t xml:space="preserve">Controls access to the "Digital Forms Mask" lookup table editor. </w:t>
            </w:r>
          </w:p>
        </w:tc>
      </w:tr>
      <w:tr w:rsidR="00A040CE" w:rsidRPr="00A040CE" w14:paraId="5CDA0979" w14:textId="77777777" w:rsidTr="00A040CE">
        <w:trPr>
          <w:trHeight w:val="600"/>
        </w:trPr>
        <w:tc>
          <w:tcPr>
            <w:tcW w:w="3600" w:type="dxa"/>
            <w:hideMark/>
          </w:tcPr>
          <w:p w14:paraId="0770C338" w14:textId="77777777" w:rsidR="00A040CE" w:rsidRPr="00A040CE" w:rsidRDefault="00A040CE" w:rsidP="00D75379">
            <w:pPr>
              <w:pStyle w:val="TableBody"/>
            </w:pPr>
            <w:proofErr w:type="spellStart"/>
            <w:proofErr w:type="gramStart"/>
            <w:r w:rsidRPr="00A040CE">
              <w:t>Config.LookupEditor.DocumentDeleteReason</w:t>
            </w:r>
            <w:proofErr w:type="spellEnd"/>
            <w:proofErr w:type="gramEnd"/>
          </w:p>
        </w:tc>
        <w:tc>
          <w:tcPr>
            <w:tcW w:w="2160" w:type="dxa"/>
            <w:hideMark/>
          </w:tcPr>
          <w:p w14:paraId="0BFDEC4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75E045C" w14:textId="77777777" w:rsidR="00A040CE" w:rsidRPr="00A040CE" w:rsidRDefault="00A040CE" w:rsidP="00D75379">
            <w:pPr>
              <w:pStyle w:val="TableBody"/>
            </w:pPr>
            <w:r w:rsidRPr="00A040CE">
              <w:t xml:space="preserve">Controls access to the "Document Delete Reason" lookup table editor. </w:t>
            </w:r>
          </w:p>
        </w:tc>
      </w:tr>
      <w:tr w:rsidR="00A040CE" w:rsidRPr="00A040CE" w14:paraId="3C027581" w14:textId="77777777" w:rsidTr="00A040CE">
        <w:trPr>
          <w:trHeight w:val="600"/>
        </w:trPr>
        <w:tc>
          <w:tcPr>
            <w:tcW w:w="3600" w:type="dxa"/>
            <w:hideMark/>
          </w:tcPr>
          <w:p w14:paraId="33AA4ECF" w14:textId="77777777" w:rsidR="00A040CE" w:rsidRPr="00A040CE" w:rsidRDefault="00A040CE" w:rsidP="00D75379">
            <w:pPr>
              <w:pStyle w:val="TableBody"/>
            </w:pPr>
            <w:proofErr w:type="spellStart"/>
            <w:proofErr w:type="gramStart"/>
            <w:r w:rsidRPr="00A040CE">
              <w:t>Config.LookupEditor.DocumentType</w:t>
            </w:r>
            <w:proofErr w:type="spellEnd"/>
            <w:proofErr w:type="gramEnd"/>
          </w:p>
        </w:tc>
        <w:tc>
          <w:tcPr>
            <w:tcW w:w="2160" w:type="dxa"/>
            <w:hideMark/>
          </w:tcPr>
          <w:p w14:paraId="279E2B9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9FB6299" w14:textId="77777777" w:rsidR="00A040CE" w:rsidRPr="00A040CE" w:rsidRDefault="00A040CE" w:rsidP="00D75379">
            <w:pPr>
              <w:pStyle w:val="TableBody"/>
            </w:pPr>
            <w:r w:rsidRPr="00A040CE">
              <w:t xml:space="preserve">Controls access to the "Document Type" lookup table editor. </w:t>
            </w:r>
          </w:p>
        </w:tc>
      </w:tr>
      <w:tr w:rsidR="00A040CE" w:rsidRPr="00A040CE" w14:paraId="0AA6130B" w14:textId="77777777" w:rsidTr="00A040CE">
        <w:trPr>
          <w:trHeight w:val="600"/>
        </w:trPr>
        <w:tc>
          <w:tcPr>
            <w:tcW w:w="3600" w:type="dxa"/>
            <w:hideMark/>
          </w:tcPr>
          <w:p w14:paraId="45629B52" w14:textId="77777777" w:rsidR="00A040CE" w:rsidRPr="00A040CE" w:rsidRDefault="00A040CE" w:rsidP="00D75379">
            <w:pPr>
              <w:pStyle w:val="TableBody"/>
            </w:pPr>
            <w:proofErr w:type="spellStart"/>
            <w:proofErr w:type="gramStart"/>
            <w:r w:rsidRPr="00A040CE">
              <w:t>Config.LookupEditor.DosageUnit</w:t>
            </w:r>
            <w:proofErr w:type="spellEnd"/>
            <w:proofErr w:type="gramEnd"/>
          </w:p>
        </w:tc>
        <w:tc>
          <w:tcPr>
            <w:tcW w:w="2160" w:type="dxa"/>
            <w:hideMark/>
          </w:tcPr>
          <w:p w14:paraId="72ED813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C83E2F2" w14:textId="77777777" w:rsidR="00A040CE" w:rsidRPr="00A040CE" w:rsidRDefault="00A040CE" w:rsidP="00D75379">
            <w:pPr>
              <w:pStyle w:val="TableBody"/>
            </w:pPr>
            <w:r w:rsidRPr="00A040CE">
              <w:t xml:space="preserve">Controls access to the "Dosage Unit" lookup table editor. </w:t>
            </w:r>
          </w:p>
        </w:tc>
      </w:tr>
      <w:tr w:rsidR="00A040CE" w:rsidRPr="00A040CE" w14:paraId="733A3F74" w14:textId="77777777" w:rsidTr="00A040CE">
        <w:trPr>
          <w:trHeight w:val="600"/>
        </w:trPr>
        <w:tc>
          <w:tcPr>
            <w:tcW w:w="3600" w:type="dxa"/>
            <w:hideMark/>
          </w:tcPr>
          <w:p w14:paraId="20353828" w14:textId="77777777" w:rsidR="00A040CE" w:rsidRPr="00A040CE" w:rsidRDefault="00A040CE" w:rsidP="00D75379">
            <w:pPr>
              <w:pStyle w:val="TableBody"/>
            </w:pPr>
            <w:proofErr w:type="spellStart"/>
            <w:proofErr w:type="gramStart"/>
            <w:r w:rsidRPr="00A040CE">
              <w:t>Config.LookupEditor.DrugAllergyType</w:t>
            </w:r>
            <w:proofErr w:type="spellEnd"/>
            <w:proofErr w:type="gramEnd"/>
          </w:p>
        </w:tc>
        <w:tc>
          <w:tcPr>
            <w:tcW w:w="2160" w:type="dxa"/>
            <w:hideMark/>
          </w:tcPr>
          <w:p w14:paraId="34B821F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6FC9704" w14:textId="77777777" w:rsidR="00A040CE" w:rsidRPr="00A040CE" w:rsidRDefault="00A040CE" w:rsidP="00D75379">
            <w:pPr>
              <w:pStyle w:val="TableBody"/>
            </w:pPr>
            <w:r w:rsidRPr="00A040CE">
              <w:t xml:space="preserve">Controls access to the "Drug Allergy Type" lookup table editor. </w:t>
            </w:r>
          </w:p>
        </w:tc>
      </w:tr>
      <w:tr w:rsidR="00A040CE" w:rsidRPr="00A040CE" w14:paraId="7EE7D403" w14:textId="77777777" w:rsidTr="00A040CE">
        <w:trPr>
          <w:trHeight w:val="600"/>
        </w:trPr>
        <w:tc>
          <w:tcPr>
            <w:tcW w:w="3600" w:type="dxa"/>
            <w:hideMark/>
          </w:tcPr>
          <w:p w14:paraId="1CA13E87" w14:textId="77777777" w:rsidR="00A040CE" w:rsidRPr="00A040CE" w:rsidRDefault="00A040CE" w:rsidP="00D75379">
            <w:pPr>
              <w:pStyle w:val="TableBody"/>
            </w:pPr>
            <w:proofErr w:type="spellStart"/>
            <w:proofErr w:type="gramStart"/>
            <w:r w:rsidRPr="00A040CE">
              <w:t>Config.LookupEditor.EducationLevel</w:t>
            </w:r>
            <w:proofErr w:type="spellEnd"/>
            <w:proofErr w:type="gramEnd"/>
          </w:p>
        </w:tc>
        <w:tc>
          <w:tcPr>
            <w:tcW w:w="2160" w:type="dxa"/>
            <w:hideMark/>
          </w:tcPr>
          <w:p w14:paraId="70E87E6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24652EB" w14:textId="77777777" w:rsidR="00A040CE" w:rsidRPr="00A040CE" w:rsidRDefault="00A040CE" w:rsidP="00D75379">
            <w:pPr>
              <w:pStyle w:val="TableBody"/>
            </w:pPr>
            <w:r w:rsidRPr="00A040CE">
              <w:t xml:space="preserve">Controls access to the "Education Level" lookup table editor. </w:t>
            </w:r>
          </w:p>
        </w:tc>
      </w:tr>
      <w:tr w:rsidR="00A040CE" w:rsidRPr="00A040CE" w14:paraId="76CD1023" w14:textId="77777777" w:rsidTr="00A040CE">
        <w:trPr>
          <w:trHeight w:val="600"/>
        </w:trPr>
        <w:tc>
          <w:tcPr>
            <w:tcW w:w="3600" w:type="dxa"/>
            <w:hideMark/>
          </w:tcPr>
          <w:p w14:paraId="1EBD84B5" w14:textId="77777777" w:rsidR="00A040CE" w:rsidRPr="00A040CE" w:rsidRDefault="00A040CE" w:rsidP="00D75379">
            <w:pPr>
              <w:pStyle w:val="TableBody"/>
            </w:pPr>
            <w:proofErr w:type="spellStart"/>
            <w:proofErr w:type="gramStart"/>
            <w:r w:rsidRPr="00A040CE">
              <w:t>Config.LookupEditor.EligibilityLimitPayment</w:t>
            </w:r>
            <w:proofErr w:type="spellEnd"/>
            <w:proofErr w:type="gramEnd"/>
          </w:p>
        </w:tc>
        <w:tc>
          <w:tcPr>
            <w:tcW w:w="2160" w:type="dxa"/>
            <w:hideMark/>
          </w:tcPr>
          <w:p w14:paraId="6798D2E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CE05FEE" w14:textId="77777777" w:rsidR="00A040CE" w:rsidRPr="00A040CE" w:rsidRDefault="00A040CE" w:rsidP="00D75379">
            <w:pPr>
              <w:pStyle w:val="TableBody"/>
            </w:pPr>
            <w:r w:rsidRPr="00A040CE">
              <w:t xml:space="preserve">Controls access to the "Eligibility Limit Payment" lookup table editor. </w:t>
            </w:r>
          </w:p>
        </w:tc>
      </w:tr>
      <w:tr w:rsidR="00A040CE" w:rsidRPr="00A040CE" w14:paraId="637D3F32" w14:textId="77777777" w:rsidTr="00A040CE">
        <w:trPr>
          <w:trHeight w:val="600"/>
        </w:trPr>
        <w:tc>
          <w:tcPr>
            <w:tcW w:w="3600" w:type="dxa"/>
            <w:hideMark/>
          </w:tcPr>
          <w:p w14:paraId="33F11776" w14:textId="77777777" w:rsidR="00A040CE" w:rsidRPr="00A040CE" w:rsidRDefault="00A040CE" w:rsidP="00D75379">
            <w:pPr>
              <w:pStyle w:val="TableBody"/>
            </w:pPr>
            <w:proofErr w:type="spellStart"/>
            <w:proofErr w:type="gramStart"/>
            <w:r w:rsidRPr="00A040CE">
              <w:t>Config.LookupEditor.EligibilityMessage</w:t>
            </w:r>
            <w:proofErr w:type="spellEnd"/>
            <w:proofErr w:type="gramEnd"/>
          </w:p>
        </w:tc>
        <w:tc>
          <w:tcPr>
            <w:tcW w:w="2160" w:type="dxa"/>
            <w:hideMark/>
          </w:tcPr>
          <w:p w14:paraId="431DD06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9CFC9CA" w14:textId="77777777" w:rsidR="00A040CE" w:rsidRPr="00A040CE" w:rsidRDefault="00A040CE" w:rsidP="00D75379">
            <w:pPr>
              <w:pStyle w:val="TableBody"/>
            </w:pPr>
            <w:r w:rsidRPr="00A040CE">
              <w:t xml:space="preserve">Controls access to the "Eligibility Message" lookup table editor. </w:t>
            </w:r>
          </w:p>
        </w:tc>
      </w:tr>
      <w:tr w:rsidR="00A040CE" w:rsidRPr="00A040CE" w14:paraId="00E0AD13" w14:textId="77777777" w:rsidTr="00A040CE">
        <w:trPr>
          <w:trHeight w:val="900"/>
        </w:trPr>
        <w:tc>
          <w:tcPr>
            <w:tcW w:w="3600" w:type="dxa"/>
            <w:hideMark/>
          </w:tcPr>
          <w:p w14:paraId="56EE41D2" w14:textId="77777777" w:rsidR="00A040CE" w:rsidRPr="00A040CE" w:rsidRDefault="00A040CE" w:rsidP="00D75379">
            <w:pPr>
              <w:pStyle w:val="TableBody"/>
            </w:pPr>
            <w:proofErr w:type="spellStart"/>
            <w:proofErr w:type="gramStart"/>
            <w:r w:rsidRPr="00A040CE">
              <w:t>Config.LookupEditor.EligibilitySpecialCondition</w:t>
            </w:r>
            <w:proofErr w:type="spellEnd"/>
            <w:proofErr w:type="gramEnd"/>
          </w:p>
        </w:tc>
        <w:tc>
          <w:tcPr>
            <w:tcW w:w="2160" w:type="dxa"/>
            <w:hideMark/>
          </w:tcPr>
          <w:p w14:paraId="0D5FFB4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63741B6" w14:textId="77777777" w:rsidR="00A040CE" w:rsidRPr="00A040CE" w:rsidRDefault="00A040CE" w:rsidP="00D75379">
            <w:pPr>
              <w:pStyle w:val="TableBody"/>
            </w:pPr>
            <w:r w:rsidRPr="00A040CE">
              <w:t xml:space="preserve">Controls access to the "Eligibility Special Conditions" lookup table editor. </w:t>
            </w:r>
          </w:p>
        </w:tc>
      </w:tr>
      <w:tr w:rsidR="00A040CE" w:rsidRPr="00A040CE" w14:paraId="597A97B4" w14:textId="77777777" w:rsidTr="00A040CE">
        <w:trPr>
          <w:trHeight w:val="600"/>
        </w:trPr>
        <w:tc>
          <w:tcPr>
            <w:tcW w:w="3600" w:type="dxa"/>
            <w:hideMark/>
          </w:tcPr>
          <w:p w14:paraId="465C7018" w14:textId="77777777" w:rsidR="00A040CE" w:rsidRPr="00A040CE" w:rsidRDefault="00A040CE" w:rsidP="00D75379">
            <w:pPr>
              <w:pStyle w:val="TableBody"/>
            </w:pPr>
            <w:proofErr w:type="spellStart"/>
            <w:proofErr w:type="gramStart"/>
            <w:r w:rsidRPr="00A040CE">
              <w:t>Config.LookupEditor.EligibleConfig</w:t>
            </w:r>
            <w:proofErr w:type="spellEnd"/>
            <w:proofErr w:type="gramEnd"/>
          </w:p>
        </w:tc>
        <w:tc>
          <w:tcPr>
            <w:tcW w:w="2160" w:type="dxa"/>
            <w:hideMark/>
          </w:tcPr>
          <w:p w14:paraId="6345196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CECF4DC" w14:textId="77777777" w:rsidR="00A040CE" w:rsidRPr="00A040CE" w:rsidRDefault="00A040CE" w:rsidP="00D75379">
            <w:pPr>
              <w:pStyle w:val="TableBody"/>
            </w:pPr>
            <w:r w:rsidRPr="00A040CE">
              <w:t xml:space="preserve">Controls access to the "Eligible Config" lookup table editor. </w:t>
            </w:r>
          </w:p>
        </w:tc>
      </w:tr>
      <w:tr w:rsidR="00A040CE" w:rsidRPr="00A040CE" w14:paraId="0F2D020E" w14:textId="77777777" w:rsidTr="00A040CE">
        <w:trPr>
          <w:trHeight w:val="600"/>
        </w:trPr>
        <w:tc>
          <w:tcPr>
            <w:tcW w:w="3600" w:type="dxa"/>
            <w:hideMark/>
          </w:tcPr>
          <w:p w14:paraId="4F1AB0ED" w14:textId="77777777" w:rsidR="00A040CE" w:rsidRPr="00A040CE" w:rsidRDefault="00A040CE" w:rsidP="00D75379">
            <w:pPr>
              <w:pStyle w:val="TableBody"/>
            </w:pPr>
            <w:proofErr w:type="spellStart"/>
            <w:proofErr w:type="gramStart"/>
            <w:r w:rsidRPr="00A040CE">
              <w:t>Config.LookupEditor.EligiblePayers</w:t>
            </w:r>
            <w:proofErr w:type="spellEnd"/>
            <w:proofErr w:type="gramEnd"/>
          </w:p>
        </w:tc>
        <w:tc>
          <w:tcPr>
            <w:tcW w:w="2160" w:type="dxa"/>
            <w:hideMark/>
          </w:tcPr>
          <w:p w14:paraId="4E025A7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B54CC43" w14:textId="77777777" w:rsidR="00A040CE" w:rsidRPr="00A040CE" w:rsidRDefault="00A040CE" w:rsidP="00D75379">
            <w:pPr>
              <w:pStyle w:val="TableBody"/>
            </w:pPr>
            <w:r w:rsidRPr="00A040CE">
              <w:t xml:space="preserve">Controls access to the "Eligible Payers" lookup table editor. </w:t>
            </w:r>
          </w:p>
        </w:tc>
      </w:tr>
      <w:tr w:rsidR="00A040CE" w:rsidRPr="00A040CE" w14:paraId="3198FE7B" w14:textId="77777777" w:rsidTr="00A040CE">
        <w:trPr>
          <w:trHeight w:val="600"/>
        </w:trPr>
        <w:tc>
          <w:tcPr>
            <w:tcW w:w="3600" w:type="dxa"/>
            <w:hideMark/>
          </w:tcPr>
          <w:p w14:paraId="4CB49326" w14:textId="77777777" w:rsidR="00A040CE" w:rsidRPr="00A040CE" w:rsidRDefault="00A040CE" w:rsidP="00D75379">
            <w:pPr>
              <w:pStyle w:val="TableBody"/>
            </w:pPr>
            <w:proofErr w:type="spellStart"/>
            <w:proofErr w:type="gramStart"/>
            <w:r w:rsidRPr="00A040CE">
              <w:t>Config.LookupEditor.EmployerDirect</w:t>
            </w:r>
            <w:proofErr w:type="spellEnd"/>
            <w:proofErr w:type="gramEnd"/>
          </w:p>
        </w:tc>
        <w:tc>
          <w:tcPr>
            <w:tcW w:w="2160" w:type="dxa"/>
            <w:hideMark/>
          </w:tcPr>
          <w:p w14:paraId="467DFE4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A900191" w14:textId="77777777" w:rsidR="00A040CE" w:rsidRPr="00A040CE" w:rsidRDefault="00A040CE" w:rsidP="00D75379">
            <w:pPr>
              <w:pStyle w:val="TableBody"/>
            </w:pPr>
            <w:r w:rsidRPr="00A040CE">
              <w:t xml:space="preserve">Controls access to the "Employer Direct" lookup table editor. </w:t>
            </w:r>
          </w:p>
        </w:tc>
      </w:tr>
      <w:tr w:rsidR="00A040CE" w:rsidRPr="00A040CE" w14:paraId="748F225F" w14:textId="77777777" w:rsidTr="00A040CE">
        <w:trPr>
          <w:trHeight w:val="600"/>
        </w:trPr>
        <w:tc>
          <w:tcPr>
            <w:tcW w:w="3600" w:type="dxa"/>
            <w:hideMark/>
          </w:tcPr>
          <w:p w14:paraId="55677040" w14:textId="77777777" w:rsidR="00A040CE" w:rsidRPr="00A040CE" w:rsidRDefault="00A040CE" w:rsidP="00D75379">
            <w:pPr>
              <w:pStyle w:val="TableBody"/>
            </w:pPr>
            <w:proofErr w:type="spellStart"/>
            <w:proofErr w:type="gramStart"/>
            <w:r w:rsidRPr="00A040CE">
              <w:t>Config.LookupEditor.EmploymentStatus</w:t>
            </w:r>
            <w:proofErr w:type="spellEnd"/>
            <w:proofErr w:type="gramEnd"/>
          </w:p>
        </w:tc>
        <w:tc>
          <w:tcPr>
            <w:tcW w:w="2160" w:type="dxa"/>
            <w:hideMark/>
          </w:tcPr>
          <w:p w14:paraId="7C4A309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5374642" w14:textId="77777777" w:rsidR="00A040CE" w:rsidRPr="00A040CE" w:rsidRDefault="00A040CE" w:rsidP="00D75379">
            <w:pPr>
              <w:pStyle w:val="TableBody"/>
            </w:pPr>
            <w:r w:rsidRPr="00A040CE">
              <w:t xml:space="preserve">Controls access to the "Employment Status" lookup table editor. </w:t>
            </w:r>
          </w:p>
        </w:tc>
      </w:tr>
      <w:tr w:rsidR="00A040CE" w:rsidRPr="00A040CE" w14:paraId="1B4E2AD6" w14:textId="77777777" w:rsidTr="00A040CE">
        <w:trPr>
          <w:trHeight w:val="600"/>
        </w:trPr>
        <w:tc>
          <w:tcPr>
            <w:tcW w:w="3600" w:type="dxa"/>
            <w:hideMark/>
          </w:tcPr>
          <w:p w14:paraId="322692E5" w14:textId="77777777" w:rsidR="00A040CE" w:rsidRPr="00A040CE" w:rsidRDefault="00A040CE" w:rsidP="00D75379">
            <w:pPr>
              <w:pStyle w:val="TableBody"/>
            </w:pPr>
            <w:proofErr w:type="spellStart"/>
            <w:r w:rsidRPr="00A040CE">
              <w:t>Config.LookupEditor.EMR</w:t>
            </w:r>
            <w:proofErr w:type="spellEnd"/>
          </w:p>
        </w:tc>
        <w:tc>
          <w:tcPr>
            <w:tcW w:w="2160" w:type="dxa"/>
            <w:hideMark/>
          </w:tcPr>
          <w:p w14:paraId="0CDE22C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0E7E522" w14:textId="77777777" w:rsidR="00A040CE" w:rsidRPr="00A040CE" w:rsidRDefault="00A040CE" w:rsidP="00D75379">
            <w:pPr>
              <w:pStyle w:val="TableBody"/>
            </w:pPr>
            <w:r w:rsidRPr="00A040CE">
              <w:t xml:space="preserve">Controls access to the "EMR" lookup table editor. </w:t>
            </w:r>
          </w:p>
        </w:tc>
      </w:tr>
      <w:tr w:rsidR="00A040CE" w:rsidRPr="00A040CE" w14:paraId="15FD9058" w14:textId="77777777" w:rsidTr="00A040CE">
        <w:trPr>
          <w:trHeight w:val="600"/>
        </w:trPr>
        <w:tc>
          <w:tcPr>
            <w:tcW w:w="3600" w:type="dxa"/>
            <w:hideMark/>
          </w:tcPr>
          <w:p w14:paraId="20CE1349" w14:textId="77777777" w:rsidR="00A040CE" w:rsidRPr="00A040CE" w:rsidRDefault="00A040CE" w:rsidP="00D75379">
            <w:pPr>
              <w:pStyle w:val="TableBody"/>
            </w:pPr>
            <w:proofErr w:type="spellStart"/>
            <w:proofErr w:type="gramStart"/>
            <w:r w:rsidRPr="00A040CE">
              <w:t>Config.LookupEditor.EthnicOrigin</w:t>
            </w:r>
            <w:proofErr w:type="spellEnd"/>
            <w:proofErr w:type="gramEnd"/>
          </w:p>
        </w:tc>
        <w:tc>
          <w:tcPr>
            <w:tcW w:w="2160" w:type="dxa"/>
            <w:hideMark/>
          </w:tcPr>
          <w:p w14:paraId="1CC68C3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7FD283E" w14:textId="77777777" w:rsidR="00A040CE" w:rsidRPr="00A040CE" w:rsidRDefault="00A040CE" w:rsidP="00D75379">
            <w:pPr>
              <w:pStyle w:val="TableBody"/>
            </w:pPr>
            <w:r w:rsidRPr="00A040CE">
              <w:t xml:space="preserve">Controls access to the "Ethnic Origin" lookup table editor. </w:t>
            </w:r>
          </w:p>
        </w:tc>
      </w:tr>
      <w:tr w:rsidR="00A040CE" w:rsidRPr="00A040CE" w14:paraId="67ECCD9E" w14:textId="77777777" w:rsidTr="00A040CE">
        <w:trPr>
          <w:trHeight w:val="900"/>
        </w:trPr>
        <w:tc>
          <w:tcPr>
            <w:tcW w:w="3600" w:type="dxa"/>
            <w:hideMark/>
          </w:tcPr>
          <w:p w14:paraId="3B972DD3" w14:textId="77777777" w:rsidR="00A040CE" w:rsidRPr="00A040CE" w:rsidRDefault="00A040CE" w:rsidP="00D75379">
            <w:pPr>
              <w:pStyle w:val="TableBody"/>
            </w:pPr>
            <w:proofErr w:type="spellStart"/>
            <w:proofErr w:type="gramStart"/>
            <w:r w:rsidRPr="00A040CE">
              <w:t>Config.LookupEditor.ExamPriority</w:t>
            </w:r>
            <w:proofErr w:type="spellEnd"/>
            <w:proofErr w:type="gramEnd"/>
          </w:p>
        </w:tc>
        <w:tc>
          <w:tcPr>
            <w:tcW w:w="2160" w:type="dxa"/>
            <w:hideMark/>
          </w:tcPr>
          <w:p w14:paraId="31C5D7C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DF41596" w14:textId="77777777" w:rsidR="00A040CE" w:rsidRPr="00A040CE" w:rsidRDefault="00A040CE" w:rsidP="00D75379">
            <w:pPr>
              <w:pStyle w:val="TableBody"/>
            </w:pPr>
            <w:r w:rsidRPr="00A040CE">
              <w:t xml:space="preserve">Controls access to the "Exam Priority (lookup not active)" lookup table editor. </w:t>
            </w:r>
          </w:p>
        </w:tc>
      </w:tr>
      <w:tr w:rsidR="00A040CE" w:rsidRPr="00A040CE" w14:paraId="63A00187" w14:textId="77777777" w:rsidTr="00A040CE">
        <w:trPr>
          <w:trHeight w:val="600"/>
        </w:trPr>
        <w:tc>
          <w:tcPr>
            <w:tcW w:w="3600" w:type="dxa"/>
            <w:hideMark/>
          </w:tcPr>
          <w:p w14:paraId="02991419" w14:textId="77777777" w:rsidR="00A040CE" w:rsidRPr="00A040CE" w:rsidRDefault="00A040CE" w:rsidP="00D75379">
            <w:pPr>
              <w:pStyle w:val="TableBody"/>
            </w:pPr>
            <w:proofErr w:type="spellStart"/>
            <w:proofErr w:type="gramStart"/>
            <w:r w:rsidRPr="00A040CE">
              <w:lastRenderedPageBreak/>
              <w:t>Config.LookupEditor.ExpiringReservation</w:t>
            </w:r>
            <w:proofErr w:type="spellEnd"/>
            <w:proofErr w:type="gramEnd"/>
          </w:p>
        </w:tc>
        <w:tc>
          <w:tcPr>
            <w:tcW w:w="2160" w:type="dxa"/>
            <w:hideMark/>
          </w:tcPr>
          <w:p w14:paraId="45A4B39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A8962CC" w14:textId="77777777" w:rsidR="00A040CE" w:rsidRPr="00A040CE" w:rsidRDefault="00A040CE" w:rsidP="00D75379">
            <w:pPr>
              <w:pStyle w:val="TableBody"/>
            </w:pPr>
            <w:r w:rsidRPr="00A040CE">
              <w:t xml:space="preserve">Controls access to the "Expiring Reservation" lookup table editor. </w:t>
            </w:r>
          </w:p>
        </w:tc>
      </w:tr>
      <w:tr w:rsidR="00A040CE" w:rsidRPr="00A040CE" w14:paraId="512C4C63" w14:textId="77777777" w:rsidTr="00A040CE">
        <w:trPr>
          <w:trHeight w:val="1500"/>
        </w:trPr>
        <w:tc>
          <w:tcPr>
            <w:tcW w:w="3600" w:type="dxa"/>
            <w:hideMark/>
          </w:tcPr>
          <w:p w14:paraId="0C677495" w14:textId="77777777" w:rsidR="00A040CE" w:rsidRPr="00A040CE" w:rsidRDefault="00A040CE" w:rsidP="00D75379">
            <w:pPr>
              <w:pStyle w:val="TableBody"/>
            </w:pPr>
            <w:proofErr w:type="spellStart"/>
            <w:proofErr w:type="gramStart"/>
            <w:r w:rsidRPr="00A040CE">
              <w:t>Config.LookupEditor.Explanation</w:t>
            </w:r>
            <w:proofErr w:type="spellEnd"/>
            <w:proofErr w:type="gramEnd"/>
          </w:p>
        </w:tc>
        <w:tc>
          <w:tcPr>
            <w:tcW w:w="2160" w:type="dxa"/>
            <w:hideMark/>
          </w:tcPr>
          <w:p w14:paraId="77F0381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5A5B562" w14:textId="77777777" w:rsidR="00A040CE" w:rsidRPr="00A040CE" w:rsidRDefault="00A040CE" w:rsidP="00D75379">
            <w:pPr>
              <w:pStyle w:val="TableBody"/>
            </w:pPr>
            <w:r w:rsidRPr="00A040CE">
              <w:t xml:space="preserve">Controls access to the "Explanation" lookup table editor for the </w:t>
            </w:r>
            <w:proofErr w:type="spellStart"/>
            <w:r w:rsidRPr="00A040CE">
              <w:t>PreApproved</w:t>
            </w:r>
            <w:proofErr w:type="spellEnd"/>
            <w:r w:rsidRPr="00A040CE">
              <w:t xml:space="preserve"> Payment workflow. Added in v3.2021.6.7 #29943</w:t>
            </w:r>
          </w:p>
        </w:tc>
      </w:tr>
      <w:tr w:rsidR="00A040CE" w:rsidRPr="00A040CE" w14:paraId="02666B8D" w14:textId="77777777" w:rsidTr="00A040CE">
        <w:trPr>
          <w:trHeight w:val="900"/>
        </w:trPr>
        <w:tc>
          <w:tcPr>
            <w:tcW w:w="3600" w:type="dxa"/>
            <w:hideMark/>
          </w:tcPr>
          <w:p w14:paraId="2B7B5F5D" w14:textId="77777777" w:rsidR="00A040CE" w:rsidRPr="00A040CE" w:rsidRDefault="00A040CE" w:rsidP="00D75379">
            <w:pPr>
              <w:pStyle w:val="TableBody"/>
            </w:pPr>
            <w:proofErr w:type="spellStart"/>
            <w:proofErr w:type="gramStart"/>
            <w:r w:rsidRPr="00A040CE">
              <w:t>Config.LookupEditor.ExternalReportingSystem</w:t>
            </w:r>
            <w:proofErr w:type="spellEnd"/>
            <w:proofErr w:type="gramEnd"/>
          </w:p>
        </w:tc>
        <w:tc>
          <w:tcPr>
            <w:tcW w:w="2160" w:type="dxa"/>
            <w:hideMark/>
          </w:tcPr>
          <w:p w14:paraId="37062DC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3161D15" w14:textId="77777777" w:rsidR="00A040CE" w:rsidRPr="00A040CE" w:rsidRDefault="00A040CE" w:rsidP="00D75379">
            <w:pPr>
              <w:pStyle w:val="TableBody"/>
            </w:pPr>
            <w:r w:rsidRPr="00A040CE">
              <w:t xml:space="preserve">Controls access to the "External Reporting System" lookup table editor. </w:t>
            </w:r>
          </w:p>
        </w:tc>
      </w:tr>
      <w:tr w:rsidR="00A040CE" w:rsidRPr="00A040CE" w14:paraId="1AF95014" w14:textId="77777777" w:rsidTr="00A040CE">
        <w:trPr>
          <w:trHeight w:val="600"/>
        </w:trPr>
        <w:tc>
          <w:tcPr>
            <w:tcW w:w="3600" w:type="dxa"/>
            <w:hideMark/>
          </w:tcPr>
          <w:p w14:paraId="2E38A730" w14:textId="77777777" w:rsidR="00A040CE" w:rsidRPr="00A040CE" w:rsidRDefault="00A040CE" w:rsidP="00D75379">
            <w:pPr>
              <w:pStyle w:val="TableBody"/>
            </w:pPr>
            <w:proofErr w:type="spellStart"/>
            <w:proofErr w:type="gramStart"/>
            <w:r w:rsidRPr="00A040CE">
              <w:t>Config.LookupEditor.FamilyHistory</w:t>
            </w:r>
            <w:proofErr w:type="spellEnd"/>
            <w:proofErr w:type="gramEnd"/>
          </w:p>
        </w:tc>
        <w:tc>
          <w:tcPr>
            <w:tcW w:w="2160" w:type="dxa"/>
            <w:hideMark/>
          </w:tcPr>
          <w:p w14:paraId="4E72B84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21501F8" w14:textId="77777777" w:rsidR="00A040CE" w:rsidRPr="00A040CE" w:rsidRDefault="00A040CE" w:rsidP="00D75379">
            <w:pPr>
              <w:pStyle w:val="TableBody"/>
            </w:pPr>
            <w:r w:rsidRPr="00A040CE">
              <w:t xml:space="preserve">Controls access to the "MU Family History" lookup table editor. </w:t>
            </w:r>
          </w:p>
        </w:tc>
      </w:tr>
      <w:tr w:rsidR="00A040CE" w:rsidRPr="00A040CE" w14:paraId="25EF50CC" w14:textId="77777777" w:rsidTr="00A040CE">
        <w:trPr>
          <w:trHeight w:val="600"/>
        </w:trPr>
        <w:tc>
          <w:tcPr>
            <w:tcW w:w="3600" w:type="dxa"/>
            <w:hideMark/>
          </w:tcPr>
          <w:p w14:paraId="6981BF98" w14:textId="77777777" w:rsidR="00A040CE" w:rsidRPr="00A040CE" w:rsidRDefault="00A040CE" w:rsidP="00D75379">
            <w:pPr>
              <w:pStyle w:val="TableBody"/>
            </w:pPr>
            <w:proofErr w:type="spellStart"/>
            <w:proofErr w:type="gramStart"/>
            <w:r w:rsidRPr="00A040CE">
              <w:t>Config.LookupEditor.FamilyRelation</w:t>
            </w:r>
            <w:proofErr w:type="spellEnd"/>
            <w:proofErr w:type="gramEnd"/>
          </w:p>
        </w:tc>
        <w:tc>
          <w:tcPr>
            <w:tcW w:w="2160" w:type="dxa"/>
            <w:hideMark/>
          </w:tcPr>
          <w:p w14:paraId="31A00A2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3B15AA5" w14:textId="77777777" w:rsidR="00A040CE" w:rsidRPr="00A040CE" w:rsidRDefault="00A040CE" w:rsidP="00D75379">
            <w:pPr>
              <w:pStyle w:val="TableBody"/>
            </w:pPr>
            <w:r w:rsidRPr="00A040CE">
              <w:t xml:space="preserve">Controls access to the "MU Family Relation" lookup table editor. </w:t>
            </w:r>
          </w:p>
        </w:tc>
      </w:tr>
      <w:tr w:rsidR="00A040CE" w:rsidRPr="00A040CE" w14:paraId="091B6A3A" w14:textId="77777777" w:rsidTr="00A040CE">
        <w:trPr>
          <w:trHeight w:val="900"/>
        </w:trPr>
        <w:tc>
          <w:tcPr>
            <w:tcW w:w="3600" w:type="dxa"/>
            <w:hideMark/>
          </w:tcPr>
          <w:p w14:paraId="68FB6851" w14:textId="77777777" w:rsidR="00A040CE" w:rsidRPr="00A040CE" w:rsidRDefault="00A040CE" w:rsidP="00D75379">
            <w:pPr>
              <w:pStyle w:val="TableBody"/>
            </w:pPr>
            <w:proofErr w:type="spellStart"/>
            <w:proofErr w:type="gramStart"/>
            <w:r w:rsidRPr="00A040CE">
              <w:t>Config.LookupEditor.FeeSchedule</w:t>
            </w:r>
            <w:proofErr w:type="spellEnd"/>
            <w:proofErr w:type="gramEnd"/>
          </w:p>
        </w:tc>
        <w:tc>
          <w:tcPr>
            <w:tcW w:w="2160" w:type="dxa"/>
            <w:hideMark/>
          </w:tcPr>
          <w:p w14:paraId="0FDDCCD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B07E650" w14:textId="77777777" w:rsidR="00A040CE" w:rsidRPr="00A040CE" w:rsidRDefault="00A040CE" w:rsidP="00D75379">
            <w:pPr>
              <w:pStyle w:val="TableBody"/>
            </w:pPr>
            <w:r w:rsidRPr="00A040CE">
              <w:t>Controls access to the "</w:t>
            </w:r>
            <w:proofErr w:type="spellStart"/>
            <w:r w:rsidRPr="00A040CE">
              <w:t>FeeSchedule</w:t>
            </w:r>
            <w:proofErr w:type="spellEnd"/>
            <w:r w:rsidRPr="00A040CE">
              <w:t>" lookup table editor including "Fee" sub-table. Added in v3.2022.8.29 #31035</w:t>
            </w:r>
          </w:p>
        </w:tc>
      </w:tr>
      <w:tr w:rsidR="00A040CE" w:rsidRPr="00A040CE" w14:paraId="24465B7D" w14:textId="77777777" w:rsidTr="00A040CE">
        <w:trPr>
          <w:trHeight w:val="1200"/>
        </w:trPr>
        <w:tc>
          <w:tcPr>
            <w:tcW w:w="3600" w:type="dxa"/>
            <w:hideMark/>
          </w:tcPr>
          <w:p w14:paraId="7BC6DA68" w14:textId="77777777" w:rsidR="00A040CE" w:rsidRPr="00A040CE" w:rsidRDefault="00A040CE" w:rsidP="00D75379">
            <w:pPr>
              <w:pStyle w:val="TableBody"/>
            </w:pPr>
            <w:proofErr w:type="spellStart"/>
            <w:proofErr w:type="gramStart"/>
            <w:r w:rsidRPr="00A040CE">
              <w:t>Config.LookupEditor.FinancialOverrideSource</w:t>
            </w:r>
            <w:proofErr w:type="spellEnd"/>
            <w:proofErr w:type="gramEnd"/>
          </w:p>
        </w:tc>
        <w:tc>
          <w:tcPr>
            <w:tcW w:w="2160" w:type="dxa"/>
            <w:hideMark/>
          </w:tcPr>
          <w:p w14:paraId="16B5AF7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319EA82" w14:textId="77777777" w:rsidR="00A040CE" w:rsidRPr="00A040CE" w:rsidRDefault="00A040CE" w:rsidP="00D75379">
            <w:pPr>
              <w:pStyle w:val="TableBody"/>
            </w:pPr>
            <w:r w:rsidRPr="00A040CE">
              <w:t xml:space="preserve">Controls access to the "Financial Override Source" lookup table editor. </w:t>
            </w:r>
          </w:p>
        </w:tc>
      </w:tr>
      <w:tr w:rsidR="00A040CE" w:rsidRPr="00A040CE" w14:paraId="147ADD6D" w14:textId="77777777" w:rsidTr="00A040CE">
        <w:trPr>
          <w:trHeight w:val="600"/>
        </w:trPr>
        <w:tc>
          <w:tcPr>
            <w:tcW w:w="3600" w:type="dxa"/>
            <w:hideMark/>
          </w:tcPr>
          <w:p w14:paraId="3A309138" w14:textId="77777777" w:rsidR="00A040CE" w:rsidRPr="00A040CE" w:rsidRDefault="00A040CE" w:rsidP="00D75379">
            <w:pPr>
              <w:pStyle w:val="TableBody"/>
            </w:pPr>
            <w:proofErr w:type="spellStart"/>
            <w:proofErr w:type="gramStart"/>
            <w:r w:rsidRPr="00A040CE">
              <w:t>Config.LookupEditor.Finding</w:t>
            </w:r>
            <w:proofErr w:type="spellEnd"/>
            <w:proofErr w:type="gramEnd"/>
          </w:p>
        </w:tc>
        <w:tc>
          <w:tcPr>
            <w:tcW w:w="2160" w:type="dxa"/>
            <w:hideMark/>
          </w:tcPr>
          <w:p w14:paraId="743FDDC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12BB2E5" w14:textId="77777777" w:rsidR="00A040CE" w:rsidRPr="00A040CE" w:rsidRDefault="00A040CE" w:rsidP="00D75379">
            <w:pPr>
              <w:pStyle w:val="TableBody"/>
            </w:pPr>
            <w:r w:rsidRPr="00A040CE">
              <w:t xml:space="preserve">Controls access to the "Finding and Follow Up" lookup table editor. </w:t>
            </w:r>
          </w:p>
        </w:tc>
      </w:tr>
      <w:tr w:rsidR="00A040CE" w:rsidRPr="00A040CE" w14:paraId="0FB0AB8F" w14:textId="77777777" w:rsidTr="00A040CE">
        <w:trPr>
          <w:trHeight w:val="600"/>
        </w:trPr>
        <w:tc>
          <w:tcPr>
            <w:tcW w:w="3600" w:type="dxa"/>
            <w:hideMark/>
          </w:tcPr>
          <w:p w14:paraId="488D5718" w14:textId="77777777" w:rsidR="00A040CE" w:rsidRPr="00A040CE" w:rsidRDefault="00A040CE" w:rsidP="00D75379">
            <w:pPr>
              <w:pStyle w:val="TableBody"/>
            </w:pPr>
            <w:proofErr w:type="spellStart"/>
            <w:proofErr w:type="gramStart"/>
            <w:r w:rsidRPr="00A040CE">
              <w:t>Config.LookupEditor.Firmware</w:t>
            </w:r>
            <w:proofErr w:type="spellEnd"/>
            <w:proofErr w:type="gramEnd"/>
          </w:p>
        </w:tc>
        <w:tc>
          <w:tcPr>
            <w:tcW w:w="2160" w:type="dxa"/>
            <w:hideMark/>
          </w:tcPr>
          <w:p w14:paraId="71530BE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9FCBB78" w14:textId="77777777" w:rsidR="00A040CE" w:rsidRPr="00A040CE" w:rsidRDefault="00A040CE" w:rsidP="00D75379">
            <w:pPr>
              <w:pStyle w:val="TableBody"/>
            </w:pPr>
            <w:r w:rsidRPr="00A040CE">
              <w:t xml:space="preserve">Controls access to the "Firmware" lookup table editor. </w:t>
            </w:r>
          </w:p>
        </w:tc>
      </w:tr>
      <w:tr w:rsidR="00A040CE" w:rsidRPr="00A040CE" w14:paraId="237607D0" w14:textId="77777777" w:rsidTr="00A040CE">
        <w:trPr>
          <w:trHeight w:val="600"/>
        </w:trPr>
        <w:tc>
          <w:tcPr>
            <w:tcW w:w="3600" w:type="dxa"/>
            <w:hideMark/>
          </w:tcPr>
          <w:p w14:paraId="07B252F0" w14:textId="77777777" w:rsidR="00A040CE" w:rsidRPr="00A040CE" w:rsidRDefault="00A040CE" w:rsidP="00D75379">
            <w:pPr>
              <w:pStyle w:val="TableBody"/>
            </w:pPr>
            <w:proofErr w:type="spellStart"/>
            <w:proofErr w:type="gramStart"/>
            <w:r w:rsidRPr="00A040CE">
              <w:t>Config.LookupEditor.FollowUpResolvedReason</w:t>
            </w:r>
            <w:proofErr w:type="spellEnd"/>
            <w:proofErr w:type="gramEnd"/>
          </w:p>
        </w:tc>
        <w:tc>
          <w:tcPr>
            <w:tcW w:w="2160" w:type="dxa"/>
            <w:hideMark/>
          </w:tcPr>
          <w:p w14:paraId="5F24675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29CC674" w14:textId="77777777" w:rsidR="00A040CE" w:rsidRPr="00A040CE" w:rsidRDefault="00A040CE" w:rsidP="00D75379">
            <w:pPr>
              <w:pStyle w:val="TableBody"/>
            </w:pPr>
            <w:r w:rsidRPr="00A040CE">
              <w:t xml:space="preserve">Controls access to the "Follow Up Resolved Reason" lookup table editor. </w:t>
            </w:r>
          </w:p>
        </w:tc>
      </w:tr>
      <w:tr w:rsidR="00A040CE" w:rsidRPr="00A040CE" w14:paraId="1511085C" w14:textId="77777777" w:rsidTr="00A040CE">
        <w:trPr>
          <w:trHeight w:val="600"/>
        </w:trPr>
        <w:tc>
          <w:tcPr>
            <w:tcW w:w="3600" w:type="dxa"/>
            <w:hideMark/>
          </w:tcPr>
          <w:p w14:paraId="02168ED5" w14:textId="77777777" w:rsidR="00A040CE" w:rsidRPr="00A040CE" w:rsidRDefault="00A040CE" w:rsidP="00D75379">
            <w:pPr>
              <w:pStyle w:val="TableBody"/>
            </w:pPr>
            <w:proofErr w:type="spellStart"/>
            <w:proofErr w:type="gramStart"/>
            <w:r w:rsidRPr="00A040CE">
              <w:t>Config.LookupEditor.FollowUpType</w:t>
            </w:r>
            <w:proofErr w:type="spellEnd"/>
            <w:proofErr w:type="gramEnd"/>
          </w:p>
        </w:tc>
        <w:tc>
          <w:tcPr>
            <w:tcW w:w="2160" w:type="dxa"/>
            <w:hideMark/>
          </w:tcPr>
          <w:p w14:paraId="367233C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63A490B" w14:textId="77777777" w:rsidR="00A040CE" w:rsidRPr="00A040CE" w:rsidRDefault="00A040CE" w:rsidP="00D75379">
            <w:pPr>
              <w:pStyle w:val="TableBody"/>
            </w:pPr>
            <w:r w:rsidRPr="00A040CE">
              <w:t xml:space="preserve">Controls access to the "Follow Up Type" lookup table editor. </w:t>
            </w:r>
          </w:p>
        </w:tc>
      </w:tr>
      <w:tr w:rsidR="00A040CE" w:rsidRPr="00A040CE" w14:paraId="7972E5D3" w14:textId="77777777" w:rsidTr="00A040CE">
        <w:trPr>
          <w:trHeight w:val="600"/>
        </w:trPr>
        <w:tc>
          <w:tcPr>
            <w:tcW w:w="3600" w:type="dxa"/>
            <w:hideMark/>
          </w:tcPr>
          <w:p w14:paraId="497A7156" w14:textId="77777777" w:rsidR="00A040CE" w:rsidRPr="00A040CE" w:rsidRDefault="00A040CE" w:rsidP="00D75379">
            <w:pPr>
              <w:pStyle w:val="TableBody"/>
            </w:pPr>
            <w:proofErr w:type="spellStart"/>
            <w:proofErr w:type="gramStart"/>
            <w:r w:rsidRPr="00A040CE">
              <w:t>Config.LookupEditor.FormCategory</w:t>
            </w:r>
            <w:proofErr w:type="spellEnd"/>
            <w:proofErr w:type="gramEnd"/>
          </w:p>
        </w:tc>
        <w:tc>
          <w:tcPr>
            <w:tcW w:w="2160" w:type="dxa"/>
            <w:hideMark/>
          </w:tcPr>
          <w:p w14:paraId="795AC7C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AAE3D50" w14:textId="77777777" w:rsidR="00A040CE" w:rsidRPr="00A040CE" w:rsidRDefault="00A040CE" w:rsidP="00D75379">
            <w:pPr>
              <w:pStyle w:val="TableBody"/>
            </w:pPr>
            <w:r w:rsidRPr="00A040CE">
              <w:t xml:space="preserve">Controls access to the "Form Category" lookup table editor. </w:t>
            </w:r>
          </w:p>
        </w:tc>
      </w:tr>
      <w:tr w:rsidR="00A040CE" w:rsidRPr="00A040CE" w14:paraId="7E753AA8" w14:textId="77777777" w:rsidTr="00A040CE">
        <w:trPr>
          <w:trHeight w:val="600"/>
        </w:trPr>
        <w:tc>
          <w:tcPr>
            <w:tcW w:w="3600" w:type="dxa"/>
            <w:hideMark/>
          </w:tcPr>
          <w:p w14:paraId="47E7BF98" w14:textId="77777777" w:rsidR="00A040CE" w:rsidRPr="00A040CE" w:rsidRDefault="00A040CE" w:rsidP="00D75379">
            <w:pPr>
              <w:pStyle w:val="TableBody"/>
            </w:pPr>
            <w:proofErr w:type="spellStart"/>
            <w:proofErr w:type="gramStart"/>
            <w:r w:rsidRPr="00A040CE">
              <w:t>Config.LookupEditor.FormsAndLabels</w:t>
            </w:r>
            <w:proofErr w:type="spellEnd"/>
            <w:proofErr w:type="gramEnd"/>
          </w:p>
        </w:tc>
        <w:tc>
          <w:tcPr>
            <w:tcW w:w="2160" w:type="dxa"/>
            <w:hideMark/>
          </w:tcPr>
          <w:p w14:paraId="20AE127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1066C4A" w14:textId="77777777" w:rsidR="00A040CE" w:rsidRPr="00A040CE" w:rsidRDefault="00A040CE" w:rsidP="00D75379">
            <w:pPr>
              <w:pStyle w:val="TableBody"/>
            </w:pPr>
            <w:r w:rsidRPr="00A040CE">
              <w:t xml:space="preserve">Controls access to the "Forms and Labels" lookup table editor. </w:t>
            </w:r>
          </w:p>
        </w:tc>
      </w:tr>
      <w:tr w:rsidR="00A040CE" w:rsidRPr="00A040CE" w14:paraId="1F7B9B3D" w14:textId="77777777" w:rsidTr="00A040CE">
        <w:trPr>
          <w:trHeight w:val="600"/>
        </w:trPr>
        <w:tc>
          <w:tcPr>
            <w:tcW w:w="3600" w:type="dxa"/>
            <w:hideMark/>
          </w:tcPr>
          <w:p w14:paraId="72582ED2" w14:textId="77777777" w:rsidR="00A040CE" w:rsidRPr="00A040CE" w:rsidRDefault="00A040CE" w:rsidP="00D75379">
            <w:pPr>
              <w:pStyle w:val="TableBody"/>
            </w:pPr>
            <w:proofErr w:type="spellStart"/>
            <w:proofErr w:type="gramStart"/>
            <w:r w:rsidRPr="00A040CE">
              <w:t>Config.LookupEditor.Gender</w:t>
            </w:r>
            <w:proofErr w:type="spellEnd"/>
            <w:proofErr w:type="gramEnd"/>
          </w:p>
        </w:tc>
        <w:tc>
          <w:tcPr>
            <w:tcW w:w="2160" w:type="dxa"/>
            <w:hideMark/>
          </w:tcPr>
          <w:p w14:paraId="3C092EC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754E901" w14:textId="77777777" w:rsidR="00A040CE" w:rsidRPr="00A040CE" w:rsidRDefault="00A040CE" w:rsidP="00D75379">
            <w:pPr>
              <w:pStyle w:val="TableBody"/>
            </w:pPr>
            <w:r w:rsidRPr="00A040CE">
              <w:t xml:space="preserve">Controls access to the "Gender" lookup table editor. </w:t>
            </w:r>
          </w:p>
        </w:tc>
      </w:tr>
      <w:tr w:rsidR="00A040CE" w:rsidRPr="00A040CE" w14:paraId="42AE3613" w14:textId="77777777" w:rsidTr="00A040CE">
        <w:trPr>
          <w:trHeight w:val="600"/>
        </w:trPr>
        <w:tc>
          <w:tcPr>
            <w:tcW w:w="3600" w:type="dxa"/>
            <w:hideMark/>
          </w:tcPr>
          <w:p w14:paraId="63FF3EC3" w14:textId="77777777" w:rsidR="00A040CE" w:rsidRPr="00A040CE" w:rsidRDefault="00A040CE" w:rsidP="00D75379">
            <w:pPr>
              <w:pStyle w:val="TableBody"/>
            </w:pPr>
            <w:proofErr w:type="spellStart"/>
            <w:proofErr w:type="gramStart"/>
            <w:r w:rsidRPr="00A040CE">
              <w:t>Config.LookupEditor.GenderIdentity</w:t>
            </w:r>
            <w:proofErr w:type="spellEnd"/>
            <w:proofErr w:type="gramEnd"/>
          </w:p>
        </w:tc>
        <w:tc>
          <w:tcPr>
            <w:tcW w:w="2160" w:type="dxa"/>
            <w:hideMark/>
          </w:tcPr>
          <w:p w14:paraId="5217A33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FDE6AA5" w14:textId="77777777" w:rsidR="00A040CE" w:rsidRPr="00A040CE" w:rsidRDefault="00A040CE" w:rsidP="00D75379">
            <w:pPr>
              <w:pStyle w:val="TableBody"/>
            </w:pPr>
            <w:r w:rsidRPr="00A040CE">
              <w:t xml:space="preserve">Controls access to the "Gender Identity" lookup table editor. </w:t>
            </w:r>
          </w:p>
        </w:tc>
      </w:tr>
      <w:tr w:rsidR="00A040CE" w:rsidRPr="00A040CE" w14:paraId="279AC76C" w14:textId="77777777" w:rsidTr="00A040CE">
        <w:trPr>
          <w:trHeight w:val="1500"/>
        </w:trPr>
        <w:tc>
          <w:tcPr>
            <w:tcW w:w="3600" w:type="dxa"/>
            <w:hideMark/>
          </w:tcPr>
          <w:p w14:paraId="305D53BD" w14:textId="77777777" w:rsidR="00A040CE" w:rsidRPr="00A040CE" w:rsidRDefault="00A040CE" w:rsidP="00D75379">
            <w:pPr>
              <w:pStyle w:val="TableBody"/>
            </w:pPr>
            <w:proofErr w:type="spellStart"/>
            <w:proofErr w:type="gramStart"/>
            <w:r w:rsidRPr="00A040CE">
              <w:t>Config.LookupEditor.GeneralDescription</w:t>
            </w:r>
            <w:proofErr w:type="spellEnd"/>
            <w:proofErr w:type="gramEnd"/>
          </w:p>
        </w:tc>
        <w:tc>
          <w:tcPr>
            <w:tcW w:w="2160" w:type="dxa"/>
            <w:hideMark/>
          </w:tcPr>
          <w:p w14:paraId="0762558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277C3AE" w14:textId="77777777" w:rsidR="00A040CE" w:rsidRPr="00A040CE" w:rsidRDefault="00A040CE" w:rsidP="00D75379">
            <w:pPr>
              <w:pStyle w:val="TableBody"/>
            </w:pPr>
            <w:r w:rsidRPr="00A040CE">
              <w:t xml:space="preserve">Controls access to the "Procedure General Description" lookup table editor (note the spelling). </w:t>
            </w:r>
          </w:p>
        </w:tc>
      </w:tr>
      <w:tr w:rsidR="00A040CE" w:rsidRPr="00A040CE" w14:paraId="24FB33A9" w14:textId="77777777" w:rsidTr="00A040CE">
        <w:trPr>
          <w:trHeight w:val="600"/>
        </w:trPr>
        <w:tc>
          <w:tcPr>
            <w:tcW w:w="3600" w:type="dxa"/>
            <w:hideMark/>
          </w:tcPr>
          <w:p w14:paraId="77E15292" w14:textId="77777777" w:rsidR="00A040CE" w:rsidRPr="00A040CE" w:rsidRDefault="00A040CE" w:rsidP="00D75379">
            <w:pPr>
              <w:pStyle w:val="TableBody"/>
            </w:pPr>
            <w:proofErr w:type="spellStart"/>
            <w:proofErr w:type="gramStart"/>
            <w:r w:rsidRPr="00A040CE">
              <w:t>Config.LookupEditor.Goal</w:t>
            </w:r>
            <w:proofErr w:type="spellEnd"/>
            <w:proofErr w:type="gramEnd"/>
          </w:p>
        </w:tc>
        <w:tc>
          <w:tcPr>
            <w:tcW w:w="2160" w:type="dxa"/>
            <w:hideMark/>
          </w:tcPr>
          <w:p w14:paraId="1A29B12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C7E5121" w14:textId="77777777" w:rsidR="00A040CE" w:rsidRPr="00A040CE" w:rsidRDefault="00A040CE" w:rsidP="00D75379">
            <w:pPr>
              <w:pStyle w:val="TableBody"/>
            </w:pPr>
            <w:r w:rsidRPr="00A040CE">
              <w:t xml:space="preserve">Controls access to the "Goal" lookup table editor. </w:t>
            </w:r>
          </w:p>
        </w:tc>
      </w:tr>
      <w:tr w:rsidR="00A040CE" w:rsidRPr="00A040CE" w14:paraId="0070F352" w14:textId="77777777" w:rsidTr="00A040CE">
        <w:trPr>
          <w:trHeight w:val="600"/>
        </w:trPr>
        <w:tc>
          <w:tcPr>
            <w:tcW w:w="3600" w:type="dxa"/>
            <w:hideMark/>
          </w:tcPr>
          <w:p w14:paraId="53F9979C" w14:textId="77777777" w:rsidR="00A040CE" w:rsidRPr="00A040CE" w:rsidRDefault="00A040CE" w:rsidP="00D75379">
            <w:pPr>
              <w:pStyle w:val="TableBody"/>
            </w:pPr>
            <w:proofErr w:type="gramStart"/>
            <w:r w:rsidRPr="00A040CE">
              <w:lastRenderedPageBreak/>
              <w:t>Config.LookupEditor.HL</w:t>
            </w:r>
            <w:proofErr w:type="gramEnd"/>
            <w:r w:rsidRPr="00A040CE">
              <w:t>7v3Vocabulary</w:t>
            </w:r>
          </w:p>
        </w:tc>
        <w:tc>
          <w:tcPr>
            <w:tcW w:w="2160" w:type="dxa"/>
            <w:hideMark/>
          </w:tcPr>
          <w:p w14:paraId="293A24D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6A559C0" w14:textId="77777777" w:rsidR="00A040CE" w:rsidRPr="00A040CE" w:rsidRDefault="00A040CE" w:rsidP="00D75379">
            <w:pPr>
              <w:pStyle w:val="TableBody"/>
            </w:pPr>
            <w:r w:rsidRPr="00A040CE">
              <w:t xml:space="preserve">Controls access to the "HL7v3 Vocabulary" lookup table editor. </w:t>
            </w:r>
          </w:p>
        </w:tc>
      </w:tr>
      <w:tr w:rsidR="00A040CE" w:rsidRPr="00A040CE" w14:paraId="065FADDB" w14:textId="77777777" w:rsidTr="00A040CE">
        <w:trPr>
          <w:trHeight w:val="600"/>
        </w:trPr>
        <w:tc>
          <w:tcPr>
            <w:tcW w:w="3600" w:type="dxa"/>
            <w:hideMark/>
          </w:tcPr>
          <w:p w14:paraId="083338BB" w14:textId="77777777" w:rsidR="00A040CE" w:rsidRPr="00A040CE" w:rsidRDefault="00A040CE" w:rsidP="00D75379">
            <w:pPr>
              <w:pStyle w:val="TableBody"/>
            </w:pPr>
            <w:proofErr w:type="spellStart"/>
            <w:proofErr w:type="gramStart"/>
            <w:r w:rsidRPr="00A040CE">
              <w:t>Config.LookupEditor.Holiday</w:t>
            </w:r>
            <w:proofErr w:type="spellEnd"/>
            <w:proofErr w:type="gramEnd"/>
          </w:p>
        </w:tc>
        <w:tc>
          <w:tcPr>
            <w:tcW w:w="2160" w:type="dxa"/>
            <w:hideMark/>
          </w:tcPr>
          <w:p w14:paraId="30140A4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BDBB29B" w14:textId="77777777" w:rsidR="00A040CE" w:rsidRPr="00A040CE" w:rsidRDefault="00A040CE" w:rsidP="00D75379">
            <w:pPr>
              <w:pStyle w:val="TableBody"/>
            </w:pPr>
            <w:r w:rsidRPr="00A040CE">
              <w:t xml:space="preserve">Controls access to the "Holiday" lookup table editor. </w:t>
            </w:r>
          </w:p>
        </w:tc>
      </w:tr>
      <w:tr w:rsidR="00A040CE" w:rsidRPr="00A040CE" w14:paraId="2018DB14" w14:textId="77777777" w:rsidTr="00A040CE">
        <w:trPr>
          <w:trHeight w:val="1500"/>
        </w:trPr>
        <w:tc>
          <w:tcPr>
            <w:tcW w:w="3600" w:type="dxa"/>
            <w:hideMark/>
          </w:tcPr>
          <w:p w14:paraId="1F9D559B" w14:textId="77777777" w:rsidR="00A040CE" w:rsidRPr="00A040CE" w:rsidRDefault="00A040CE" w:rsidP="00D75379">
            <w:pPr>
              <w:pStyle w:val="TableBody"/>
            </w:pPr>
            <w:proofErr w:type="spellStart"/>
            <w:proofErr w:type="gramStart"/>
            <w:r w:rsidRPr="00A040CE">
              <w:t>Config.LookupEditor.IdVerificationMethod</w:t>
            </w:r>
            <w:proofErr w:type="spellEnd"/>
            <w:proofErr w:type="gramEnd"/>
          </w:p>
        </w:tc>
        <w:tc>
          <w:tcPr>
            <w:tcW w:w="2160" w:type="dxa"/>
            <w:hideMark/>
          </w:tcPr>
          <w:p w14:paraId="71E9EF7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6957E3E" w14:textId="77777777" w:rsidR="00A040CE" w:rsidRPr="00A040CE" w:rsidRDefault="00A040CE" w:rsidP="00D75379">
            <w:pPr>
              <w:pStyle w:val="TableBody"/>
            </w:pPr>
            <w:r w:rsidRPr="00A040CE">
              <w:t>Controls access to the "ID Verification Method" lookup table editor. Added in v3.2018.3</w:t>
            </w:r>
          </w:p>
        </w:tc>
      </w:tr>
      <w:tr w:rsidR="00A040CE" w:rsidRPr="00A040CE" w14:paraId="44EE5038" w14:textId="77777777" w:rsidTr="00A040CE">
        <w:trPr>
          <w:trHeight w:val="600"/>
        </w:trPr>
        <w:tc>
          <w:tcPr>
            <w:tcW w:w="3600" w:type="dxa"/>
            <w:hideMark/>
          </w:tcPr>
          <w:p w14:paraId="74995DD6" w14:textId="77777777" w:rsidR="00A040CE" w:rsidRPr="00A040CE" w:rsidRDefault="00A040CE" w:rsidP="00D75379">
            <w:pPr>
              <w:pStyle w:val="TableBody"/>
            </w:pPr>
            <w:proofErr w:type="spellStart"/>
            <w:proofErr w:type="gramStart"/>
            <w:r w:rsidRPr="00A040CE">
              <w:t>Config.LookupEditor.ImageMedium</w:t>
            </w:r>
            <w:proofErr w:type="spellEnd"/>
            <w:proofErr w:type="gramEnd"/>
          </w:p>
        </w:tc>
        <w:tc>
          <w:tcPr>
            <w:tcW w:w="2160" w:type="dxa"/>
            <w:hideMark/>
          </w:tcPr>
          <w:p w14:paraId="3AB1D73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3998E20" w14:textId="77777777" w:rsidR="00A040CE" w:rsidRPr="00A040CE" w:rsidRDefault="00A040CE" w:rsidP="00D75379">
            <w:pPr>
              <w:pStyle w:val="TableBody"/>
            </w:pPr>
            <w:r w:rsidRPr="00A040CE">
              <w:t xml:space="preserve">Controls access to the "Image Medium" lookup table editor. </w:t>
            </w:r>
          </w:p>
        </w:tc>
      </w:tr>
      <w:tr w:rsidR="00A040CE" w:rsidRPr="00A040CE" w14:paraId="3F28C510" w14:textId="77777777" w:rsidTr="00A040CE">
        <w:trPr>
          <w:trHeight w:val="600"/>
        </w:trPr>
        <w:tc>
          <w:tcPr>
            <w:tcW w:w="3600" w:type="dxa"/>
            <w:hideMark/>
          </w:tcPr>
          <w:p w14:paraId="05885215" w14:textId="77777777" w:rsidR="00A040CE" w:rsidRPr="00A040CE" w:rsidRDefault="00A040CE" w:rsidP="00D75379">
            <w:pPr>
              <w:pStyle w:val="TableBody"/>
            </w:pPr>
            <w:proofErr w:type="spellStart"/>
            <w:proofErr w:type="gramStart"/>
            <w:r w:rsidRPr="00A040CE">
              <w:t>Config.LookupEditor.ImageUploader</w:t>
            </w:r>
            <w:proofErr w:type="spellEnd"/>
            <w:proofErr w:type="gramEnd"/>
          </w:p>
        </w:tc>
        <w:tc>
          <w:tcPr>
            <w:tcW w:w="2160" w:type="dxa"/>
            <w:hideMark/>
          </w:tcPr>
          <w:p w14:paraId="59C1AC0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5F12516" w14:textId="77777777" w:rsidR="00A040CE" w:rsidRPr="00A040CE" w:rsidRDefault="00A040CE" w:rsidP="00D75379">
            <w:pPr>
              <w:pStyle w:val="TableBody"/>
            </w:pPr>
            <w:r w:rsidRPr="00A040CE">
              <w:t xml:space="preserve">Controls access to the "Image Uploader" lookup table editor. </w:t>
            </w:r>
          </w:p>
        </w:tc>
      </w:tr>
      <w:tr w:rsidR="00A040CE" w:rsidRPr="00A040CE" w14:paraId="3BEE3843" w14:textId="77777777" w:rsidTr="00A040CE">
        <w:trPr>
          <w:trHeight w:val="900"/>
        </w:trPr>
        <w:tc>
          <w:tcPr>
            <w:tcW w:w="3600" w:type="dxa"/>
            <w:hideMark/>
          </w:tcPr>
          <w:p w14:paraId="1A1CCB42" w14:textId="77777777" w:rsidR="00A040CE" w:rsidRPr="00A040CE" w:rsidRDefault="00A040CE" w:rsidP="00D75379">
            <w:pPr>
              <w:pStyle w:val="TableBody"/>
            </w:pPr>
            <w:proofErr w:type="spellStart"/>
            <w:proofErr w:type="gramStart"/>
            <w:r w:rsidRPr="00A040CE">
              <w:t>Config.LookupEditor.ImagineChargeAuditNote</w:t>
            </w:r>
            <w:proofErr w:type="spellEnd"/>
            <w:proofErr w:type="gramEnd"/>
          </w:p>
        </w:tc>
        <w:tc>
          <w:tcPr>
            <w:tcW w:w="2160" w:type="dxa"/>
            <w:hideMark/>
          </w:tcPr>
          <w:p w14:paraId="5DAE71A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84AE2DF" w14:textId="77777777" w:rsidR="00A040CE" w:rsidRPr="00A040CE" w:rsidRDefault="00A040CE" w:rsidP="00D75379">
            <w:pPr>
              <w:pStyle w:val="TableBody"/>
            </w:pPr>
            <w:r w:rsidRPr="00A040CE">
              <w:t>Controls access to the "</w:t>
            </w:r>
            <w:proofErr w:type="spellStart"/>
            <w:r w:rsidRPr="00A040CE">
              <w:t>ImagineChargeAuditNote</w:t>
            </w:r>
            <w:proofErr w:type="spellEnd"/>
            <w:r w:rsidRPr="00A040CE">
              <w:t xml:space="preserve">" lookup table editor. </w:t>
            </w:r>
          </w:p>
        </w:tc>
      </w:tr>
      <w:tr w:rsidR="00A040CE" w:rsidRPr="00A040CE" w14:paraId="58C831A4" w14:textId="77777777" w:rsidTr="00A040CE">
        <w:trPr>
          <w:trHeight w:val="1200"/>
        </w:trPr>
        <w:tc>
          <w:tcPr>
            <w:tcW w:w="3600" w:type="dxa"/>
            <w:hideMark/>
          </w:tcPr>
          <w:p w14:paraId="3CF14578" w14:textId="77777777" w:rsidR="00A040CE" w:rsidRPr="00A040CE" w:rsidRDefault="00A040CE" w:rsidP="00D75379">
            <w:pPr>
              <w:pStyle w:val="TableBody"/>
            </w:pPr>
            <w:proofErr w:type="spellStart"/>
            <w:proofErr w:type="gramStart"/>
            <w:r w:rsidRPr="00A040CE">
              <w:t>Config.LookupEditor.ImagingCenter</w:t>
            </w:r>
            <w:proofErr w:type="spellEnd"/>
            <w:proofErr w:type="gramEnd"/>
          </w:p>
        </w:tc>
        <w:tc>
          <w:tcPr>
            <w:tcW w:w="2160" w:type="dxa"/>
            <w:hideMark/>
          </w:tcPr>
          <w:p w14:paraId="0F02F25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F180D6E" w14:textId="77777777" w:rsidR="00A040CE" w:rsidRPr="00A040CE" w:rsidRDefault="00A040CE" w:rsidP="00D75379">
            <w:pPr>
              <w:pStyle w:val="TableBody"/>
            </w:pPr>
            <w:r w:rsidRPr="00A040CE">
              <w:t xml:space="preserve">Controls access to the "Image Centers" lookup table editor for the sites displayed on the Patient and Provider Portals. </w:t>
            </w:r>
          </w:p>
        </w:tc>
      </w:tr>
      <w:tr w:rsidR="00A040CE" w:rsidRPr="00A040CE" w14:paraId="1BE411A6" w14:textId="77777777" w:rsidTr="00A040CE">
        <w:trPr>
          <w:trHeight w:val="600"/>
        </w:trPr>
        <w:tc>
          <w:tcPr>
            <w:tcW w:w="3600" w:type="dxa"/>
            <w:hideMark/>
          </w:tcPr>
          <w:p w14:paraId="13254403" w14:textId="77777777" w:rsidR="00A040CE" w:rsidRPr="00A040CE" w:rsidRDefault="00A040CE" w:rsidP="00D75379">
            <w:pPr>
              <w:pStyle w:val="TableBody"/>
            </w:pPr>
            <w:proofErr w:type="spellStart"/>
            <w:proofErr w:type="gramStart"/>
            <w:r w:rsidRPr="00A040CE">
              <w:t>Config.LookupEditor.ImmunizationBody</w:t>
            </w:r>
            <w:proofErr w:type="spellEnd"/>
            <w:proofErr w:type="gramEnd"/>
          </w:p>
        </w:tc>
        <w:tc>
          <w:tcPr>
            <w:tcW w:w="2160" w:type="dxa"/>
            <w:hideMark/>
          </w:tcPr>
          <w:p w14:paraId="17AEDBF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A3A5BE4" w14:textId="77777777" w:rsidR="00A040CE" w:rsidRPr="00A040CE" w:rsidRDefault="00A040CE" w:rsidP="00D75379">
            <w:pPr>
              <w:pStyle w:val="TableBody"/>
            </w:pPr>
            <w:r w:rsidRPr="00A040CE">
              <w:t xml:space="preserve">Controls access to the "Immunization Body" lookup table editor. </w:t>
            </w:r>
          </w:p>
        </w:tc>
      </w:tr>
      <w:tr w:rsidR="00A040CE" w:rsidRPr="00A040CE" w14:paraId="495B7357" w14:textId="77777777" w:rsidTr="00A040CE">
        <w:trPr>
          <w:trHeight w:val="600"/>
        </w:trPr>
        <w:tc>
          <w:tcPr>
            <w:tcW w:w="3600" w:type="dxa"/>
            <w:hideMark/>
          </w:tcPr>
          <w:p w14:paraId="1785BC4A" w14:textId="77777777" w:rsidR="00A040CE" w:rsidRPr="00A040CE" w:rsidRDefault="00A040CE" w:rsidP="00D75379">
            <w:pPr>
              <w:pStyle w:val="TableBody"/>
            </w:pPr>
            <w:proofErr w:type="spellStart"/>
            <w:proofErr w:type="gramStart"/>
            <w:r w:rsidRPr="00A040CE">
              <w:t>Config.LookupEditor.ImmunizationRoute</w:t>
            </w:r>
            <w:proofErr w:type="spellEnd"/>
            <w:proofErr w:type="gramEnd"/>
          </w:p>
        </w:tc>
        <w:tc>
          <w:tcPr>
            <w:tcW w:w="2160" w:type="dxa"/>
            <w:hideMark/>
          </w:tcPr>
          <w:p w14:paraId="0095121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1E3C076" w14:textId="77777777" w:rsidR="00A040CE" w:rsidRPr="00A040CE" w:rsidRDefault="00A040CE" w:rsidP="00D75379">
            <w:pPr>
              <w:pStyle w:val="TableBody"/>
            </w:pPr>
            <w:r w:rsidRPr="00A040CE">
              <w:t xml:space="preserve">Controls access to the "Immunization Route" lookup table editor. </w:t>
            </w:r>
          </w:p>
        </w:tc>
      </w:tr>
      <w:tr w:rsidR="00A040CE" w:rsidRPr="00A040CE" w14:paraId="5EA26DA6" w14:textId="77777777" w:rsidTr="00A040CE">
        <w:trPr>
          <w:trHeight w:val="600"/>
        </w:trPr>
        <w:tc>
          <w:tcPr>
            <w:tcW w:w="3600" w:type="dxa"/>
            <w:hideMark/>
          </w:tcPr>
          <w:p w14:paraId="5464BB61" w14:textId="77777777" w:rsidR="00A040CE" w:rsidRPr="00A040CE" w:rsidRDefault="00A040CE" w:rsidP="00D75379">
            <w:pPr>
              <w:pStyle w:val="TableBody"/>
            </w:pPr>
            <w:proofErr w:type="spellStart"/>
            <w:proofErr w:type="gramStart"/>
            <w:r w:rsidRPr="00A040CE">
              <w:t>Config.LookupEditor.ImplantDevice</w:t>
            </w:r>
            <w:proofErr w:type="spellEnd"/>
            <w:proofErr w:type="gramEnd"/>
          </w:p>
        </w:tc>
        <w:tc>
          <w:tcPr>
            <w:tcW w:w="2160" w:type="dxa"/>
            <w:hideMark/>
          </w:tcPr>
          <w:p w14:paraId="37754BD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9EC05AC" w14:textId="77777777" w:rsidR="00A040CE" w:rsidRPr="00A040CE" w:rsidRDefault="00A040CE" w:rsidP="00D75379">
            <w:pPr>
              <w:pStyle w:val="TableBody"/>
            </w:pPr>
            <w:r w:rsidRPr="00A040CE">
              <w:t xml:space="preserve">Controls access to the "Implant Device" lookup table editor. </w:t>
            </w:r>
          </w:p>
        </w:tc>
      </w:tr>
      <w:tr w:rsidR="00A040CE" w:rsidRPr="00A040CE" w14:paraId="15A1FF62" w14:textId="77777777" w:rsidTr="00A040CE">
        <w:trPr>
          <w:trHeight w:val="900"/>
        </w:trPr>
        <w:tc>
          <w:tcPr>
            <w:tcW w:w="3600" w:type="dxa"/>
            <w:hideMark/>
          </w:tcPr>
          <w:p w14:paraId="1855752A" w14:textId="77777777" w:rsidR="00A040CE" w:rsidRPr="00A040CE" w:rsidRDefault="00A040CE" w:rsidP="00D75379">
            <w:pPr>
              <w:pStyle w:val="TableBody"/>
            </w:pPr>
            <w:proofErr w:type="spellStart"/>
            <w:proofErr w:type="gramStart"/>
            <w:r w:rsidRPr="00A040CE">
              <w:t>Config.LookupEditor.InboundStatus</w:t>
            </w:r>
            <w:proofErr w:type="spellEnd"/>
            <w:proofErr w:type="gramEnd"/>
          </w:p>
        </w:tc>
        <w:tc>
          <w:tcPr>
            <w:tcW w:w="2160" w:type="dxa"/>
            <w:hideMark/>
          </w:tcPr>
          <w:p w14:paraId="217C896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1AFF049" w14:textId="77777777" w:rsidR="00A040CE" w:rsidRPr="00A040CE" w:rsidRDefault="00A040CE" w:rsidP="00D75379">
            <w:pPr>
              <w:pStyle w:val="TableBody"/>
            </w:pPr>
            <w:r w:rsidRPr="00A040CE">
              <w:t>Controls access to the "Inbound Document Status" lookup table editor. Added in v3.2022.1.17 #29161</w:t>
            </w:r>
          </w:p>
        </w:tc>
      </w:tr>
      <w:tr w:rsidR="00A040CE" w:rsidRPr="00A040CE" w14:paraId="4AE52C88" w14:textId="77777777" w:rsidTr="00A040CE">
        <w:trPr>
          <w:trHeight w:val="600"/>
        </w:trPr>
        <w:tc>
          <w:tcPr>
            <w:tcW w:w="3600" w:type="dxa"/>
            <w:hideMark/>
          </w:tcPr>
          <w:p w14:paraId="02CF046F" w14:textId="77777777" w:rsidR="00A040CE" w:rsidRPr="00A040CE" w:rsidRDefault="00A040CE" w:rsidP="00D75379">
            <w:pPr>
              <w:pStyle w:val="TableBody"/>
            </w:pPr>
            <w:proofErr w:type="spellStart"/>
            <w:proofErr w:type="gramStart"/>
            <w:r w:rsidRPr="00A040CE">
              <w:t>Config.LookupEditor.Indication</w:t>
            </w:r>
            <w:proofErr w:type="spellEnd"/>
            <w:proofErr w:type="gramEnd"/>
          </w:p>
        </w:tc>
        <w:tc>
          <w:tcPr>
            <w:tcW w:w="2160" w:type="dxa"/>
            <w:hideMark/>
          </w:tcPr>
          <w:p w14:paraId="5AE9C1C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4BBFCFC" w14:textId="77777777" w:rsidR="00A040CE" w:rsidRPr="00A040CE" w:rsidRDefault="00A040CE" w:rsidP="00D75379">
            <w:pPr>
              <w:pStyle w:val="TableBody"/>
            </w:pPr>
            <w:r w:rsidRPr="00A040CE">
              <w:t xml:space="preserve">Controls access to the "Indication" lookup table editor. </w:t>
            </w:r>
          </w:p>
        </w:tc>
      </w:tr>
      <w:tr w:rsidR="00A040CE" w:rsidRPr="00A040CE" w14:paraId="35554305" w14:textId="77777777" w:rsidTr="00A040CE">
        <w:trPr>
          <w:trHeight w:val="600"/>
        </w:trPr>
        <w:tc>
          <w:tcPr>
            <w:tcW w:w="3600" w:type="dxa"/>
            <w:hideMark/>
          </w:tcPr>
          <w:p w14:paraId="54EA4734" w14:textId="77777777" w:rsidR="00A040CE" w:rsidRPr="00A040CE" w:rsidRDefault="00A040CE" w:rsidP="00D75379">
            <w:pPr>
              <w:pStyle w:val="TableBody"/>
            </w:pPr>
            <w:proofErr w:type="spellStart"/>
            <w:proofErr w:type="gramStart"/>
            <w:r w:rsidRPr="00A040CE">
              <w:t>Config.LookupEditor.InjurySource</w:t>
            </w:r>
            <w:proofErr w:type="spellEnd"/>
            <w:proofErr w:type="gramEnd"/>
          </w:p>
        </w:tc>
        <w:tc>
          <w:tcPr>
            <w:tcW w:w="2160" w:type="dxa"/>
            <w:hideMark/>
          </w:tcPr>
          <w:p w14:paraId="3ABA820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01A8B0D" w14:textId="77777777" w:rsidR="00A040CE" w:rsidRPr="00A040CE" w:rsidRDefault="00A040CE" w:rsidP="00D75379">
            <w:pPr>
              <w:pStyle w:val="TableBody"/>
            </w:pPr>
            <w:r w:rsidRPr="00A040CE">
              <w:t xml:space="preserve">Controls access to the "Injury Source" lookup table editor for portal users. </w:t>
            </w:r>
          </w:p>
        </w:tc>
      </w:tr>
      <w:tr w:rsidR="00A040CE" w:rsidRPr="00A040CE" w14:paraId="42BE0732" w14:textId="77777777" w:rsidTr="00A040CE">
        <w:trPr>
          <w:trHeight w:val="600"/>
        </w:trPr>
        <w:tc>
          <w:tcPr>
            <w:tcW w:w="3600" w:type="dxa"/>
            <w:hideMark/>
          </w:tcPr>
          <w:p w14:paraId="22F8F3BB" w14:textId="77777777" w:rsidR="00A040CE" w:rsidRPr="00A040CE" w:rsidRDefault="00A040CE" w:rsidP="00D75379">
            <w:pPr>
              <w:pStyle w:val="TableBody"/>
            </w:pPr>
            <w:proofErr w:type="spellStart"/>
            <w:proofErr w:type="gramStart"/>
            <w:r w:rsidRPr="00A040CE">
              <w:t>Config.LookupEditor.InsuranceServiceType</w:t>
            </w:r>
            <w:proofErr w:type="spellEnd"/>
            <w:proofErr w:type="gramEnd"/>
          </w:p>
        </w:tc>
        <w:tc>
          <w:tcPr>
            <w:tcW w:w="2160" w:type="dxa"/>
            <w:hideMark/>
          </w:tcPr>
          <w:p w14:paraId="43AB096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3947E4D" w14:textId="77777777" w:rsidR="00A040CE" w:rsidRPr="00A040CE" w:rsidRDefault="00A040CE" w:rsidP="00D75379">
            <w:pPr>
              <w:pStyle w:val="TableBody"/>
            </w:pPr>
            <w:r w:rsidRPr="00A040CE">
              <w:t xml:space="preserve">Controls access to the "Insurance Service Type" lookup table editor. </w:t>
            </w:r>
          </w:p>
        </w:tc>
      </w:tr>
      <w:tr w:rsidR="00A040CE" w:rsidRPr="00A040CE" w14:paraId="4C227509" w14:textId="77777777" w:rsidTr="00A040CE">
        <w:trPr>
          <w:trHeight w:val="900"/>
        </w:trPr>
        <w:tc>
          <w:tcPr>
            <w:tcW w:w="3600" w:type="dxa"/>
            <w:hideMark/>
          </w:tcPr>
          <w:p w14:paraId="0F26DDFC" w14:textId="77777777" w:rsidR="00A040CE" w:rsidRPr="00A040CE" w:rsidRDefault="00A040CE" w:rsidP="00D75379">
            <w:pPr>
              <w:pStyle w:val="TableBody"/>
            </w:pPr>
            <w:proofErr w:type="spellStart"/>
            <w:proofErr w:type="gramStart"/>
            <w:r w:rsidRPr="00A040CE">
              <w:t>Config.LookupEditor.InsuranceServiceTypeRule</w:t>
            </w:r>
            <w:proofErr w:type="spellEnd"/>
            <w:proofErr w:type="gramEnd"/>
          </w:p>
        </w:tc>
        <w:tc>
          <w:tcPr>
            <w:tcW w:w="2160" w:type="dxa"/>
            <w:hideMark/>
          </w:tcPr>
          <w:p w14:paraId="611ED7B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745CEFB" w14:textId="77777777" w:rsidR="00A040CE" w:rsidRPr="00A040CE" w:rsidRDefault="00A040CE" w:rsidP="00D75379">
            <w:pPr>
              <w:pStyle w:val="TableBody"/>
            </w:pPr>
            <w:r w:rsidRPr="00A040CE">
              <w:t xml:space="preserve">Controls access to the "Insurance Service Type Rule" lookup table editor. </w:t>
            </w:r>
          </w:p>
        </w:tc>
      </w:tr>
      <w:tr w:rsidR="00A040CE" w:rsidRPr="00A040CE" w14:paraId="1FE029D8" w14:textId="77777777" w:rsidTr="00A040CE">
        <w:trPr>
          <w:trHeight w:val="900"/>
        </w:trPr>
        <w:tc>
          <w:tcPr>
            <w:tcW w:w="3600" w:type="dxa"/>
            <w:hideMark/>
          </w:tcPr>
          <w:p w14:paraId="60F0ABDD" w14:textId="77777777" w:rsidR="00A040CE" w:rsidRPr="00A040CE" w:rsidRDefault="00A040CE" w:rsidP="00D75379">
            <w:pPr>
              <w:pStyle w:val="TableBody"/>
            </w:pPr>
            <w:proofErr w:type="spellStart"/>
            <w:proofErr w:type="gramStart"/>
            <w:r w:rsidRPr="00A040CE">
              <w:t>Config.LookupEditor.InsuranceVerificationRequired</w:t>
            </w:r>
            <w:proofErr w:type="spellEnd"/>
            <w:proofErr w:type="gramEnd"/>
          </w:p>
        </w:tc>
        <w:tc>
          <w:tcPr>
            <w:tcW w:w="2160" w:type="dxa"/>
            <w:hideMark/>
          </w:tcPr>
          <w:p w14:paraId="0BFE361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26D22E3" w14:textId="77777777" w:rsidR="00A040CE" w:rsidRPr="00A040CE" w:rsidRDefault="00A040CE" w:rsidP="00D75379">
            <w:pPr>
              <w:pStyle w:val="TableBody"/>
            </w:pPr>
            <w:r w:rsidRPr="00A040CE">
              <w:t xml:space="preserve">Controls access to the "Insurance Verification Required" lookup table editor. </w:t>
            </w:r>
          </w:p>
        </w:tc>
      </w:tr>
      <w:tr w:rsidR="00A040CE" w:rsidRPr="00A040CE" w14:paraId="5E874A29" w14:textId="77777777" w:rsidTr="00A040CE">
        <w:trPr>
          <w:trHeight w:val="1800"/>
        </w:trPr>
        <w:tc>
          <w:tcPr>
            <w:tcW w:w="3600" w:type="dxa"/>
            <w:hideMark/>
          </w:tcPr>
          <w:p w14:paraId="75B212F7" w14:textId="77777777" w:rsidR="00A040CE" w:rsidRPr="00A040CE" w:rsidRDefault="00A040CE" w:rsidP="00D75379">
            <w:pPr>
              <w:pStyle w:val="TableBody"/>
            </w:pPr>
            <w:proofErr w:type="spellStart"/>
            <w:proofErr w:type="gramStart"/>
            <w:r w:rsidRPr="00A040CE">
              <w:lastRenderedPageBreak/>
              <w:t>Config.LookupEditor.Issuer</w:t>
            </w:r>
            <w:proofErr w:type="spellEnd"/>
            <w:proofErr w:type="gramEnd"/>
          </w:p>
        </w:tc>
        <w:tc>
          <w:tcPr>
            <w:tcW w:w="2160" w:type="dxa"/>
            <w:hideMark/>
          </w:tcPr>
          <w:p w14:paraId="4B8E833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54CCDFE" w14:textId="77777777" w:rsidR="00A040CE" w:rsidRPr="00A040CE" w:rsidRDefault="00A040CE" w:rsidP="00D75379">
            <w:pPr>
              <w:pStyle w:val="TableBody"/>
            </w:pPr>
            <w:r w:rsidRPr="00A040CE">
              <w:t xml:space="preserve">Controls access to the "Issuer Lookup" lookup table editor that contains the issues user can manually use when adding and removing an MRN. </w:t>
            </w:r>
          </w:p>
        </w:tc>
      </w:tr>
      <w:tr w:rsidR="00A040CE" w:rsidRPr="00A040CE" w14:paraId="50A4BE7F" w14:textId="77777777" w:rsidTr="00A040CE">
        <w:trPr>
          <w:trHeight w:val="600"/>
        </w:trPr>
        <w:tc>
          <w:tcPr>
            <w:tcW w:w="3600" w:type="dxa"/>
            <w:hideMark/>
          </w:tcPr>
          <w:p w14:paraId="0734EC47" w14:textId="77777777" w:rsidR="00A040CE" w:rsidRPr="00A040CE" w:rsidRDefault="00A040CE" w:rsidP="00D75379">
            <w:pPr>
              <w:pStyle w:val="TableBody"/>
            </w:pPr>
            <w:proofErr w:type="spellStart"/>
            <w:proofErr w:type="gramStart"/>
            <w:r w:rsidRPr="00A040CE">
              <w:t>Config.LookupEditor.LabObservation</w:t>
            </w:r>
            <w:proofErr w:type="spellEnd"/>
            <w:proofErr w:type="gramEnd"/>
          </w:p>
        </w:tc>
        <w:tc>
          <w:tcPr>
            <w:tcW w:w="2160" w:type="dxa"/>
            <w:hideMark/>
          </w:tcPr>
          <w:p w14:paraId="14590A0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6E37FA5" w14:textId="77777777" w:rsidR="00A040CE" w:rsidRPr="00A040CE" w:rsidRDefault="00A040CE" w:rsidP="00D75379">
            <w:pPr>
              <w:pStyle w:val="TableBody"/>
            </w:pPr>
            <w:r w:rsidRPr="00A040CE">
              <w:t xml:space="preserve">Controls access to the "Lab Observation" lookup table editor. </w:t>
            </w:r>
          </w:p>
        </w:tc>
      </w:tr>
      <w:tr w:rsidR="00A040CE" w:rsidRPr="00A040CE" w14:paraId="640EA6FC" w14:textId="77777777" w:rsidTr="00A040CE">
        <w:trPr>
          <w:trHeight w:val="600"/>
        </w:trPr>
        <w:tc>
          <w:tcPr>
            <w:tcW w:w="3600" w:type="dxa"/>
            <w:hideMark/>
          </w:tcPr>
          <w:p w14:paraId="5B2CFB02" w14:textId="77777777" w:rsidR="00A040CE" w:rsidRPr="00A040CE" w:rsidRDefault="00A040CE" w:rsidP="00D75379">
            <w:pPr>
              <w:pStyle w:val="TableBody"/>
            </w:pPr>
            <w:proofErr w:type="spellStart"/>
            <w:proofErr w:type="gramStart"/>
            <w:r w:rsidRPr="00A040CE">
              <w:t>Config.LookupEditor.LabProvider</w:t>
            </w:r>
            <w:proofErr w:type="spellEnd"/>
            <w:proofErr w:type="gramEnd"/>
          </w:p>
        </w:tc>
        <w:tc>
          <w:tcPr>
            <w:tcW w:w="2160" w:type="dxa"/>
            <w:hideMark/>
          </w:tcPr>
          <w:p w14:paraId="67A652A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2BD5263" w14:textId="77777777" w:rsidR="00A040CE" w:rsidRPr="00A040CE" w:rsidRDefault="00A040CE" w:rsidP="00D75379">
            <w:pPr>
              <w:pStyle w:val="TableBody"/>
            </w:pPr>
            <w:r w:rsidRPr="00A040CE">
              <w:t xml:space="preserve">Controls access to the "Lab Provider" lookup table editor. </w:t>
            </w:r>
          </w:p>
        </w:tc>
      </w:tr>
      <w:tr w:rsidR="00A040CE" w:rsidRPr="00A040CE" w14:paraId="375B8DCA" w14:textId="77777777" w:rsidTr="00A040CE">
        <w:trPr>
          <w:trHeight w:val="600"/>
        </w:trPr>
        <w:tc>
          <w:tcPr>
            <w:tcW w:w="3600" w:type="dxa"/>
            <w:hideMark/>
          </w:tcPr>
          <w:p w14:paraId="2128F7AD" w14:textId="77777777" w:rsidR="00A040CE" w:rsidRPr="00A040CE" w:rsidRDefault="00A040CE" w:rsidP="00D75379">
            <w:pPr>
              <w:pStyle w:val="TableBody"/>
            </w:pPr>
            <w:proofErr w:type="spellStart"/>
            <w:proofErr w:type="gramStart"/>
            <w:r w:rsidRPr="00A040CE">
              <w:t>Config.LookupEditor.LabTest</w:t>
            </w:r>
            <w:proofErr w:type="spellEnd"/>
            <w:proofErr w:type="gramEnd"/>
          </w:p>
        </w:tc>
        <w:tc>
          <w:tcPr>
            <w:tcW w:w="2160" w:type="dxa"/>
            <w:hideMark/>
          </w:tcPr>
          <w:p w14:paraId="3BB2716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7B64AAC" w14:textId="77777777" w:rsidR="00A040CE" w:rsidRPr="00A040CE" w:rsidRDefault="00A040CE" w:rsidP="00D75379">
            <w:pPr>
              <w:pStyle w:val="TableBody"/>
            </w:pPr>
            <w:r w:rsidRPr="00A040CE">
              <w:t xml:space="preserve">Controls access to the "Lab Test" lookup table editor. </w:t>
            </w:r>
          </w:p>
        </w:tc>
      </w:tr>
      <w:tr w:rsidR="00A040CE" w:rsidRPr="00A040CE" w14:paraId="5579D0EA" w14:textId="77777777" w:rsidTr="00A040CE">
        <w:trPr>
          <w:trHeight w:val="1200"/>
        </w:trPr>
        <w:tc>
          <w:tcPr>
            <w:tcW w:w="3600" w:type="dxa"/>
            <w:hideMark/>
          </w:tcPr>
          <w:p w14:paraId="4E5B4809" w14:textId="77777777" w:rsidR="00A040CE" w:rsidRPr="00A040CE" w:rsidRDefault="00A040CE" w:rsidP="00D75379">
            <w:pPr>
              <w:pStyle w:val="TableBody"/>
            </w:pPr>
            <w:proofErr w:type="spellStart"/>
            <w:proofErr w:type="gramStart"/>
            <w:r w:rsidRPr="00A040CE">
              <w:t>Config.LookupEditor.Language</w:t>
            </w:r>
            <w:proofErr w:type="spellEnd"/>
            <w:proofErr w:type="gramEnd"/>
          </w:p>
        </w:tc>
        <w:tc>
          <w:tcPr>
            <w:tcW w:w="2160" w:type="dxa"/>
            <w:hideMark/>
          </w:tcPr>
          <w:p w14:paraId="1EE7705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FCC8E3F" w14:textId="77777777" w:rsidR="00A040CE" w:rsidRPr="00A040CE" w:rsidRDefault="00A040CE" w:rsidP="00D75379">
            <w:pPr>
              <w:pStyle w:val="TableBody"/>
            </w:pPr>
            <w:r w:rsidRPr="00A040CE">
              <w:t xml:space="preserve">Controls access to the "Language" lookup table editor used to select a patient's language preference. </w:t>
            </w:r>
          </w:p>
        </w:tc>
      </w:tr>
      <w:tr w:rsidR="00A040CE" w:rsidRPr="00A040CE" w14:paraId="5FEE19B1" w14:textId="77777777" w:rsidTr="00A040CE">
        <w:trPr>
          <w:trHeight w:val="600"/>
        </w:trPr>
        <w:tc>
          <w:tcPr>
            <w:tcW w:w="3600" w:type="dxa"/>
            <w:hideMark/>
          </w:tcPr>
          <w:p w14:paraId="3D508C88" w14:textId="77777777" w:rsidR="00A040CE" w:rsidRPr="00A040CE" w:rsidRDefault="00A040CE" w:rsidP="00D75379">
            <w:pPr>
              <w:pStyle w:val="TableBody"/>
            </w:pPr>
            <w:proofErr w:type="spellStart"/>
            <w:proofErr w:type="gramStart"/>
            <w:r w:rsidRPr="00A040CE">
              <w:t>Config.LookupEditor.Laterality</w:t>
            </w:r>
            <w:proofErr w:type="spellEnd"/>
            <w:proofErr w:type="gramEnd"/>
          </w:p>
        </w:tc>
        <w:tc>
          <w:tcPr>
            <w:tcW w:w="2160" w:type="dxa"/>
            <w:hideMark/>
          </w:tcPr>
          <w:p w14:paraId="562C09F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287D472" w14:textId="77777777" w:rsidR="00A040CE" w:rsidRPr="00A040CE" w:rsidRDefault="00A040CE" w:rsidP="00D75379">
            <w:pPr>
              <w:pStyle w:val="TableBody"/>
            </w:pPr>
            <w:r w:rsidRPr="00A040CE">
              <w:t xml:space="preserve">Controls access to the "Laterality" lookup table editor. </w:t>
            </w:r>
          </w:p>
        </w:tc>
      </w:tr>
      <w:tr w:rsidR="00A040CE" w:rsidRPr="00A040CE" w14:paraId="1766A210" w14:textId="77777777" w:rsidTr="00A040CE">
        <w:trPr>
          <w:trHeight w:val="600"/>
        </w:trPr>
        <w:tc>
          <w:tcPr>
            <w:tcW w:w="3600" w:type="dxa"/>
            <w:hideMark/>
          </w:tcPr>
          <w:p w14:paraId="4C5C73F1" w14:textId="77777777" w:rsidR="00A040CE" w:rsidRPr="00A040CE" w:rsidRDefault="00A040CE" w:rsidP="00D75379">
            <w:pPr>
              <w:pStyle w:val="TableBody"/>
            </w:pPr>
            <w:proofErr w:type="spellStart"/>
            <w:proofErr w:type="gramStart"/>
            <w:r w:rsidRPr="00A040CE">
              <w:t>Config.LookupEditor.LegacyReportArchive</w:t>
            </w:r>
            <w:proofErr w:type="spellEnd"/>
            <w:proofErr w:type="gramEnd"/>
          </w:p>
        </w:tc>
        <w:tc>
          <w:tcPr>
            <w:tcW w:w="2160" w:type="dxa"/>
            <w:hideMark/>
          </w:tcPr>
          <w:p w14:paraId="11D8B9D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25D7BE4" w14:textId="77777777" w:rsidR="00A040CE" w:rsidRPr="00A040CE" w:rsidRDefault="00A040CE" w:rsidP="00D75379">
            <w:pPr>
              <w:pStyle w:val="TableBody"/>
            </w:pPr>
            <w:r w:rsidRPr="00A040CE">
              <w:t xml:space="preserve">Controls access to the "Legacy Report Archive" lookup table editor. </w:t>
            </w:r>
          </w:p>
        </w:tc>
      </w:tr>
      <w:tr w:rsidR="00A040CE" w:rsidRPr="00A040CE" w14:paraId="4AB11697" w14:textId="77777777" w:rsidTr="00A040CE">
        <w:trPr>
          <w:trHeight w:val="5400"/>
        </w:trPr>
        <w:tc>
          <w:tcPr>
            <w:tcW w:w="3600" w:type="dxa"/>
            <w:hideMark/>
          </w:tcPr>
          <w:p w14:paraId="5763F72F" w14:textId="77777777" w:rsidR="00A040CE" w:rsidRPr="00A040CE" w:rsidRDefault="00A040CE" w:rsidP="00D75379">
            <w:pPr>
              <w:pStyle w:val="TableBody"/>
            </w:pPr>
            <w:proofErr w:type="spellStart"/>
            <w:proofErr w:type="gramStart"/>
            <w:r w:rsidRPr="00A040CE">
              <w:t>Config.LookupEditor.LegacyUserId</w:t>
            </w:r>
            <w:proofErr w:type="spellEnd"/>
            <w:proofErr w:type="gramEnd"/>
          </w:p>
        </w:tc>
        <w:tc>
          <w:tcPr>
            <w:tcW w:w="2160" w:type="dxa"/>
            <w:hideMark/>
          </w:tcPr>
          <w:p w14:paraId="310EA8D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A6FB64B" w14:textId="77777777" w:rsidR="00A040CE" w:rsidRPr="00A040CE" w:rsidRDefault="00A040CE" w:rsidP="00D75379">
            <w:pPr>
              <w:pStyle w:val="TableBody"/>
            </w:pPr>
            <w:r w:rsidRPr="00A040CE">
              <w:t>Controls access to the "</w:t>
            </w:r>
            <w:proofErr w:type="spellStart"/>
            <w:r w:rsidRPr="00A040CE">
              <w:t>LegacyUserID</w:t>
            </w:r>
            <w:proofErr w:type="spellEnd"/>
            <w:r w:rsidRPr="00A040CE">
              <w:t>" lookup table editor. Added in v3.2022.1.17</w:t>
            </w:r>
          </w:p>
        </w:tc>
      </w:tr>
      <w:tr w:rsidR="00A040CE" w:rsidRPr="00A040CE" w14:paraId="1B66187B" w14:textId="77777777" w:rsidTr="00A040CE">
        <w:trPr>
          <w:trHeight w:val="600"/>
        </w:trPr>
        <w:tc>
          <w:tcPr>
            <w:tcW w:w="3600" w:type="dxa"/>
            <w:hideMark/>
          </w:tcPr>
          <w:p w14:paraId="06BC734E" w14:textId="77777777" w:rsidR="00A040CE" w:rsidRPr="00A040CE" w:rsidRDefault="00A040CE" w:rsidP="00D75379">
            <w:pPr>
              <w:pStyle w:val="TableBody"/>
            </w:pPr>
            <w:proofErr w:type="spellStart"/>
            <w:proofErr w:type="gramStart"/>
            <w:r w:rsidRPr="00A040CE">
              <w:t>Config.LookupEditor.LegalAuthenticator</w:t>
            </w:r>
            <w:proofErr w:type="spellEnd"/>
            <w:proofErr w:type="gramEnd"/>
          </w:p>
        </w:tc>
        <w:tc>
          <w:tcPr>
            <w:tcW w:w="2160" w:type="dxa"/>
            <w:hideMark/>
          </w:tcPr>
          <w:p w14:paraId="06A01FA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7EAF281" w14:textId="77777777" w:rsidR="00A040CE" w:rsidRPr="00A040CE" w:rsidRDefault="00A040CE" w:rsidP="00D75379">
            <w:pPr>
              <w:pStyle w:val="TableBody"/>
            </w:pPr>
            <w:r w:rsidRPr="00A040CE">
              <w:t xml:space="preserve">Controls access to the "Legal Authenticator" lookup table editor. </w:t>
            </w:r>
          </w:p>
        </w:tc>
      </w:tr>
      <w:tr w:rsidR="00A040CE" w:rsidRPr="00A040CE" w14:paraId="4F3C5F8B" w14:textId="77777777" w:rsidTr="00A040CE">
        <w:trPr>
          <w:trHeight w:val="600"/>
        </w:trPr>
        <w:tc>
          <w:tcPr>
            <w:tcW w:w="3600" w:type="dxa"/>
            <w:hideMark/>
          </w:tcPr>
          <w:p w14:paraId="36C5E374" w14:textId="77777777" w:rsidR="00A040CE" w:rsidRPr="00A040CE" w:rsidRDefault="00A040CE" w:rsidP="00D75379">
            <w:pPr>
              <w:pStyle w:val="TableBody"/>
            </w:pPr>
            <w:proofErr w:type="spellStart"/>
            <w:proofErr w:type="gramStart"/>
            <w:r w:rsidRPr="00A040CE">
              <w:t>Config.LookupEditor.LegalDocument</w:t>
            </w:r>
            <w:proofErr w:type="spellEnd"/>
            <w:proofErr w:type="gramEnd"/>
          </w:p>
        </w:tc>
        <w:tc>
          <w:tcPr>
            <w:tcW w:w="2160" w:type="dxa"/>
            <w:hideMark/>
          </w:tcPr>
          <w:p w14:paraId="60B3988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4EF6681" w14:textId="77777777" w:rsidR="00A040CE" w:rsidRPr="00A040CE" w:rsidRDefault="00A040CE" w:rsidP="00D75379">
            <w:pPr>
              <w:pStyle w:val="TableBody"/>
            </w:pPr>
            <w:r w:rsidRPr="00A040CE">
              <w:t xml:space="preserve">Controls access to the "Legal Document" lookup table editor. </w:t>
            </w:r>
          </w:p>
        </w:tc>
      </w:tr>
      <w:tr w:rsidR="00A040CE" w:rsidRPr="00A040CE" w14:paraId="67957C3B" w14:textId="77777777" w:rsidTr="00A040CE">
        <w:trPr>
          <w:trHeight w:val="600"/>
        </w:trPr>
        <w:tc>
          <w:tcPr>
            <w:tcW w:w="3600" w:type="dxa"/>
            <w:hideMark/>
          </w:tcPr>
          <w:p w14:paraId="5A2A3AED" w14:textId="77777777" w:rsidR="00A040CE" w:rsidRPr="00A040CE" w:rsidRDefault="00A040CE" w:rsidP="00D75379">
            <w:pPr>
              <w:pStyle w:val="TableBody"/>
            </w:pPr>
            <w:proofErr w:type="spellStart"/>
            <w:proofErr w:type="gramStart"/>
            <w:r w:rsidRPr="00A040CE">
              <w:t>Config.LookupEditor.LogControl</w:t>
            </w:r>
            <w:proofErr w:type="spellEnd"/>
            <w:proofErr w:type="gramEnd"/>
          </w:p>
        </w:tc>
        <w:tc>
          <w:tcPr>
            <w:tcW w:w="2160" w:type="dxa"/>
            <w:hideMark/>
          </w:tcPr>
          <w:p w14:paraId="2123715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7C0B966" w14:textId="77777777" w:rsidR="00A040CE" w:rsidRPr="00A040CE" w:rsidRDefault="00A040CE" w:rsidP="00D75379">
            <w:pPr>
              <w:pStyle w:val="TableBody"/>
            </w:pPr>
            <w:r w:rsidRPr="00A040CE">
              <w:t xml:space="preserve">Controls access to the "Log Control" lookup table editor. </w:t>
            </w:r>
          </w:p>
        </w:tc>
      </w:tr>
      <w:tr w:rsidR="00A040CE" w:rsidRPr="00A040CE" w14:paraId="3D7BF95C" w14:textId="77777777" w:rsidTr="00A040CE">
        <w:trPr>
          <w:trHeight w:val="600"/>
        </w:trPr>
        <w:tc>
          <w:tcPr>
            <w:tcW w:w="3600" w:type="dxa"/>
            <w:hideMark/>
          </w:tcPr>
          <w:p w14:paraId="6CCBDF23" w14:textId="77777777" w:rsidR="00A040CE" w:rsidRPr="00A040CE" w:rsidRDefault="00A040CE" w:rsidP="00D75379">
            <w:pPr>
              <w:pStyle w:val="TableBody"/>
            </w:pPr>
            <w:proofErr w:type="spellStart"/>
            <w:proofErr w:type="gramStart"/>
            <w:r w:rsidRPr="00A040CE">
              <w:lastRenderedPageBreak/>
              <w:t>Config.LookupEditor.LookupLocalization</w:t>
            </w:r>
            <w:proofErr w:type="spellEnd"/>
            <w:proofErr w:type="gramEnd"/>
          </w:p>
        </w:tc>
        <w:tc>
          <w:tcPr>
            <w:tcW w:w="2160" w:type="dxa"/>
            <w:hideMark/>
          </w:tcPr>
          <w:p w14:paraId="643C3DA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615CD90" w14:textId="77777777" w:rsidR="00A040CE" w:rsidRPr="00A040CE" w:rsidRDefault="00A040CE" w:rsidP="00D75379">
            <w:pPr>
              <w:pStyle w:val="TableBody"/>
            </w:pPr>
            <w:r w:rsidRPr="00A040CE">
              <w:t xml:space="preserve">Controls the ability to view, import, and export configured localized strings. </w:t>
            </w:r>
          </w:p>
        </w:tc>
      </w:tr>
      <w:tr w:rsidR="00A040CE" w:rsidRPr="00A040CE" w14:paraId="1E21C5B0" w14:textId="77777777" w:rsidTr="00A040CE">
        <w:trPr>
          <w:trHeight w:val="600"/>
        </w:trPr>
        <w:tc>
          <w:tcPr>
            <w:tcW w:w="3600" w:type="dxa"/>
            <w:hideMark/>
          </w:tcPr>
          <w:p w14:paraId="581A1590" w14:textId="77777777" w:rsidR="00A040CE" w:rsidRPr="00A040CE" w:rsidRDefault="00A040CE" w:rsidP="00D75379">
            <w:pPr>
              <w:pStyle w:val="TableBody"/>
            </w:pPr>
            <w:proofErr w:type="spellStart"/>
            <w:proofErr w:type="gramStart"/>
            <w:r w:rsidRPr="00A040CE">
              <w:t>Config.LookupEditor.MammoBiopsyStage</w:t>
            </w:r>
            <w:proofErr w:type="spellEnd"/>
            <w:proofErr w:type="gramEnd"/>
          </w:p>
        </w:tc>
        <w:tc>
          <w:tcPr>
            <w:tcW w:w="2160" w:type="dxa"/>
            <w:hideMark/>
          </w:tcPr>
          <w:p w14:paraId="7BBA18A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D512C6B" w14:textId="77777777" w:rsidR="00A040CE" w:rsidRPr="00A040CE" w:rsidRDefault="00A040CE" w:rsidP="00D75379">
            <w:pPr>
              <w:pStyle w:val="TableBody"/>
            </w:pPr>
            <w:r w:rsidRPr="00A040CE">
              <w:t xml:space="preserve">Controls access to the "Mammo Biopsy Stage" lookup table editor. </w:t>
            </w:r>
          </w:p>
        </w:tc>
      </w:tr>
      <w:tr w:rsidR="00A040CE" w:rsidRPr="00A040CE" w14:paraId="767D5E09" w14:textId="77777777" w:rsidTr="00A040CE">
        <w:trPr>
          <w:trHeight w:val="600"/>
        </w:trPr>
        <w:tc>
          <w:tcPr>
            <w:tcW w:w="3600" w:type="dxa"/>
            <w:hideMark/>
          </w:tcPr>
          <w:p w14:paraId="10A9A8FD" w14:textId="77777777" w:rsidR="00A040CE" w:rsidRPr="00A040CE" w:rsidRDefault="00A040CE" w:rsidP="00D75379">
            <w:pPr>
              <w:pStyle w:val="TableBody"/>
            </w:pPr>
            <w:proofErr w:type="spellStart"/>
            <w:proofErr w:type="gramStart"/>
            <w:r w:rsidRPr="00A040CE">
              <w:t>Config.LookupEditor.MammoBiopsyTechnique</w:t>
            </w:r>
            <w:proofErr w:type="spellEnd"/>
            <w:proofErr w:type="gramEnd"/>
          </w:p>
        </w:tc>
        <w:tc>
          <w:tcPr>
            <w:tcW w:w="2160" w:type="dxa"/>
            <w:hideMark/>
          </w:tcPr>
          <w:p w14:paraId="57C4A04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D46216F" w14:textId="77777777" w:rsidR="00A040CE" w:rsidRPr="00A040CE" w:rsidRDefault="00A040CE" w:rsidP="00D75379">
            <w:pPr>
              <w:pStyle w:val="TableBody"/>
            </w:pPr>
            <w:r w:rsidRPr="00A040CE">
              <w:t xml:space="preserve">Controls access to the "Mammo Biopsy Technique" lookup table editor. </w:t>
            </w:r>
          </w:p>
        </w:tc>
      </w:tr>
      <w:tr w:rsidR="00A040CE" w:rsidRPr="00A040CE" w14:paraId="2353946A" w14:textId="77777777" w:rsidTr="00A040CE">
        <w:trPr>
          <w:trHeight w:val="600"/>
        </w:trPr>
        <w:tc>
          <w:tcPr>
            <w:tcW w:w="3600" w:type="dxa"/>
            <w:hideMark/>
          </w:tcPr>
          <w:p w14:paraId="428D80BF" w14:textId="77777777" w:rsidR="00A040CE" w:rsidRPr="00A040CE" w:rsidRDefault="00A040CE" w:rsidP="00D75379">
            <w:pPr>
              <w:pStyle w:val="TableBody"/>
            </w:pPr>
            <w:proofErr w:type="spellStart"/>
            <w:proofErr w:type="gramStart"/>
            <w:r w:rsidRPr="00A040CE">
              <w:t>Config.LookupEditor.MammoLetterConfig</w:t>
            </w:r>
            <w:proofErr w:type="spellEnd"/>
            <w:proofErr w:type="gramEnd"/>
          </w:p>
        </w:tc>
        <w:tc>
          <w:tcPr>
            <w:tcW w:w="2160" w:type="dxa"/>
            <w:hideMark/>
          </w:tcPr>
          <w:p w14:paraId="4990F46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8FE0005" w14:textId="77777777" w:rsidR="00A040CE" w:rsidRPr="00A040CE" w:rsidRDefault="00A040CE" w:rsidP="00D75379">
            <w:pPr>
              <w:pStyle w:val="TableBody"/>
            </w:pPr>
            <w:r w:rsidRPr="00A040CE">
              <w:t xml:space="preserve">Controls access to the "Mammo Letter Configuration" lookup table editor. </w:t>
            </w:r>
          </w:p>
        </w:tc>
      </w:tr>
      <w:tr w:rsidR="00A040CE" w:rsidRPr="00A040CE" w14:paraId="136C7507" w14:textId="77777777" w:rsidTr="00A040CE">
        <w:trPr>
          <w:trHeight w:val="600"/>
        </w:trPr>
        <w:tc>
          <w:tcPr>
            <w:tcW w:w="3600" w:type="dxa"/>
            <w:hideMark/>
          </w:tcPr>
          <w:p w14:paraId="58715CC1" w14:textId="77777777" w:rsidR="00A040CE" w:rsidRPr="00A040CE" w:rsidRDefault="00A040CE" w:rsidP="00D75379">
            <w:pPr>
              <w:pStyle w:val="TableBody"/>
            </w:pPr>
            <w:proofErr w:type="spellStart"/>
            <w:proofErr w:type="gramStart"/>
            <w:r w:rsidRPr="00A040CE">
              <w:t>Config.LookupEditor.MammoType</w:t>
            </w:r>
            <w:proofErr w:type="spellEnd"/>
            <w:proofErr w:type="gramEnd"/>
          </w:p>
        </w:tc>
        <w:tc>
          <w:tcPr>
            <w:tcW w:w="2160" w:type="dxa"/>
            <w:hideMark/>
          </w:tcPr>
          <w:p w14:paraId="1000457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5748DAF" w14:textId="77777777" w:rsidR="00A040CE" w:rsidRPr="00A040CE" w:rsidRDefault="00A040CE" w:rsidP="00D75379">
            <w:pPr>
              <w:pStyle w:val="TableBody"/>
            </w:pPr>
            <w:r w:rsidRPr="00A040CE">
              <w:t xml:space="preserve">Controls access to the "Mammo Type" lookup table editor. </w:t>
            </w:r>
          </w:p>
        </w:tc>
      </w:tr>
      <w:tr w:rsidR="00A040CE" w:rsidRPr="00A040CE" w14:paraId="4C91A16F" w14:textId="77777777" w:rsidTr="00A040CE">
        <w:trPr>
          <w:trHeight w:val="1800"/>
        </w:trPr>
        <w:tc>
          <w:tcPr>
            <w:tcW w:w="3600" w:type="dxa"/>
            <w:hideMark/>
          </w:tcPr>
          <w:p w14:paraId="42D24A29" w14:textId="77777777" w:rsidR="00A040CE" w:rsidRPr="00A040CE" w:rsidRDefault="00A040CE" w:rsidP="00D75379">
            <w:pPr>
              <w:pStyle w:val="TableBody"/>
            </w:pPr>
            <w:proofErr w:type="spellStart"/>
            <w:proofErr w:type="gramStart"/>
            <w:r w:rsidRPr="00A040CE">
              <w:t>Config.LookupEditor.ManagementReportMaxTimes</w:t>
            </w:r>
            <w:proofErr w:type="spellEnd"/>
            <w:proofErr w:type="gramEnd"/>
          </w:p>
        </w:tc>
        <w:tc>
          <w:tcPr>
            <w:tcW w:w="2160" w:type="dxa"/>
            <w:hideMark/>
          </w:tcPr>
          <w:p w14:paraId="1873DEB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033C176" w14:textId="77777777" w:rsidR="00A040CE" w:rsidRPr="00A040CE" w:rsidRDefault="00A040CE" w:rsidP="00D75379">
            <w:pPr>
              <w:pStyle w:val="TableBody"/>
            </w:pPr>
            <w:r w:rsidRPr="00A040CE">
              <w:t>Controls access to the "Management Report Max Time" lookup table (</w:t>
            </w:r>
            <w:proofErr w:type="spellStart"/>
            <w:r w:rsidRPr="00A040CE">
              <w:t>l_management_report_max_time</w:t>
            </w:r>
            <w:proofErr w:type="spellEnd"/>
            <w:r w:rsidRPr="00A040CE">
              <w:t xml:space="preserve">). </w:t>
            </w:r>
          </w:p>
        </w:tc>
      </w:tr>
      <w:tr w:rsidR="00A040CE" w:rsidRPr="00A040CE" w14:paraId="4C38766F" w14:textId="77777777" w:rsidTr="00A040CE">
        <w:trPr>
          <w:trHeight w:val="600"/>
        </w:trPr>
        <w:tc>
          <w:tcPr>
            <w:tcW w:w="3600" w:type="dxa"/>
            <w:hideMark/>
          </w:tcPr>
          <w:p w14:paraId="09EB09CD" w14:textId="77777777" w:rsidR="00A040CE" w:rsidRPr="00A040CE" w:rsidRDefault="00A040CE" w:rsidP="00D75379">
            <w:pPr>
              <w:pStyle w:val="TableBody"/>
            </w:pPr>
            <w:proofErr w:type="spellStart"/>
            <w:proofErr w:type="gramStart"/>
            <w:r w:rsidRPr="00A040CE">
              <w:t>Config.LookupEditor.MaritalStatus</w:t>
            </w:r>
            <w:proofErr w:type="spellEnd"/>
            <w:proofErr w:type="gramEnd"/>
          </w:p>
        </w:tc>
        <w:tc>
          <w:tcPr>
            <w:tcW w:w="2160" w:type="dxa"/>
            <w:hideMark/>
          </w:tcPr>
          <w:p w14:paraId="18E3B53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2AC0493" w14:textId="77777777" w:rsidR="00A040CE" w:rsidRPr="00A040CE" w:rsidRDefault="00A040CE" w:rsidP="00D75379">
            <w:pPr>
              <w:pStyle w:val="TableBody"/>
            </w:pPr>
            <w:r w:rsidRPr="00A040CE">
              <w:t xml:space="preserve">Controls access to the "Marital Status" lookup table editor. </w:t>
            </w:r>
          </w:p>
        </w:tc>
      </w:tr>
      <w:tr w:rsidR="00A040CE" w:rsidRPr="00A040CE" w14:paraId="1A4B2930" w14:textId="77777777" w:rsidTr="00A040CE">
        <w:trPr>
          <w:trHeight w:val="900"/>
        </w:trPr>
        <w:tc>
          <w:tcPr>
            <w:tcW w:w="3600" w:type="dxa"/>
            <w:hideMark/>
          </w:tcPr>
          <w:p w14:paraId="2D24640E" w14:textId="77777777" w:rsidR="00A040CE" w:rsidRPr="00A040CE" w:rsidRDefault="00A040CE" w:rsidP="00D75379">
            <w:pPr>
              <w:pStyle w:val="TableBody"/>
            </w:pPr>
            <w:proofErr w:type="spellStart"/>
            <w:proofErr w:type="gramStart"/>
            <w:r w:rsidRPr="00A040CE">
              <w:t>Config.LookupEditor.MarketingDomains</w:t>
            </w:r>
            <w:proofErr w:type="spellEnd"/>
            <w:proofErr w:type="gramEnd"/>
          </w:p>
        </w:tc>
        <w:tc>
          <w:tcPr>
            <w:tcW w:w="2160" w:type="dxa"/>
            <w:hideMark/>
          </w:tcPr>
          <w:p w14:paraId="681F3DD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194F36C" w14:textId="77777777" w:rsidR="00A040CE" w:rsidRPr="00A040CE" w:rsidRDefault="00A040CE" w:rsidP="00D75379">
            <w:pPr>
              <w:pStyle w:val="TableBody"/>
            </w:pPr>
            <w:r w:rsidRPr="00A040CE">
              <w:t xml:space="preserve">Controls access to the "Marketing Domains" lookup table editor for use by site groups. </w:t>
            </w:r>
          </w:p>
        </w:tc>
      </w:tr>
      <w:tr w:rsidR="00A040CE" w:rsidRPr="00A040CE" w14:paraId="48D3B2B3" w14:textId="77777777" w:rsidTr="00A040CE">
        <w:trPr>
          <w:trHeight w:val="600"/>
        </w:trPr>
        <w:tc>
          <w:tcPr>
            <w:tcW w:w="3600" w:type="dxa"/>
            <w:hideMark/>
          </w:tcPr>
          <w:p w14:paraId="5077DDB2" w14:textId="77777777" w:rsidR="00A040CE" w:rsidRPr="00A040CE" w:rsidRDefault="00A040CE" w:rsidP="00D75379">
            <w:pPr>
              <w:pStyle w:val="TableBody"/>
            </w:pPr>
            <w:proofErr w:type="spellStart"/>
            <w:proofErr w:type="gramStart"/>
            <w:r w:rsidRPr="00A040CE">
              <w:t>Config.LookupEditor.MedicalGroup</w:t>
            </w:r>
            <w:proofErr w:type="spellEnd"/>
            <w:proofErr w:type="gramEnd"/>
          </w:p>
        </w:tc>
        <w:tc>
          <w:tcPr>
            <w:tcW w:w="2160" w:type="dxa"/>
            <w:hideMark/>
          </w:tcPr>
          <w:p w14:paraId="2180C58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4270ABC" w14:textId="77777777" w:rsidR="00A040CE" w:rsidRPr="00A040CE" w:rsidRDefault="00A040CE" w:rsidP="00D75379">
            <w:pPr>
              <w:pStyle w:val="TableBody"/>
            </w:pPr>
            <w:r w:rsidRPr="00A040CE">
              <w:t xml:space="preserve">Controls access to the "Medical Group" lookup table editor. </w:t>
            </w:r>
          </w:p>
        </w:tc>
      </w:tr>
      <w:tr w:rsidR="00A040CE" w:rsidRPr="00A040CE" w14:paraId="4243070B" w14:textId="77777777" w:rsidTr="00A040CE">
        <w:trPr>
          <w:trHeight w:val="600"/>
        </w:trPr>
        <w:tc>
          <w:tcPr>
            <w:tcW w:w="3600" w:type="dxa"/>
            <w:hideMark/>
          </w:tcPr>
          <w:p w14:paraId="7C7B6626" w14:textId="77777777" w:rsidR="00A040CE" w:rsidRPr="00A040CE" w:rsidRDefault="00A040CE" w:rsidP="00D75379">
            <w:pPr>
              <w:pStyle w:val="TableBody"/>
            </w:pPr>
            <w:proofErr w:type="spellStart"/>
            <w:proofErr w:type="gramStart"/>
            <w:r w:rsidRPr="00A040CE">
              <w:t>Config.LookupEditor.MedicalGroupContactType</w:t>
            </w:r>
            <w:proofErr w:type="spellEnd"/>
            <w:proofErr w:type="gramEnd"/>
          </w:p>
        </w:tc>
        <w:tc>
          <w:tcPr>
            <w:tcW w:w="2160" w:type="dxa"/>
            <w:hideMark/>
          </w:tcPr>
          <w:p w14:paraId="250AB9F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78C0907" w14:textId="77777777" w:rsidR="00A040CE" w:rsidRPr="00A040CE" w:rsidRDefault="00A040CE" w:rsidP="00D75379">
            <w:pPr>
              <w:pStyle w:val="TableBody"/>
            </w:pPr>
            <w:r w:rsidRPr="00A040CE">
              <w:t xml:space="preserve">Controls access to the "Medical Group Contact Type" lookup table editor. </w:t>
            </w:r>
          </w:p>
        </w:tc>
      </w:tr>
      <w:tr w:rsidR="00A040CE" w:rsidRPr="00A040CE" w14:paraId="7E2721BD" w14:textId="77777777" w:rsidTr="00A040CE">
        <w:trPr>
          <w:trHeight w:val="600"/>
        </w:trPr>
        <w:tc>
          <w:tcPr>
            <w:tcW w:w="3600" w:type="dxa"/>
            <w:hideMark/>
          </w:tcPr>
          <w:p w14:paraId="2071FF00" w14:textId="77777777" w:rsidR="00A040CE" w:rsidRPr="00A040CE" w:rsidRDefault="00A040CE" w:rsidP="00D75379">
            <w:pPr>
              <w:pStyle w:val="TableBody"/>
            </w:pPr>
            <w:proofErr w:type="spellStart"/>
            <w:proofErr w:type="gramStart"/>
            <w:r w:rsidRPr="00A040CE">
              <w:t>Config.LookupEditor.Medication</w:t>
            </w:r>
            <w:proofErr w:type="spellEnd"/>
            <w:proofErr w:type="gramEnd"/>
          </w:p>
        </w:tc>
        <w:tc>
          <w:tcPr>
            <w:tcW w:w="2160" w:type="dxa"/>
            <w:hideMark/>
          </w:tcPr>
          <w:p w14:paraId="505059D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593B22C" w14:textId="77777777" w:rsidR="00A040CE" w:rsidRPr="00A040CE" w:rsidRDefault="00A040CE" w:rsidP="00D75379">
            <w:pPr>
              <w:pStyle w:val="TableBody"/>
            </w:pPr>
            <w:r w:rsidRPr="00A040CE">
              <w:t xml:space="preserve">Controls access to the "Medication" lookup table editor. </w:t>
            </w:r>
          </w:p>
        </w:tc>
      </w:tr>
      <w:tr w:rsidR="00A040CE" w:rsidRPr="00A040CE" w14:paraId="003CCB01" w14:textId="77777777" w:rsidTr="00A040CE">
        <w:trPr>
          <w:trHeight w:val="600"/>
        </w:trPr>
        <w:tc>
          <w:tcPr>
            <w:tcW w:w="3600" w:type="dxa"/>
            <w:hideMark/>
          </w:tcPr>
          <w:p w14:paraId="3E46551C" w14:textId="77777777" w:rsidR="00A040CE" w:rsidRPr="00A040CE" w:rsidRDefault="00A040CE" w:rsidP="00D75379">
            <w:pPr>
              <w:pStyle w:val="TableBody"/>
            </w:pPr>
            <w:proofErr w:type="spellStart"/>
            <w:proofErr w:type="gramStart"/>
            <w:r w:rsidRPr="00A040CE">
              <w:t>Config.LookupEditor.MessageGroup</w:t>
            </w:r>
            <w:proofErr w:type="spellEnd"/>
            <w:proofErr w:type="gramEnd"/>
          </w:p>
        </w:tc>
        <w:tc>
          <w:tcPr>
            <w:tcW w:w="2160" w:type="dxa"/>
            <w:hideMark/>
          </w:tcPr>
          <w:p w14:paraId="2B3BD9F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2263E9D" w14:textId="77777777" w:rsidR="00A040CE" w:rsidRPr="00A040CE" w:rsidRDefault="00A040CE" w:rsidP="00D75379">
            <w:pPr>
              <w:pStyle w:val="TableBody"/>
            </w:pPr>
            <w:r w:rsidRPr="00A040CE">
              <w:t xml:space="preserve">Controls access to the "Message Groups" lookup table editor. </w:t>
            </w:r>
          </w:p>
        </w:tc>
      </w:tr>
      <w:tr w:rsidR="00A040CE" w:rsidRPr="00A040CE" w14:paraId="7F5FDD79" w14:textId="77777777" w:rsidTr="00A040CE">
        <w:trPr>
          <w:trHeight w:val="600"/>
        </w:trPr>
        <w:tc>
          <w:tcPr>
            <w:tcW w:w="3600" w:type="dxa"/>
            <w:hideMark/>
          </w:tcPr>
          <w:p w14:paraId="3744A128" w14:textId="77777777" w:rsidR="00A040CE" w:rsidRPr="00A040CE" w:rsidRDefault="00A040CE" w:rsidP="00D75379">
            <w:pPr>
              <w:pStyle w:val="TableBody"/>
            </w:pPr>
            <w:proofErr w:type="spellStart"/>
            <w:proofErr w:type="gramStart"/>
            <w:r w:rsidRPr="00A040CE">
              <w:t>Config.LookupEditor.MModalDocumentModel</w:t>
            </w:r>
            <w:proofErr w:type="spellEnd"/>
            <w:proofErr w:type="gramEnd"/>
          </w:p>
        </w:tc>
        <w:tc>
          <w:tcPr>
            <w:tcW w:w="2160" w:type="dxa"/>
            <w:hideMark/>
          </w:tcPr>
          <w:p w14:paraId="5EE7536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B7840EE" w14:textId="77777777" w:rsidR="00A040CE" w:rsidRPr="00A040CE" w:rsidRDefault="00A040CE" w:rsidP="00D75379">
            <w:pPr>
              <w:pStyle w:val="TableBody"/>
            </w:pPr>
            <w:r w:rsidRPr="00A040CE">
              <w:t>Controls access to the "</w:t>
            </w:r>
            <w:proofErr w:type="spellStart"/>
            <w:r w:rsidRPr="00A040CE">
              <w:t>MModal</w:t>
            </w:r>
            <w:proofErr w:type="spellEnd"/>
            <w:r w:rsidRPr="00A040CE">
              <w:t xml:space="preserve"> Document Model" lookup table editor. </w:t>
            </w:r>
          </w:p>
        </w:tc>
      </w:tr>
      <w:tr w:rsidR="00A040CE" w:rsidRPr="00A040CE" w14:paraId="324BF2A3" w14:textId="77777777" w:rsidTr="00A040CE">
        <w:trPr>
          <w:trHeight w:val="1500"/>
        </w:trPr>
        <w:tc>
          <w:tcPr>
            <w:tcW w:w="3600" w:type="dxa"/>
            <w:hideMark/>
          </w:tcPr>
          <w:p w14:paraId="1BC06445" w14:textId="77777777" w:rsidR="00A040CE" w:rsidRPr="00A040CE" w:rsidRDefault="00A040CE" w:rsidP="00D75379">
            <w:pPr>
              <w:pStyle w:val="TableBody"/>
            </w:pPr>
            <w:proofErr w:type="spellStart"/>
            <w:proofErr w:type="gramStart"/>
            <w:r w:rsidRPr="00A040CE">
              <w:t>Config.LookupEditor.Modality.ViewAllPractices</w:t>
            </w:r>
            <w:proofErr w:type="spellEnd"/>
            <w:proofErr w:type="gramEnd"/>
          </w:p>
        </w:tc>
        <w:tc>
          <w:tcPr>
            <w:tcW w:w="2160" w:type="dxa"/>
            <w:hideMark/>
          </w:tcPr>
          <w:p w14:paraId="3ED3618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E51C6FF" w14:textId="77777777" w:rsidR="00A040CE" w:rsidRPr="00A040CE" w:rsidRDefault="00A040CE" w:rsidP="00D75379">
            <w:pPr>
              <w:pStyle w:val="TableBody"/>
            </w:pPr>
            <w:r w:rsidRPr="00A040CE">
              <w:t xml:space="preserve">Controls the ability to view and edit all rooms across all practices for modality editor users. </w:t>
            </w:r>
          </w:p>
        </w:tc>
      </w:tr>
      <w:tr w:rsidR="00A040CE" w:rsidRPr="00A040CE" w14:paraId="28BD3A00" w14:textId="77777777" w:rsidTr="00A040CE">
        <w:trPr>
          <w:trHeight w:val="600"/>
        </w:trPr>
        <w:tc>
          <w:tcPr>
            <w:tcW w:w="3600" w:type="dxa"/>
            <w:hideMark/>
          </w:tcPr>
          <w:p w14:paraId="26A8346D" w14:textId="77777777" w:rsidR="00A040CE" w:rsidRPr="00A040CE" w:rsidRDefault="00A040CE" w:rsidP="00D75379">
            <w:pPr>
              <w:pStyle w:val="TableBody"/>
            </w:pPr>
            <w:proofErr w:type="spellStart"/>
            <w:proofErr w:type="gramStart"/>
            <w:r w:rsidRPr="00A040CE">
              <w:t>Config.LookupEditor.Modality</w:t>
            </w:r>
            <w:proofErr w:type="spellEnd"/>
            <w:proofErr w:type="gramEnd"/>
          </w:p>
        </w:tc>
        <w:tc>
          <w:tcPr>
            <w:tcW w:w="2160" w:type="dxa"/>
            <w:hideMark/>
          </w:tcPr>
          <w:p w14:paraId="1DF011F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DED03F3" w14:textId="77777777" w:rsidR="00A040CE" w:rsidRPr="00A040CE" w:rsidRDefault="00A040CE" w:rsidP="00D75379">
            <w:pPr>
              <w:pStyle w:val="TableBody"/>
            </w:pPr>
            <w:r w:rsidRPr="00A040CE">
              <w:t xml:space="preserve">Controls access to the "Modality" lookup table editor. </w:t>
            </w:r>
          </w:p>
        </w:tc>
      </w:tr>
      <w:tr w:rsidR="00A040CE" w:rsidRPr="00A040CE" w14:paraId="63A3CAF6" w14:textId="77777777" w:rsidTr="00A040CE">
        <w:trPr>
          <w:trHeight w:val="600"/>
        </w:trPr>
        <w:tc>
          <w:tcPr>
            <w:tcW w:w="3600" w:type="dxa"/>
            <w:hideMark/>
          </w:tcPr>
          <w:p w14:paraId="7E66D8BB" w14:textId="77777777" w:rsidR="00A040CE" w:rsidRPr="00A040CE" w:rsidRDefault="00A040CE" w:rsidP="00D75379">
            <w:pPr>
              <w:pStyle w:val="TableBody"/>
            </w:pPr>
            <w:proofErr w:type="spellStart"/>
            <w:proofErr w:type="gramStart"/>
            <w:r w:rsidRPr="00A040CE">
              <w:t>Config.LookupEditor.ModalityGroup</w:t>
            </w:r>
            <w:proofErr w:type="spellEnd"/>
            <w:proofErr w:type="gramEnd"/>
          </w:p>
        </w:tc>
        <w:tc>
          <w:tcPr>
            <w:tcW w:w="2160" w:type="dxa"/>
            <w:hideMark/>
          </w:tcPr>
          <w:p w14:paraId="4A9569C1"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106F9A3" w14:textId="77777777" w:rsidR="00A040CE" w:rsidRPr="00A040CE" w:rsidRDefault="00A040CE" w:rsidP="00D75379">
            <w:pPr>
              <w:pStyle w:val="TableBody"/>
            </w:pPr>
            <w:r w:rsidRPr="00A040CE">
              <w:t>Controls access to the "Modality Group" lookup table editor. Added in v3.2018.2</w:t>
            </w:r>
          </w:p>
        </w:tc>
      </w:tr>
      <w:tr w:rsidR="00A040CE" w:rsidRPr="00A040CE" w14:paraId="5971E28E" w14:textId="77777777" w:rsidTr="00A040CE">
        <w:trPr>
          <w:trHeight w:val="600"/>
        </w:trPr>
        <w:tc>
          <w:tcPr>
            <w:tcW w:w="3600" w:type="dxa"/>
            <w:hideMark/>
          </w:tcPr>
          <w:p w14:paraId="1DAE3D06" w14:textId="77777777" w:rsidR="00A040CE" w:rsidRPr="00A040CE" w:rsidRDefault="00A040CE" w:rsidP="00D75379">
            <w:pPr>
              <w:pStyle w:val="TableBody"/>
            </w:pPr>
            <w:proofErr w:type="spellStart"/>
            <w:proofErr w:type="gramStart"/>
            <w:r w:rsidRPr="00A040CE">
              <w:t>Config.LookupEditor.ModalityType</w:t>
            </w:r>
            <w:proofErr w:type="spellEnd"/>
            <w:proofErr w:type="gramEnd"/>
          </w:p>
        </w:tc>
        <w:tc>
          <w:tcPr>
            <w:tcW w:w="2160" w:type="dxa"/>
            <w:hideMark/>
          </w:tcPr>
          <w:p w14:paraId="4067DA1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B273039" w14:textId="77777777" w:rsidR="00A040CE" w:rsidRPr="00A040CE" w:rsidRDefault="00A040CE" w:rsidP="00D75379">
            <w:pPr>
              <w:pStyle w:val="TableBody"/>
            </w:pPr>
            <w:r w:rsidRPr="00A040CE">
              <w:t xml:space="preserve">Controls access to the "Modality Type" lookup table editor. </w:t>
            </w:r>
          </w:p>
        </w:tc>
      </w:tr>
      <w:tr w:rsidR="00A040CE" w:rsidRPr="00A040CE" w14:paraId="485D2704" w14:textId="77777777" w:rsidTr="00A040CE">
        <w:trPr>
          <w:trHeight w:val="900"/>
        </w:trPr>
        <w:tc>
          <w:tcPr>
            <w:tcW w:w="3600" w:type="dxa"/>
            <w:hideMark/>
          </w:tcPr>
          <w:p w14:paraId="010D5880" w14:textId="77777777" w:rsidR="00A040CE" w:rsidRPr="00A040CE" w:rsidRDefault="00A040CE" w:rsidP="00D75379">
            <w:pPr>
              <w:pStyle w:val="TableBody"/>
            </w:pPr>
            <w:proofErr w:type="spellStart"/>
            <w:proofErr w:type="gramStart"/>
            <w:r w:rsidRPr="00A040CE">
              <w:lastRenderedPageBreak/>
              <w:t>Config.LookupEditor.MRIMagnetType</w:t>
            </w:r>
            <w:proofErr w:type="spellEnd"/>
            <w:proofErr w:type="gramEnd"/>
          </w:p>
        </w:tc>
        <w:tc>
          <w:tcPr>
            <w:tcW w:w="2160" w:type="dxa"/>
            <w:hideMark/>
          </w:tcPr>
          <w:p w14:paraId="7808E41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8232C0A" w14:textId="77777777" w:rsidR="00A040CE" w:rsidRPr="00A040CE" w:rsidRDefault="00A040CE" w:rsidP="00D75379">
            <w:pPr>
              <w:pStyle w:val="TableBody"/>
            </w:pPr>
            <w:r w:rsidRPr="00A040CE">
              <w:t>Controls access to the "</w:t>
            </w:r>
            <w:proofErr w:type="spellStart"/>
            <w:r w:rsidRPr="00A040CE">
              <w:t>MRIMagnetType</w:t>
            </w:r>
            <w:proofErr w:type="spellEnd"/>
            <w:r w:rsidRPr="00A040CE">
              <w:t>" lookup table editor. Added in v3.2022.2.14 #30981</w:t>
            </w:r>
          </w:p>
        </w:tc>
      </w:tr>
      <w:tr w:rsidR="00A040CE" w:rsidRPr="00A040CE" w14:paraId="78012CB4" w14:textId="77777777" w:rsidTr="00A040CE">
        <w:trPr>
          <w:trHeight w:val="900"/>
        </w:trPr>
        <w:tc>
          <w:tcPr>
            <w:tcW w:w="3600" w:type="dxa"/>
            <w:hideMark/>
          </w:tcPr>
          <w:p w14:paraId="38AEA4D0" w14:textId="77777777" w:rsidR="00A040CE" w:rsidRPr="00A040CE" w:rsidRDefault="00A040CE" w:rsidP="00D75379">
            <w:pPr>
              <w:pStyle w:val="TableBody"/>
            </w:pPr>
            <w:proofErr w:type="spellStart"/>
            <w:proofErr w:type="gramStart"/>
            <w:r w:rsidRPr="00A040CE">
              <w:t>Config.LookupEditor.MultiInsuranceRule</w:t>
            </w:r>
            <w:proofErr w:type="spellEnd"/>
            <w:proofErr w:type="gramEnd"/>
          </w:p>
        </w:tc>
        <w:tc>
          <w:tcPr>
            <w:tcW w:w="2160" w:type="dxa"/>
            <w:hideMark/>
          </w:tcPr>
          <w:p w14:paraId="1EF589A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CAF313F" w14:textId="77777777" w:rsidR="00A040CE" w:rsidRPr="00A040CE" w:rsidRDefault="00A040CE" w:rsidP="00D75379">
            <w:pPr>
              <w:pStyle w:val="TableBody"/>
            </w:pPr>
            <w:r w:rsidRPr="00A040CE">
              <w:t>Controls access to the "</w:t>
            </w:r>
            <w:proofErr w:type="spellStart"/>
            <w:r w:rsidRPr="00A040CE">
              <w:t>MultiInsuranceRule</w:t>
            </w:r>
            <w:proofErr w:type="spellEnd"/>
            <w:r w:rsidRPr="00A040CE">
              <w:t>" lookup table editor. Added in v3.2018.5.6 #28108</w:t>
            </w:r>
          </w:p>
        </w:tc>
      </w:tr>
      <w:tr w:rsidR="00A040CE" w:rsidRPr="00A040CE" w14:paraId="6A7CE6A6" w14:textId="77777777" w:rsidTr="00A040CE">
        <w:trPr>
          <w:trHeight w:val="600"/>
        </w:trPr>
        <w:tc>
          <w:tcPr>
            <w:tcW w:w="3600" w:type="dxa"/>
            <w:hideMark/>
          </w:tcPr>
          <w:p w14:paraId="601CE807" w14:textId="77777777" w:rsidR="00A040CE" w:rsidRPr="00A040CE" w:rsidRDefault="00A040CE" w:rsidP="00D75379">
            <w:pPr>
              <w:pStyle w:val="TableBody"/>
            </w:pPr>
            <w:proofErr w:type="spellStart"/>
            <w:proofErr w:type="gramStart"/>
            <w:r w:rsidRPr="00A040CE">
              <w:t>Config.LookupEditor.NatureOfInjury</w:t>
            </w:r>
            <w:proofErr w:type="spellEnd"/>
            <w:proofErr w:type="gramEnd"/>
          </w:p>
        </w:tc>
        <w:tc>
          <w:tcPr>
            <w:tcW w:w="2160" w:type="dxa"/>
            <w:hideMark/>
          </w:tcPr>
          <w:p w14:paraId="4FFE517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A877ABF" w14:textId="77777777" w:rsidR="00A040CE" w:rsidRPr="00A040CE" w:rsidRDefault="00A040CE" w:rsidP="00D75379">
            <w:pPr>
              <w:pStyle w:val="TableBody"/>
            </w:pPr>
            <w:r w:rsidRPr="00A040CE">
              <w:t xml:space="preserve">Controls access to the "Nature of Injury" lookup table editor. </w:t>
            </w:r>
          </w:p>
        </w:tc>
      </w:tr>
      <w:tr w:rsidR="00A040CE" w:rsidRPr="00A040CE" w14:paraId="342E7841" w14:textId="77777777" w:rsidTr="00A040CE">
        <w:trPr>
          <w:trHeight w:val="600"/>
        </w:trPr>
        <w:tc>
          <w:tcPr>
            <w:tcW w:w="3600" w:type="dxa"/>
            <w:hideMark/>
          </w:tcPr>
          <w:p w14:paraId="54A95268" w14:textId="77777777" w:rsidR="00A040CE" w:rsidRPr="00A040CE" w:rsidRDefault="00A040CE" w:rsidP="00D75379">
            <w:pPr>
              <w:pStyle w:val="TableBody"/>
            </w:pPr>
            <w:proofErr w:type="spellStart"/>
            <w:proofErr w:type="gramStart"/>
            <w:r w:rsidRPr="00A040CE">
              <w:t>Config.LookupEditor.NetworkPrinter</w:t>
            </w:r>
            <w:proofErr w:type="spellEnd"/>
            <w:proofErr w:type="gramEnd"/>
          </w:p>
        </w:tc>
        <w:tc>
          <w:tcPr>
            <w:tcW w:w="2160" w:type="dxa"/>
            <w:hideMark/>
          </w:tcPr>
          <w:p w14:paraId="7ECB536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94B2DF2" w14:textId="77777777" w:rsidR="00A040CE" w:rsidRPr="00A040CE" w:rsidRDefault="00A040CE" w:rsidP="00D75379">
            <w:pPr>
              <w:pStyle w:val="TableBody"/>
            </w:pPr>
            <w:r w:rsidRPr="00A040CE">
              <w:t xml:space="preserve">Controls access to the "Network Printer" lookup table editor. </w:t>
            </w:r>
          </w:p>
        </w:tc>
      </w:tr>
      <w:tr w:rsidR="00A040CE" w:rsidRPr="00A040CE" w14:paraId="413E9C84" w14:textId="77777777" w:rsidTr="00A040CE">
        <w:trPr>
          <w:trHeight w:val="600"/>
        </w:trPr>
        <w:tc>
          <w:tcPr>
            <w:tcW w:w="3600" w:type="dxa"/>
            <w:hideMark/>
          </w:tcPr>
          <w:p w14:paraId="75C81932" w14:textId="77777777" w:rsidR="00A040CE" w:rsidRPr="00A040CE" w:rsidRDefault="00A040CE" w:rsidP="00D75379">
            <w:pPr>
              <w:pStyle w:val="TableBody"/>
            </w:pPr>
            <w:proofErr w:type="spellStart"/>
            <w:proofErr w:type="gramStart"/>
            <w:r w:rsidRPr="00A040CE">
              <w:t>Config.LookupEditor.ObservationResult</w:t>
            </w:r>
            <w:proofErr w:type="spellEnd"/>
            <w:proofErr w:type="gramEnd"/>
          </w:p>
        </w:tc>
        <w:tc>
          <w:tcPr>
            <w:tcW w:w="2160" w:type="dxa"/>
            <w:hideMark/>
          </w:tcPr>
          <w:p w14:paraId="187B8D3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6E59980" w14:textId="77777777" w:rsidR="00A040CE" w:rsidRPr="00A040CE" w:rsidRDefault="00A040CE" w:rsidP="00D75379">
            <w:pPr>
              <w:pStyle w:val="TableBody"/>
            </w:pPr>
            <w:r w:rsidRPr="00A040CE">
              <w:t xml:space="preserve">Controls access to the "Observation Result" lookup table editor. </w:t>
            </w:r>
          </w:p>
        </w:tc>
      </w:tr>
      <w:tr w:rsidR="00A040CE" w:rsidRPr="00A040CE" w14:paraId="4B3782AA" w14:textId="77777777" w:rsidTr="00A040CE">
        <w:trPr>
          <w:trHeight w:val="1500"/>
        </w:trPr>
        <w:tc>
          <w:tcPr>
            <w:tcW w:w="3600" w:type="dxa"/>
            <w:hideMark/>
          </w:tcPr>
          <w:p w14:paraId="1A0745B4" w14:textId="77777777" w:rsidR="00A040CE" w:rsidRPr="00A040CE" w:rsidRDefault="00A040CE" w:rsidP="00D75379">
            <w:pPr>
              <w:pStyle w:val="TableBody"/>
            </w:pPr>
            <w:proofErr w:type="spellStart"/>
            <w:proofErr w:type="gramStart"/>
            <w:r w:rsidRPr="00A040CE">
              <w:t>Config.LookupEditor.OrderCategory</w:t>
            </w:r>
            <w:proofErr w:type="spellEnd"/>
            <w:proofErr w:type="gramEnd"/>
          </w:p>
        </w:tc>
        <w:tc>
          <w:tcPr>
            <w:tcW w:w="2160" w:type="dxa"/>
            <w:hideMark/>
          </w:tcPr>
          <w:p w14:paraId="2409C46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5BFD412" w14:textId="77777777" w:rsidR="00A040CE" w:rsidRPr="00A040CE" w:rsidRDefault="00A040CE" w:rsidP="00D75379">
            <w:pPr>
              <w:pStyle w:val="TableBody"/>
            </w:pPr>
            <w:r w:rsidRPr="00A040CE">
              <w:t>Controls access to the "Order Category" lookup table editor. Added in v3.2021.5.24.4 #30499</w:t>
            </w:r>
          </w:p>
        </w:tc>
      </w:tr>
      <w:tr w:rsidR="00A040CE" w:rsidRPr="00A040CE" w14:paraId="7B6E405C" w14:textId="77777777" w:rsidTr="00A040CE">
        <w:trPr>
          <w:trHeight w:val="600"/>
        </w:trPr>
        <w:tc>
          <w:tcPr>
            <w:tcW w:w="3600" w:type="dxa"/>
            <w:hideMark/>
          </w:tcPr>
          <w:p w14:paraId="2B9CA294" w14:textId="77777777" w:rsidR="00A040CE" w:rsidRPr="00A040CE" w:rsidRDefault="00A040CE" w:rsidP="00D75379">
            <w:pPr>
              <w:pStyle w:val="TableBody"/>
            </w:pPr>
            <w:proofErr w:type="spellStart"/>
            <w:proofErr w:type="gramStart"/>
            <w:r w:rsidRPr="00A040CE">
              <w:t>Config.LookupEditor.OrderExtraInfo</w:t>
            </w:r>
            <w:proofErr w:type="spellEnd"/>
            <w:proofErr w:type="gramEnd"/>
          </w:p>
        </w:tc>
        <w:tc>
          <w:tcPr>
            <w:tcW w:w="2160" w:type="dxa"/>
            <w:hideMark/>
          </w:tcPr>
          <w:p w14:paraId="3315D40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7748063" w14:textId="77777777" w:rsidR="00A040CE" w:rsidRPr="00A040CE" w:rsidRDefault="00A040CE" w:rsidP="00D75379">
            <w:pPr>
              <w:pStyle w:val="TableBody"/>
            </w:pPr>
            <w:r w:rsidRPr="00A040CE">
              <w:t xml:space="preserve">Controls access to the "Order Extra Info" lookup table editor. </w:t>
            </w:r>
          </w:p>
        </w:tc>
      </w:tr>
      <w:tr w:rsidR="00A040CE" w:rsidRPr="00A040CE" w14:paraId="12658E78" w14:textId="77777777" w:rsidTr="00A040CE">
        <w:trPr>
          <w:trHeight w:val="600"/>
        </w:trPr>
        <w:tc>
          <w:tcPr>
            <w:tcW w:w="3600" w:type="dxa"/>
            <w:hideMark/>
          </w:tcPr>
          <w:p w14:paraId="4FA806ED" w14:textId="77777777" w:rsidR="00A040CE" w:rsidRPr="00A040CE" w:rsidRDefault="00A040CE" w:rsidP="00D75379">
            <w:pPr>
              <w:pStyle w:val="TableBody"/>
            </w:pPr>
            <w:proofErr w:type="spellStart"/>
            <w:proofErr w:type="gramStart"/>
            <w:r w:rsidRPr="00A040CE">
              <w:t>Config.LookupEditor.OrderingOrganization</w:t>
            </w:r>
            <w:proofErr w:type="spellEnd"/>
            <w:proofErr w:type="gramEnd"/>
          </w:p>
        </w:tc>
        <w:tc>
          <w:tcPr>
            <w:tcW w:w="2160" w:type="dxa"/>
            <w:hideMark/>
          </w:tcPr>
          <w:p w14:paraId="7C1E958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C5B374E" w14:textId="77777777" w:rsidR="00A040CE" w:rsidRPr="00A040CE" w:rsidRDefault="00A040CE" w:rsidP="00D75379">
            <w:pPr>
              <w:pStyle w:val="TableBody"/>
            </w:pPr>
            <w:r w:rsidRPr="00A040CE">
              <w:t xml:space="preserve">Controls access to the "Ordering Organization" lookup table editor. </w:t>
            </w:r>
          </w:p>
        </w:tc>
      </w:tr>
      <w:tr w:rsidR="00A040CE" w:rsidRPr="00A040CE" w14:paraId="27D37532" w14:textId="77777777" w:rsidTr="00A040CE">
        <w:trPr>
          <w:trHeight w:val="1200"/>
        </w:trPr>
        <w:tc>
          <w:tcPr>
            <w:tcW w:w="3600" w:type="dxa"/>
            <w:hideMark/>
          </w:tcPr>
          <w:p w14:paraId="5D1750FB" w14:textId="77777777" w:rsidR="00A040CE" w:rsidRPr="00A040CE" w:rsidRDefault="00A040CE" w:rsidP="00D75379">
            <w:pPr>
              <w:pStyle w:val="TableBody"/>
            </w:pPr>
            <w:proofErr w:type="spellStart"/>
            <w:proofErr w:type="gramStart"/>
            <w:r w:rsidRPr="00A040CE">
              <w:t>Config.LookupEditor.Organization.Portal</w:t>
            </w:r>
            <w:proofErr w:type="gramEnd"/>
            <w:r w:rsidRPr="00A040CE">
              <w:t>.AdditionalConfiguration</w:t>
            </w:r>
            <w:proofErr w:type="spellEnd"/>
          </w:p>
        </w:tc>
        <w:tc>
          <w:tcPr>
            <w:tcW w:w="2160" w:type="dxa"/>
            <w:hideMark/>
          </w:tcPr>
          <w:p w14:paraId="628AA0A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B41D69E" w14:textId="77777777" w:rsidR="00A040CE" w:rsidRPr="00A040CE" w:rsidRDefault="00A040CE" w:rsidP="00D75379">
            <w:pPr>
              <w:pStyle w:val="TableBody"/>
            </w:pPr>
            <w:r w:rsidRPr="00A040CE">
              <w:t xml:space="preserve">Controls the ability to add or edit portal configuration overrides for the image group. </w:t>
            </w:r>
          </w:p>
        </w:tc>
      </w:tr>
      <w:tr w:rsidR="00A040CE" w:rsidRPr="00A040CE" w14:paraId="3837DC9A" w14:textId="77777777" w:rsidTr="00A040CE">
        <w:trPr>
          <w:trHeight w:val="600"/>
        </w:trPr>
        <w:tc>
          <w:tcPr>
            <w:tcW w:w="3600" w:type="dxa"/>
            <w:hideMark/>
          </w:tcPr>
          <w:p w14:paraId="7643B423" w14:textId="77777777" w:rsidR="00A040CE" w:rsidRPr="00A040CE" w:rsidRDefault="00A040CE" w:rsidP="00D75379">
            <w:pPr>
              <w:pStyle w:val="TableBody"/>
            </w:pPr>
            <w:proofErr w:type="spellStart"/>
            <w:proofErr w:type="gramStart"/>
            <w:r w:rsidRPr="00A040CE">
              <w:t>Config.LookupEditor.Organization</w:t>
            </w:r>
            <w:proofErr w:type="spellEnd"/>
            <w:proofErr w:type="gramEnd"/>
          </w:p>
        </w:tc>
        <w:tc>
          <w:tcPr>
            <w:tcW w:w="2160" w:type="dxa"/>
            <w:hideMark/>
          </w:tcPr>
          <w:p w14:paraId="1E628CA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5BB299A" w14:textId="77777777" w:rsidR="00A040CE" w:rsidRPr="00A040CE" w:rsidRDefault="00A040CE" w:rsidP="00D75379">
            <w:pPr>
              <w:pStyle w:val="TableBody"/>
            </w:pPr>
            <w:r w:rsidRPr="00A040CE">
              <w:t xml:space="preserve">Controls access to the "Organization" lookup table editor. </w:t>
            </w:r>
          </w:p>
        </w:tc>
      </w:tr>
      <w:tr w:rsidR="00A040CE" w:rsidRPr="00A040CE" w14:paraId="75A47922" w14:textId="77777777" w:rsidTr="00A040CE">
        <w:trPr>
          <w:trHeight w:val="600"/>
        </w:trPr>
        <w:tc>
          <w:tcPr>
            <w:tcW w:w="3600" w:type="dxa"/>
            <w:hideMark/>
          </w:tcPr>
          <w:p w14:paraId="5216C9C0" w14:textId="77777777" w:rsidR="00A040CE" w:rsidRPr="00A040CE" w:rsidRDefault="00A040CE" w:rsidP="00D75379">
            <w:pPr>
              <w:pStyle w:val="TableBody"/>
            </w:pPr>
            <w:proofErr w:type="spellStart"/>
            <w:proofErr w:type="gramStart"/>
            <w:r w:rsidRPr="00A040CE">
              <w:t>Config.LookupEditor.OverbookReason</w:t>
            </w:r>
            <w:proofErr w:type="spellEnd"/>
            <w:proofErr w:type="gramEnd"/>
          </w:p>
        </w:tc>
        <w:tc>
          <w:tcPr>
            <w:tcW w:w="2160" w:type="dxa"/>
            <w:hideMark/>
          </w:tcPr>
          <w:p w14:paraId="4F46A15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3A96C16" w14:textId="77777777" w:rsidR="00A040CE" w:rsidRPr="00A040CE" w:rsidRDefault="00A040CE" w:rsidP="00D75379">
            <w:pPr>
              <w:pStyle w:val="TableBody"/>
            </w:pPr>
            <w:r w:rsidRPr="00A040CE">
              <w:t xml:space="preserve">Controls access to the "Overbook Reason" lookup table editor. </w:t>
            </w:r>
          </w:p>
        </w:tc>
      </w:tr>
      <w:tr w:rsidR="00A040CE" w:rsidRPr="00A040CE" w14:paraId="67B0EE3D" w14:textId="77777777" w:rsidTr="00A040CE">
        <w:trPr>
          <w:trHeight w:val="600"/>
        </w:trPr>
        <w:tc>
          <w:tcPr>
            <w:tcW w:w="3600" w:type="dxa"/>
            <w:hideMark/>
          </w:tcPr>
          <w:p w14:paraId="41C7F1D5" w14:textId="77777777" w:rsidR="00A040CE" w:rsidRPr="00A040CE" w:rsidRDefault="00A040CE" w:rsidP="00D75379">
            <w:pPr>
              <w:pStyle w:val="TableBody"/>
            </w:pPr>
            <w:proofErr w:type="spellStart"/>
            <w:proofErr w:type="gramStart"/>
            <w:r w:rsidRPr="00A040CE">
              <w:t>Config.LookupEditor.PACSServer</w:t>
            </w:r>
            <w:proofErr w:type="spellEnd"/>
            <w:proofErr w:type="gramEnd"/>
          </w:p>
        </w:tc>
        <w:tc>
          <w:tcPr>
            <w:tcW w:w="2160" w:type="dxa"/>
            <w:hideMark/>
          </w:tcPr>
          <w:p w14:paraId="2E95422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F18DBB1" w14:textId="77777777" w:rsidR="00A040CE" w:rsidRPr="00A040CE" w:rsidRDefault="00A040CE" w:rsidP="00D75379">
            <w:pPr>
              <w:pStyle w:val="TableBody"/>
            </w:pPr>
            <w:r w:rsidRPr="00A040CE">
              <w:t xml:space="preserve">Controls access to the "PACS Server" lookup table editor. </w:t>
            </w:r>
          </w:p>
        </w:tc>
      </w:tr>
      <w:tr w:rsidR="00A040CE" w:rsidRPr="00A040CE" w14:paraId="7EF4EEA8" w14:textId="77777777" w:rsidTr="00A040CE">
        <w:trPr>
          <w:trHeight w:val="900"/>
        </w:trPr>
        <w:tc>
          <w:tcPr>
            <w:tcW w:w="3600" w:type="dxa"/>
            <w:hideMark/>
          </w:tcPr>
          <w:p w14:paraId="09B08B4E" w14:textId="77777777" w:rsidR="00A040CE" w:rsidRPr="00A040CE" w:rsidRDefault="00A040CE" w:rsidP="00D75379">
            <w:pPr>
              <w:pStyle w:val="TableBody"/>
            </w:pPr>
            <w:proofErr w:type="spellStart"/>
            <w:proofErr w:type="gramStart"/>
            <w:r w:rsidRPr="00A040CE">
              <w:t>Config.LookupEditor.ParagraphConfig</w:t>
            </w:r>
            <w:proofErr w:type="spellEnd"/>
            <w:proofErr w:type="gramEnd"/>
          </w:p>
        </w:tc>
        <w:tc>
          <w:tcPr>
            <w:tcW w:w="2160" w:type="dxa"/>
            <w:hideMark/>
          </w:tcPr>
          <w:p w14:paraId="54DCED7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A8E44DF" w14:textId="77777777" w:rsidR="00A040CE" w:rsidRPr="00A040CE" w:rsidRDefault="00A040CE" w:rsidP="00D75379">
            <w:pPr>
              <w:pStyle w:val="TableBody"/>
            </w:pPr>
            <w:r w:rsidRPr="00A040CE">
              <w:t>Controls access to the "Paragraph Config" lookup table editor. Added in v3.2018.2</w:t>
            </w:r>
          </w:p>
        </w:tc>
      </w:tr>
      <w:tr w:rsidR="00A040CE" w:rsidRPr="00A040CE" w14:paraId="25CD9846" w14:textId="77777777" w:rsidTr="00A040CE">
        <w:trPr>
          <w:trHeight w:val="600"/>
        </w:trPr>
        <w:tc>
          <w:tcPr>
            <w:tcW w:w="3600" w:type="dxa"/>
            <w:hideMark/>
          </w:tcPr>
          <w:p w14:paraId="1574A675" w14:textId="77777777" w:rsidR="00A040CE" w:rsidRPr="00A040CE" w:rsidRDefault="00A040CE" w:rsidP="00D75379">
            <w:pPr>
              <w:pStyle w:val="TableBody"/>
            </w:pPr>
            <w:proofErr w:type="spellStart"/>
            <w:proofErr w:type="gramStart"/>
            <w:r w:rsidRPr="00A040CE">
              <w:t>Config.LookupEditor.Pathology</w:t>
            </w:r>
            <w:proofErr w:type="spellEnd"/>
            <w:proofErr w:type="gramEnd"/>
          </w:p>
        </w:tc>
        <w:tc>
          <w:tcPr>
            <w:tcW w:w="2160" w:type="dxa"/>
            <w:hideMark/>
          </w:tcPr>
          <w:p w14:paraId="3722A10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6898C06" w14:textId="77777777" w:rsidR="00A040CE" w:rsidRPr="00A040CE" w:rsidRDefault="00A040CE" w:rsidP="00D75379">
            <w:pPr>
              <w:pStyle w:val="TableBody"/>
            </w:pPr>
            <w:r w:rsidRPr="00A040CE">
              <w:t xml:space="preserve">Controls access to the "Pathology" lookup table editor. </w:t>
            </w:r>
          </w:p>
        </w:tc>
      </w:tr>
      <w:tr w:rsidR="00A040CE" w:rsidRPr="00A040CE" w14:paraId="66ACA154" w14:textId="77777777" w:rsidTr="00A040CE">
        <w:trPr>
          <w:trHeight w:val="600"/>
        </w:trPr>
        <w:tc>
          <w:tcPr>
            <w:tcW w:w="3600" w:type="dxa"/>
            <w:hideMark/>
          </w:tcPr>
          <w:p w14:paraId="5B5783F4" w14:textId="77777777" w:rsidR="00A040CE" w:rsidRPr="00A040CE" w:rsidRDefault="00A040CE" w:rsidP="00D75379">
            <w:pPr>
              <w:pStyle w:val="TableBody"/>
            </w:pPr>
            <w:proofErr w:type="spellStart"/>
            <w:proofErr w:type="gramStart"/>
            <w:r w:rsidRPr="00A040CE">
              <w:t>Config.LookupEditor.PatientAlert</w:t>
            </w:r>
            <w:proofErr w:type="spellEnd"/>
            <w:proofErr w:type="gramEnd"/>
          </w:p>
        </w:tc>
        <w:tc>
          <w:tcPr>
            <w:tcW w:w="2160" w:type="dxa"/>
            <w:hideMark/>
          </w:tcPr>
          <w:p w14:paraId="476E0F4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44C858F" w14:textId="77777777" w:rsidR="00A040CE" w:rsidRPr="00A040CE" w:rsidRDefault="00A040CE" w:rsidP="00D75379">
            <w:pPr>
              <w:pStyle w:val="TableBody"/>
            </w:pPr>
            <w:r w:rsidRPr="00A040CE">
              <w:t xml:space="preserve">Controls access to the "Patient Alert" lookup table editor. </w:t>
            </w:r>
          </w:p>
        </w:tc>
      </w:tr>
      <w:tr w:rsidR="00A040CE" w:rsidRPr="00A040CE" w14:paraId="469639D4" w14:textId="77777777" w:rsidTr="00A040CE">
        <w:trPr>
          <w:trHeight w:val="600"/>
        </w:trPr>
        <w:tc>
          <w:tcPr>
            <w:tcW w:w="3600" w:type="dxa"/>
            <w:hideMark/>
          </w:tcPr>
          <w:p w14:paraId="07B60051" w14:textId="77777777" w:rsidR="00A040CE" w:rsidRPr="00A040CE" w:rsidRDefault="00A040CE" w:rsidP="00D75379">
            <w:pPr>
              <w:pStyle w:val="TableBody"/>
            </w:pPr>
            <w:proofErr w:type="spellStart"/>
            <w:proofErr w:type="gramStart"/>
            <w:r w:rsidRPr="00A040CE">
              <w:t>Config.LookupEditor.PatientClass</w:t>
            </w:r>
            <w:proofErr w:type="spellEnd"/>
            <w:proofErr w:type="gramEnd"/>
          </w:p>
        </w:tc>
        <w:tc>
          <w:tcPr>
            <w:tcW w:w="2160" w:type="dxa"/>
            <w:hideMark/>
          </w:tcPr>
          <w:p w14:paraId="6C36CD0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D63BEAA" w14:textId="77777777" w:rsidR="00A040CE" w:rsidRPr="00A040CE" w:rsidRDefault="00A040CE" w:rsidP="00D75379">
            <w:pPr>
              <w:pStyle w:val="TableBody"/>
            </w:pPr>
            <w:r w:rsidRPr="00A040CE">
              <w:t xml:space="preserve">Controls access to the "Patient Class" lookup table editor. </w:t>
            </w:r>
          </w:p>
        </w:tc>
      </w:tr>
      <w:tr w:rsidR="00A040CE" w:rsidRPr="00A040CE" w14:paraId="1C5B4F28" w14:textId="77777777" w:rsidTr="00A040CE">
        <w:trPr>
          <w:trHeight w:val="600"/>
        </w:trPr>
        <w:tc>
          <w:tcPr>
            <w:tcW w:w="3600" w:type="dxa"/>
            <w:hideMark/>
          </w:tcPr>
          <w:p w14:paraId="0C354B17" w14:textId="77777777" w:rsidR="00A040CE" w:rsidRPr="00A040CE" w:rsidRDefault="00A040CE" w:rsidP="00D75379">
            <w:pPr>
              <w:pStyle w:val="TableBody"/>
            </w:pPr>
            <w:proofErr w:type="spellStart"/>
            <w:proofErr w:type="gramStart"/>
            <w:r w:rsidRPr="00A040CE">
              <w:t>Config.LookupEditor.PatientContactType</w:t>
            </w:r>
            <w:proofErr w:type="spellEnd"/>
            <w:proofErr w:type="gramEnd"/>
          </w:p>
        </w:tc>
        <w:tc>
          <w:tcPr>
            <w:tcW w:w="2160" w:type="dxa"/>
            <w:hideMark/>
          </w:tcPr>
          <w:p w14:paraId="738E795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BD2AD9E" w14:textId="77777777" w:rsidR="00A040CE" w:rsidRPr="00A040CE" w:rsidRDefault="00A040CE" w:rsidP="00D75379">
            <w:pPr>
              <w:pStyle w:val="TableBody"/>
            </w:pPr>
            <w:r w:rsidRPr="00A040CE">
              <w:t xml:space="preserve">Controls access to the "Patient Contact Type" lookup table editor. </w:t>
            </w:r>
          </w:p>
        </w:tc>
      </w:tr>
      <w:tr w:rsidR="00A040CE" w:rsidRPr="00A040CE" w14:paraId="01897B3E" w14:textId="77777777" w:rsidTr="00A040CE">
        <w:trPr>
          <w:trHeight w:val="1500"/>
        </w:trPr>
        <w:tc>
          <w:tcPr>
            <w:tcW w:w="3600" w:type="dxa"/>
            <w:hideMark/>
          </w:tcPr>
          <w:p w14:paraId="75F87351" w14:textId="77777777" w:rsidR="00A040CE" w:rsidRPr="00A040CE" w:rsidRDefault="00A040CE" w:rsidP="00D75379">
            <w:pPr>
              <w:pStyle w:val="TableBody"/>
            </w:pPr>
            <w:proofErr w:type="spellStart"/>
            <w:proofErr w:type="gramStart"/>
            <w:r w:rsidRPr="00A040CE">
              <w:lastRenderedPageBreak/>
              <w:t>Config.LookupEditor.PatientExtraInfo</w:t>
            </w:r>
            <w:proofErr w:type="spellEnd"/>
            <w:proofErr w:type="gramEnd"/>
          </w:p>
        </w:tc>
        <w:tc>
          <w:tcPr>
            <w:tcW w:w="2160" w:type="dxa"/>
            <w:hideMark/>
          </w:tcPr>
          <w:p w14:paraId="576CD6B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57556A4" w14:textId="77777777" w:rsidR="00A040CE" w:rsidRPr="00A040CE" w:rsidRDefault="00A040CE" w:rsidP="00D75379">
            <w:pPr>
              <w:pStyle w:val="TableBody"/>
            </w:pPr>
            <w:r w:rsidRPr="00A040CE">
              <w:t>Controls access to the "Patient Extra Info" lookup table editor. Added in v3.2018.3</w:t>
            </w:r>
          </w:p>
        </w:tc>
      </w:tr>
      <w:tr w:rsidR="00A040CE" w:rsidRPr="00A040CE" w14:paraId="4C4D97F0" w14:textId="77777777" w:rsidTr="00A040CE">
        <w:trPr>
          <w:trHeight w:val="600"/>
        </w:trPr>
        <w:tc>
          <w:tcPr>
            <w:tcW w:w="3600" w:type="dxa"/>
            <w:hideMark/>
          </w:tcPr>
          <w:p w14:paraId="1249ACB4" w14:textId="77777777" w:rsidR="00A040CE" w:rsidRPr="00A040CE" w:rsidRDefault="00A040CE" w:rsidP="00D75379">
            <w:pPr>
              <w:pStyle w:val="TableBody"/>
            </w:pPr>
            <w:proofErr w:type="spellStart"/>
            <w:proofErr w:type="gramStart"/>
            <w:r w:rsidRPr="00A040CE">
              <w:t>Config.LookupEditor.PatientPrefix</w:t>
            </w:r>
            <w:proofErr w:type="spellEnd"/>
            <w:proofErr w:type="gramEnd"/>
          </w:p>
        </w:tc>
        <w:tc>
          <w:tcPr>
            <w:tcW w:w="2160" w:type="dxa"/>
            <w:hideMark/>
          </w:tcPr>
          <w:p w14:paraId="2F732B3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04CC5CF" w14:textId="77777777" w:rsidR="00A040CE" w:rsidRPr="00A040CE" w:rsidRDefault="00A040CE" w:rsidP="00D75379">
            <w:pPr>
              <w:pStyle w:val="TableBody"/>
            </w:pPr>
            <w:r w:rsidRPr="00A040CE">
              <w:t xml:space="preserve">Controls access to the "Patient Prefix" lookup table editor. </w:t>
            </w:r>
          </w:p>
        </w:tc>
      </w:tr>
      <w:tr w:rsidR="00A040CE" w:rsidRPr="00A040CE" w14:paraId="1516F0F5" w14:textId="77777777" w:rsidTr="00A040CE">
        <w:trPr>
          <w:trHeight w:val="600"/>
        </w:trPr>
        <w:tc>
          <w:tcPr>
            <w:tcW w:w="3600" w:type="dxa"/>
            <w:hideMark/>
          </w:tcPr>
          <w:p w14:paraId="57CAAC7A" w14:textId="77777777" w:rsidR="00A040CE" w:rsidRPr="00A040CE" w:rsidRDefault="00A040CE" w:rsidP="00D75379">
            <w:pPr>
              <w:pStyle w:val="TableBody"/>
            </w:pPr>
            <w:proofErr w:type="spellStart"/>
            <w:proofErr w:type="gramStart"/>
            <w:r w:rsidRPr="00A040CE">
              <w:t>Config.LookupEditor.PatientRelation</w:t>
            </w:r>
            <w:proofErr w:type="spellEnd"/>
            <w:proofErr w:type="gramEnd"/>
          </w:p>
        </w:tc>
        <w:tc>
          <w:tcPr>
            <w:tcW w:w="2160" w:type="dxa"/>
            <w:hideMark/>
          </w:tcPr>
          <w:p w14:paraId="1547997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6D644B6" w14:textId="77777777" w:rsidR="00A040CE" w:rsidRPr="00A040CE" w:rsidRDefault="00A040CE" w:rsidP="00D75379">
            <w:pPr>
              <w:pStyle w:val="TableBody"/>
            </w:pPr>
            <w:r w:rsidRPr="00A040CE">
              <w:t xml:space="preserve">Controls access to the "Patient Relation" lookup table editor. </w:t>
            </w:r>
          </w:p>
        </w:tc>
      </w:tr>
      <w:tr w:rsidR="00A040CE" w:rsidRPr="00A040CE" w14:paraId="041D20EE" w14:textId="77777777" w:rsidTr="00A040CE">
        <w:trPr>
          <w:trHeight w:val="600"/>
        </w:trPr>
        <w:tc>
          <w:tcPr>
            <w:tcW w:w="3600" w:type="dxa"/>
            <w:hideMark/>
          </w:tcPr>
          <w:p w14:paraId="2C269DC7" w14:textId="77777777" w:rsidR="00A040CE" w:rsidRPr="00A040CE" w:rsidRDefault="00A040CE" w:rsidP="00D75379">
            <w:pPr>
              <w:pStyle w:val="TableBody"/>
            </w:pPr>
            <w:proofErr w:type="spellStart"/>
            <w:proofErr w:type="gramStart"/>
            <w:r w:rsidRPr="00A040CE">
              <w:t>Config.LookupEditor.PatientSuffix</w:t>
            </w:r>
            <w:proofErr w:type="spellEnd"/>
            <w:proofErr w:type="gramEnd"/>
          </w:p>
        </w:tc>
        <w:tc>
          <w:tcPr>
            <w:tcW w:w="2160" w:type="dxa"/>
            <w:hideMark/>
          </w:tcPr>
          <w:p w14:paraId="607FACA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D0FD9A4" w14:textId="77777777" w:rsidR="00A040CE" w:rsidRPr="00A040CE" w:rsidRDefault="00A040CE" w:rsidP="00D75379">
            <w:pPr>
              <w:pStyle w:val="TableBody"/>
            </w:pPr>
            <w:r w:rsidRPr="00A040CE">
              <w:t xml:space="preserve">Controls access to the "Patient Suffix" lookup table editor. </w:t>
            </w:r>
          </w:p>
        </w:tc>
      </w:tr>
      <w:tr w:rsidR="00A040CE" w:rsidRPr="00A040CE" w14:paraId="39FE46DB" w14:textId="77777777" w:rsidTr="00A040CE">
        <w:trPr>
          <w:trHeight w:val="900"/>
        </w:trPr>
        <w:tc>
          <w:tcPr>
            <w:tcW w:w="3600" w:type="dxa"/>
            <w:hideMark/>
          </w:tcPr>
          <w:p w14:paraId="6C84EE59" w14:textId="77777777" w:rsidR="00A040CE" w:rsidRPr="00A040CE" w:rsidRDefault="00A040CE" w:rsidP="00D75379">
            <w:pPr>
              <w:pStyle w:val="TableBody"/>
            </w:pPr>
            <w:proofErr w:type="spellStart"/>
            <w:proofErr w:type="gramStart"/>
            <w:r w:rsidRPr="00A040CE">
              <w:t>Config.LookupEditor.PersonExtraInfo</w:t>
            </w:r>
            <w:proofErr w:type="spellEnd"/>
            <w:proofErr w:type="gramEnd"/>
          </w:p>
        </w:tc>
        <w:tc>
          <w:tcPr>
            <w:tcW w:w="2160" w:type="dxa"/>
            <w:hideMark/>
          </w:tcPr>
          <w:p w14:paraId="42B8CCC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6941534" w14:textId="77777777" w:rsidR="00A040CE" w:rsidRPr="00A040CE" w:rsidRDefault="00A040CE" w:rsidP="00D75379">
            <w:pPr>
              <w:pStyle w:val="TableBody"/>
            </w:pPr>
            <w:r w:rsidRPr="00A040CE">
              <w:t>Controls access to the "</w:t>
            </w:r>
            <w:proofErr w:type="spellStart"/>
            <w:r w:rsidRPr="00A040CE">
              <w:t>PersonExtraInfo</w:t>
            </w:r>
            <w:proofErr w:type="spellEnd"/>
            <w:r w:rsidRPr="00A040CE">
              <w:t>" lookup table editor. Added in v3.2018.2</w:t>
            </w:r>
          </w:p>
        </w:tc>
      </w:tr>
      <w:tr w:rsidR="00A040CE" w:rsidRPr="00A040CE" w14:paraId="474617E7" w14:textId="77777777" w:rsidTr="00A040CE">
        <w:trPr>
          <w:trHeight w:val="600"/>
        </w:trPr>
        <w:tc>
          <w:tcPr>
            <w:tcW w:w="3600" w:type="dxa"/>
            <w:hideMark/>
          </w:tcPr>
          <w:p w14:paraId="6AF106AA" w14:textId="77777777" w:rsidR="00A040CE" w:rsidRPr="00A040CE" w:rsidRDefault="00A040CE" w:rsidP="00D75379">
            <w:pPr>
              <w:pStyle w:val="TableBody"/>
            </w:pPr>
            <w:proofErr w:type="spellStart"/>
            <w:proofErr w:type="gramStart"/>
            <w:r w:rsidRPr="00A040CE">
              <w:t>Config.LookupEditor.Personnel.ConfirmedRadiologistFlag</w:t>
            </w:r>
            <w:proofErr w:type="spellEnd"/>
            <w:proofErr w:type="gramEnd"/>
          </w:p>
        </w:tc>
        <w:tc>
          <w:tcPr>
            <w:tcW w:w="2160" w:type="dxa"/>
            <w:hideMark/>
          </w:tcPr>
          <w:p w14:paraId="3B99900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D38634C" w14:textId="77777777" w:rsidR="00A040CE" w:rsidRPr="00A040CE" w:rsidRDefault="00A040CE" w:rsidP="00D75379">
            <w:pPr>
              <w:pStyle w:val="TableBody"/>
            </w:pPr>
            <w:r w:rsidRPr="00A040CE">
              <w:t xml:space="preserve">Controls access to the "Confirmed Radiologist Flag" lookup table editor. </w:t>
            </w:r>
          </w:p>
        </w:tc>
      </w:tr>
      <w:tr w:rsidR="00A040CE" w:rsidRPr="00A040CE" w14:paraId="423EDDFF" w14:textId="77777777" w:rsidTr="00A040CE">
        <w:trPr>
          <w:trHeight w:val="900"/>
        </w:trPr>
        <w:tc>
          <w:tcPr>
            <w:tcW w:w="3600" w:type="dxa"/>
            <w:hideMark/>
          </w:tcPr>
          <w:p w14:paraId="670FC2B8" w14:textId="77777777" w:rsidR="00A040CE" w:rsidRPr="00A040CE" w:rsidRDefault="00A040CE" w:rsidP="00D75379">
            <w:pPr>
              <w:pStyle w:val="TableBody"/>
            </w:pPr>
            <w:proofErr w:type="spellStart"/>
            <w:proofErr w:type="gramStart"/>
            <w:r w:rsidRPr="00A040CE">
              <w:t>Config.LookupEditor.Personnel.DomainAuthentication</w:t>
            </w:r>
            <w:proofErr w:type="spellEnd"/>
            <w:proofErr w:type="gramEnd"/>
          </w:p>
        </w:tc>
        <w:tc>
          <w:tcPr>
            <w:tcW w:w="2160" w:type="dxa"/>
            <w:hideMark/>
          </w:tcPr>
          <w:p w14:paraId="62AE09D3"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9BBBC98" w14:textId="77777777" w:rsidR="00A040CE" w:rsidRPr="00A040CE" w:rsidRDefault="00A040CE" w:rsidP="00D75379">
            <w:pPr>
              <w:pStyle w:val="TableBody"/>
            </w:pPr>
            <w:r w:rsidRPr="00A040CE">
              <w:t xml:space="preserve">Controls the ability to change </w:t>
            </w:r>
            <w:proofErr w:type="spellStart"/>
            <w:r w:rsidRPr="00A040CE">
              <w:t>a users</w:t>
            </w:r>
            <w:proofErr w:type="spellEnd"/>
            <w:r w:rsidRPr="00A040CE">
              <w:t xml:space="preserve"> authentication type. </w:t>
            </w:r>
          </w:p>
        </w:tc>
      </w:tr>
      <w:tr w:rsidR="00A040CE" w:rsidRPr="00A040CE" w14:paraId="642BD33D" w14:textId="77777777" w:rsidTr="00A040CE">
        <w:trPr>
          <w:trHeight w:val="1500"/>
        </w:trPr>
        <w:tc>
          <w:tcPr>
            <w:tcW w:w="3600" w:type="dxa"/>
            <w:hideMark/>
          </w:tcPr>
          <w:p w14:paraId="00D7641F" w14:textId="77777777" w:rsidR="00A040CE" w:rsidRPr="00A040CE" w:rsidRDefault="00A040CE" w:rsidP="00D75379">
            <w:pPr>
              <w:pStyle w:val="TableBody"/>
            </w:pPr>
            <w:proofErr w:type="spellStart"/>
            <w:proofErr w:type="gramStart"/>
            <w:r w:rsidRPr="00A040CE">
              <w:t>Config.LookupEditor.Personnel.EmailPassword</w:t>
            </w:r>
            <w:proofErr w:type="spellEnd"/>
            <w:proofErr w:type="gramEnd"/>
          </w:p>
        </w:tc>
        <w:tc>
          <w:tcPr>
            <w:tcW w:w="2160" w:type="dxa"/>
            <w:hideMark/>
          </w:tcPr>
          <w:p w14:paraId="62289CA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B0D9C23" w14:textId="77777777" w:rsidR="00A040CE" w:rsidRPr="00A040CE" w:rsidRDefault="00A040CE" w:rsidP="00D75379">
            <w:pPr>
              <w:pStyle w:val="TableBody"/>
            </w:pPr>
            <w:r w:rsidRPr="00A040CE">
              <w:t xml:space="preserve">Controls the ability to view personnel address distribution email passwords. </w:t>
            </w:r>
          </w:p>
        </w:tc>
      </w:tr>
      <w:tr w:rsidR="00A040CE" w:rsidRPr="00A040CE" w14:paraId="4009DB56" w14:textId="77777777" w:rsidTr="00A040CE">
        <w:trPr>
          <w:trHeight w:val="900"/>
        </w:trPr>
        <w:tc>
          <w:tcPr>
            <w:tcW w:w="3600" w:type="dxa"/>
            <w:hideMark/>
          </w:tcPr>
          <w:p w14:paraId="0053B3EA" w14:textId="77777777" w:rsidR="00A040CE" w:rsidRPr="00A040CE" w:rsidRDefault="00A040CE" w:rsidP="00D75379">
            <w:pPr>
              <w:pStyle w:val="TableBody"/>
            </w:pPr>
            <w:proofErr w:type="spellStart"/>
            <w:proofErr w:type="gramStart"/>
            <w:r w:rsidRPr="00A040CE">
              <w:t>Config.LookupEditor.Personnel.GrantPrivilegedUserGroup</w:t>
            </w:r>
            <w:proofErr w:type="spellEnd"/>
            <w:proofErr w:type="gramEnd"/>
          </w:p>
        </w:tc>
        <w:tc>
          <w:tcPr>
            <w:tcW w:w="2160" w:type="dxa"/>
            <w:hideMark/>
          </w:tcPr>
          <w:p w14:paraId="2629C8F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C0E6A1E" w14:textId="77777777" w:rsidR="00A040CE" w:rsidRPr="00A040CE" w:rsidRDefault="00A040CE" w:rsidP="00D75379">
            <w:pPr>
              <w:pStyle w:val="TableBody"/>
            </w:pPr>
            <w:r w:rsidRPr="00A040CE">
              <w:t>Controls the ability to grant privileged user groups to a user profile. Added in v3.2022.4.25 #30889</w:t>
            </w:r>
          </w:p>
        </w:tc>
      </w:tr>
      <w:tr w:rsidR="00A040CE" w:rsidRPr="00A040CE" w14:paraId="0288A8F4" w14:textId="77777777" w:rsidTr="00A040CE">
        <w:trPr>
          <w:trHeight w:val="600"/>
        </w:trPr>
        <w:tc>
          <w:tcPr>
            <w:tcW w:w="3600" w:type="dxa"/>
            <w:hideMark/>
          </w:tcPr>
          <w:p w14:paraId="5530554C" w14:textId="77777777" w:rsidR="00A040CE" w:rsidRPr="00A040CE" w:rsidRDefault="00A040CE" w:rsidP="00D75379">
            <w:pPr>
              <w:pStyle w:val="TableBody"/>
            </w:pPr>
            <w:proofErr w:type="spellStart"/>
            <w:proofErr w:type="gramStart"/>
            <w:r w:rsidRPr="00A040CE">
              <w:t>Config.LookupEditor.Personnel.PersonNotes</w:t>
            </w:r>
            <w:proofErr w:type="spellEnd"/>
            <w:proofErr w:type="gramEnd"/>
          </w:p>
        </w:tc>
        <w:tc>
          <w:tcPr>
            <w:tcW w:w="2160" w:type="dxa"/>
            <w:hideMark/>
          </w:tcPr>
          <w:p w14:paraId="3A45236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96BAAEB" w14:textId="77777777" w:rsidR="00A040CE" w:rsidRPr="00A040CE" w:rsidRDefault="00A040CE" w:rsidP="00D75379">
            <w:pPr>
              <w:pStyle w:val="TableBody"/>
            </w:pPr>
            <w:r w:rsidRPr="00A040CE">
              <w:t xml:space="preserve">Controls the ability to change previous Person Notes. </w:t>
            </w:r>
          </w:p>
        </w:tc>
      </w:tr>
      <w:tr w:rsidR="00A040CE" w:rsidRPr="00A040CE" w14:paraId="39DB73F8" w14:textId="77777777" w:rsidTr="00A040CE">
        <w:trPr>
          <w:trHeight w:val="600"/>
        </w:trPr>
        <w:tc>
          <w:tcPr>
            <w:tcW w:w="3600" w:type="dxa"/>
            <w:hideMark/>
          </w:tcPr>
          <w:p w14:paraId="4FC6593A" w14:textId="77777777" w:rsidR="00A040CE" w:rsidRPr="00A040CE" w:rsidRDefault="00A040CE" w:rsidP="00D75379">
            <w:pPr>
              <w:pStyle w:val="TableBody"/>
            </w:pPr>
            <w:proofErr w:type="spellStart"/>
            <w:proofErr w:type="gramStart"/>
            <w:r w:rsidRPr="00A040CE">
              <w:t>Config.LookupEditor.Personnel</w:t>
            </w:r>
            <w:proofErr w:type="spellEnd"/>
            <w:proofErr w:type="gramEnd"/>
          </w:p>
        </w:tc>
        <w:tc>
          <w:tcPr>
            <w:tcW w:w="2160" w:type="dxa"/>
            <w:hideMark/>
          </w:tcPr>
          <w:p w14:paraId="0759F5F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13CF04D" w14:textId="77777777" w:rsidR="00A040CE" w:rsidRPr="00A040CE" w:rsidRDefault="00A040CE" w:rsidP="00D75379">
            <w:pPr>
              <w:pStyle w:val="TableBody"/>
            </w:pPr>
            <w:r w:rsidRPr="00A040CE">
              <w:t xml:space="preserve">Controls access to the "Personnel" lookup table editor. </w:t>
            </w:r>
          </w:p>
        </w:tc>
      </w:tr>
      <w:tr w:rsidR="00A040CE" w:rsidRPr="00A040CE" w14:paraId="160B1FB1" w14:textId="77777777" w:rsidTr="00A040CE">
        <w:trPr>
          <w:trHeight w:val="600"/>
        </w:trPr>
        <w:tc>
          <w:tcPr>
            <w:tcW w:w="3600" w:type="dxa"/>
            <w:hideMark/>
          </w:tcPr>
          <w:p w14:paraId="32FCBB33" w14:textId="77777777" w:rsidR="00A040CE" w:rsidRPr="00A040CE" w:rsidRDefault="00A040CE" w:rsidP="00D75379">
            <w:pPr>
              <w:pStyle w:val="TableBody"/>
            </w:pPr>
            <w:proofErr w:type="spellStart"/>
            <w:proofErr w:type="gramStart"/>
            <w:r w:rsidRPr="00A040CE">
              <w:t>Config.LookupEditor.PersonnelReferring</w:t>
            </w:r>
            <w:proofErr w:type="spellEnd"/>
            <w:proofErr w:type="gramEnd"/>
          </w:p>
        </w:tc>
        <w:tc>
          <w:tcPr>
            <w:tcW w:w="2160" w:type="dxa"/>
            <w:hideMark/>
          </w:tcPr>
          <w:p w14:paraId="24A65FA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DB0787D" w14:textId="77777777" w:rsidR="00A040CE" w:rsidRPr="00A040CE" w:rsidRDefault="00A040CE" w:rsidP="00D75379">
            <w:pPr>
              <w:pStyle w:val="TableBody"/>
            </w:pPr>
            <w:r w:rsidRPr="00A040CE">
              <w:t xml:space="preserve">Controls access to the "Personnel Referring" lookup table editor. </w:t>
            </w:r>
          </w:p>
        </w:tc>
      </w:tr>
      <w:tr w:rsidR="00A040CE" w:rsidRPr="00A040CE" w14:paraId="36F0BA3C" w14:textId="77777777" w:rsidTr="00A040CE">
        <w:trPr>
          <w:trHeight w:val="600"/>
        </w:trPr>
        <w:tc>
          <w:tcPr>
            <w:tcW w:w="3600" w:type="dxa"/>
            <w:hideMark/>
          </w:tcPr>
          <w:p w14:paraId="43CB7954" w14:textId="77777777" w:rsidR="00A040CE" w:rsidRPr="00A040CE" w:rsidRDefault="00A040CE" w:rsidP="00D75379">
            <w:pPr>
              <w:pStyle w:val="TableBody"/>
            </w:pPr>
            <w:proofErr w:type="spellStart"/>
            <w:proofErr w:type="gramStart"/>
            <w:r w:rsidRPr="00A040CE">
              <w:t>Config.LookupEditor.PersonResource</w:t>
            </w:r>
            <w:proofErr w:type="spellEnd"/>
            <w:proofErr w:type="gramEnd"/>
          </w:p>
        </w:tc>
        <w:tc>
          <w:tcPr>
            <w:tcW w:w="2160" w:type="dxa"/>
            <w:hideMark/>
          </w:tcPr>
          <w:p w14:paraId="6FFA75E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68A6925" w14:textId="77777777" w:rsidR="00A040CE" w:rsidRPr="00A040CE" w:rsidRDefault="00A040CE" w:rsidP="00D75379">
            <w:pPr>
              <w:pStyle w:val="TableBody"/>
            </w:pPr>
            <w:r w:rsidRPr="00A040CE">
              <w:t xml:space="preserve">Controls access to the "Person Resource" lookup table editor. </w:t>
            </w:r>
          </w:p>
        </w:tc>
      </w:tr>
      <w:tr w:rsidR="00A040CE" w:rsidRPr="00A040CE" w14:paraId="04BEE7D8" w14:textId="77777777" w:rsidTr="00A040CE">
        <w:trPr>
          <w:trHeight w:val="600"/>
        </w:trPr>
        <w:tc>
          <w:tcPr>
            <w:tcW w:w="3600" w:type="dxa"/>
            <w:hideMark/>
          </w:tcPr>
          <w:p w14:paraId="4C256B22" w14:textId="77777777" w:rsidR="00A040CE" w:rsidRPr="00A040CE" w:rsidRDefault="00A040CE" w:rsidP="00D75379">
            <w:pPr>
              <w:pStyle w:val="TableBody"/>
            </w:pPr>
            <w:proofErr w:type="spellStart"/>
            <w:proofErr w:type="gramStart"/>
            <w:r w:rsidRPr="00A040CE">
              <w:t>Config.LookupEditor.PIXPDQServers</w:t>
            </w:r>
            <w:proofErr w:type="spellEnd"/>
            <w:proofErr w:type="gramEnd"/>
          </w:p>
        </w:tc>
        <w:tc>
          <w:tcPr>
            <w:tcW w:w="2160" w:type="dxa"/>
            <w:hideMark/>
          </w:tcPr>
          <w:p w14:paraId="528BE14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B4F1AAB" w14:textId="77777777" w:rsidR="00A040CE" w:rsidRPr="00A040CE" w:rsidRDefault="00A040CE" w:rsidP="00D75379">
            <w:pPr>
              <w:pStyle w:val="TableBody"/>
            </w:pPr>
            <w:r w:rsidRPr="00A040CE">
              <w:t xml:space="preserve">Controls access to the "PIXPDQ lookup servers" lookup table editor. </w:t>
            </w:r>
          </w:p>
        </w:tc>
      </w:tr>
      <w:tr w:rsidR="00A040CE" w:rsidRPr="00A040CE" w14:paraId="6E54A73D" w14:textId="77777777" w:rsidTr="00A040CE">
        <w:trPr>
          <w:trHeight w:val="2100"/>
        </w:trPr>
        <w:tc>
          <w:tcPr>
            <w:tcW w:w="3600" w:type="dxa"/>
            <w:hideMark/>
          </w:tcPr>
          <w:p w14:paraId="2AD0F527" w14:textId="77777777" w:rsidR="00A040CE" w:rsidRPr="00A040CE" w:rsidRDefault="00A040CE" w:rsidP="00D75379">
            <w:pPr>
              <w:pStyle w:val="TableBody"/>
            </w:pPr>
            <w:proofErr w:type="spellStart"/>
            <w:proofErr w:type="gramStart"/>
            <w:r w:rsidRPr="00A040CE">
              <w:t>Config.LookupEditor.PortalEMRURLCypher</w:t>
            </w:r>
            <w:proofErr w:type="spellEnd"/>
            <w:proofErr w:type="gramEnd"/>
          </w:p>
        </w:tc>
        <w:tc>
          <w:tcPr>
            <w:tcW w:w="2160" w:type="dxa"/>
            <w:hideMark/>
          </w:tcPr>
          <w:p w14:paraId="2D59AF0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49CCC40" w14:textId="77777777" w:rsidR="00A040CE" w:rsidRPr="00A040CE" w:rsidRDefault="00A040CE" w:rsidP="00D75379">
            <w:pPr>
              <w:pStyle w:val="TableBody"/>
            </w:pPr>
            <w:r w:rsidRPr="00A040CE">
              <w:t>Controls access to the "</w:t>
            </w:r>
            <w:proofErr w:type="spellStart"/>
            <w:r w:rsidRPr="00A040CE">
              <w:t>PortalEMRURLCypher</w:t>
            </w:r>
            <w:proofErr w:type="spellEnd"/>
            <w:r w:rsidRPr="00A040CE">
              <w:t xml:space="preserve">" lookup table editor containing decryption cyphers used by EMR URLs related to each </w:t>
            </w:r>
            <w:proofErr w:type="spellStart"/>
            <w:r w:rsidRPr="00A040CE">
              <w:t>Millenger</w:t>
            </w:r>
            <w:proofErr w:type="spellEnd"/>
            <w:r w:rsidRPr="00A040CE">
              <w:t xml:space="preserve"> Portal instance. Added in v3.2021.12.20 #30552</w:t>
            </w:r>
          </w:p>
        </w:tc>
      </w:tr>
      <w:tr w:rsidR="00A040CE" w:rsidRPr="00A040CE" w14:paraId="060BC54D" w14:textId="77777777" w:rsidTr="00A040CE">
        <w:trPr>
          <w:trHeight w:val="600"/>
        </w:trPr>
        <w:tc>
          <w:tcPr>
            <w:tcW w:w="3600" w:type="dxa"/>
            <w:hideMark/>
          </w:tcPr>
          <w:p w14:paraId="40A0AFE5" w14:textId="77777777" w:rsidR="00A040CE" w:rsidRPr="00A040CE" w:rsidRDefault="00A040CE" w:rsidP="00D75379">
            <w:pPr>
              <w:pStyle w:val="TableBody"/>
            </w:pPr>
            <w:proofErr w:type="spellStart"/>
            <w:proofErr w:type="gramStart"/>
            <w:r w:rsidRPr="00A040CE">
              <w:lastRenderedPageBreak/>
              <w:t>Config.LookupEditor.PortalProcedureGroup</w:t>
            </w:r>
            <w:proofErr w:type="spellEnd"/>
            <w:proofErr w:type="gramEnd"/>
          </w:p>
        </w:tc>
        <w:tc>
          <w:tcPr>
            <w:tcW w:w="2160" w:type="dxa"/>
            <w:hideMark/>
          </w:tcPr>
          <w:p w14:paraId="6F88AAD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90F2BAF" w14:textId="77777777" w:rsidR="00A040CE" w:rsidRPr="00A040CE" w:rsidRDefault="00A040CE" w:rsidP="00D75379">
            <w:pPr>
              <w:pStyle w:val="TableBody"/>
            </w:pPr>
            <w:r w:rsidRPr="00A040CE">
              <w:t xml:space="preserve">Controls access to the "Portal Procedure Group" lookup table editor. </w:t>
            </w:r>
          </w:p>
        </w:tc>
      </w:tr>
      <w:tr w:rsidR="00A040CE" w:rsidRPr="00A040CE" w14:paraId="3D3D9E39" w14:textId="77777777" w:rsidTr="00A040CE">
        <w:trPr>
          <w:trHeight w:val="900"/>
        </w:trPr>
        <w:tc>
          <w:tcPr>
            <w:tcW w:w="3600" w:type="dxa"/>
            <w:hideMark/>
          </w:tcPr>
          <w:p w14:paraId="0C9CBD98" w14:textId="77777777" w:rsidR="00A040CE" w:rsidRPr="00A040CE" w:rsidRDefault="00A040CE" w:rsidP="00D75379">
            <w:pPr>
              <w:pStyle w:val="TableBody"/>
            </w:pPr>
            <w:proofErr w:type="spellStart"/>
            <w:proofErr w:type="gramStart"/>
            <w:r w:rsidRPr="00A040CE">
              <w:t>Config.LookupEditor.PracticeExtraInfo</w:t>
            </w:r>
            <w:proofErr w:type="spellEnd"/>
            <w:proofErr w:type="gramEnd"/>
          </w:p>
        </w:tc>
        <w:tc>
          <w:tcPr>
            <w:tcW w:w="2160" w:type="dxa"/>
            <w:hideMark/>
          </w:tcPr>
          <w:p w14:paraId="7422208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C477AC4" w14:textId="77777777" w:rsidR="00A040CE" w:rsidRPr="00A040CE" w:rsidRDefault="00A040CE" w:rsidP="00D75379">
            <w:pPr>
              <w:pStyle w:val="TableBody"/>
            </w:pPr>
            <w:r w:rsidRPr="00A040CE">
              <w:t>Controls access to the "Practice Extra Info" lookup table editor. Added in v3.2018.5.5 #24802</w:t>
            </w:r>
          </w:p>
        </w:tc>
      </w:tr>
      <w:tr w:rsidR="00A040CE" w:rsidRPr="00A040CE" w14:paraId="723E7E02" w14:textId="77777777" w:rsidTr="00A040CE">
        <w:trPr>
          <w:trHeight w:val="900"/>
        </w:trPr>
        <w:tc>
          <w:tcPr>
            <w:tcW w:w="3600" w:type="dxa"/>
            <w:hideMark/>
          </w:tcPr>
          <w:p w14:paraId="7FEBD58F" w14:textId="77777777" w:rsidR="00A040CE" w:rsidRPr="00A040CE" w:rsidRDefault="00A040CE" w:rsidP="00D75379">
            <w:pPr>
              <w:pStyle w:val="TableBody"/>
            </w:pPr>
            <w:proofErr w:type="spellStart"/>
            <w:proofErr w:type="gramStart"/>
            <w:r w:rsidRPr="00A040CE">
              <w:t>Config.LookupEditor.PracticeSiteXProcedureOverride</w:t>
            </w:r>
            <w:proofErr w:type="spellEnd"/>
            <w:proofErr w:type="gramEnd"/>
          </w:p>
        </w:tc>
        <w:tc>
          <w:tcPr>
            <w:tcW w:w="2160" w:type="dxa"/>
            <w:hideMark/>
          </w:tcPr>
          <w:p w14:paraId="156CBB8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762BECD" w14:textId="77777777" w:rsidR="00A040CE" w:rsidRPr="00A040CE" w:rsidRDefault="00A040CE" w:rsidP="00D75379">
            <w:pPr>
              <w:pStyle w:val="TableBody"/>
            </w:pPr>
            <w:r w:rsidRPr="00A040CE">
              <w:t xml:space="preserve">Controls access to the "Practice Site X Procedure Override" lookup table editor. </w:t>
            </w:r>
          </w:p>
        </w:tc>
      </w:tr>
      <w:tr w:rsidR="00A040CE" w:rsidRPr="00A040CE" w14:paraId="1E75F763" w14:textId="77777777" w:rsidTr="00A040CE">
        <w:trPr>
          <w:trHeight w:val="1200"/>
        </w:trPr>
        <w:tc>
          <w:tcPr>
            <w:tcW w:w="3600" w:type="dxa"/>
            <w:hideMark/>
          </w:tcPr>
          <w:p w14:paraId="62751420" w14:textId="77777777" w:rsidR="00A040CE" w:rsidRPr="00A040CE" w:rsidRDefault="00A040CE" w:rsidP="00D75379">
            <w:pPr>
              <w:pStyle w:val="TableBody"/>
            </w:pPr>
            <w:proofErr w:type="spellStart"/>
            <w:proofErr w:type="gramStart"/>
            <w:r w:rsidRPr="00A040CE">
              <w:t>Config.LookupEditor.PreApprovedPaymentRule</w:t>
            </w:r>
            <w:proofErr w:type="spellEnd"/>
            <w:proofErr w:type="gramEnd"/>
          </w:p>
        </w:tc>
        <w:tc>
          <w:tcPr>
            <w:tcW w:w="2160" w:type="dxa"/>
            <w:hideMark/>
          </w:tcPr>
          <w:p w14:paraId="4092042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CB59DDD" w14:textId="77777777" w:rsidR="00A040CE" w:rsidRPr="00A040CE" w:rsidRDefault="00A040CE" w:rsidP="00D75379">
            <w:pPr>
              <w:pStyle w:val="TableBody"/>
            </w:pPr>
            <w:r w:rsidRPr="00A040CE">
              <w:t>Controls access to the "</w:t>
            </w:r>
            <w:proofErr w:type="spellStart"/>
            <w:r w:rsidRPr="00A040CE">
              <w:t>PreApprovedPaymentRule</w:t>
            </w:r>
            <w:proofErr w:type="spellEnd"/>
            <w:r w:rsidRPr="00A040CE">
              <w:t>" lookup table editor. Added in v3.2021.5.24 #27641</w:t>
            </w:r>
          </w:p>
        </w:tc>
      </w:tr>
      <w:tr w:rsidR="00A040CE" w:rsidRPr="00A040CE" w14:paraId="4F71BBDA" w14:textId="77777777" w:rsidTr="00A040CE">
        <w:trPr>
          <w:trHeight w:val="900"/>
        </w:trPr>
        <w:tc>
          <w:tcPr>
            <w:tcW w:w="3600" w:type="dxa"/>
            <w:hideMark/>
          </w:tcPr>
          <w:p w14:paraId="2EA04B1C" w14:textId="77777777" w:rsidR="00A040CE" w:rsidRPr="00A040CE" w:rsidRDefault="00A040CE" w:rsidP="00D75379">
            <w:pPr>
              <w:pStyle w:val="TableBody"/>
            </w:pPr>
            <w:proofErr w:type="spellStart"/>
            <w:proofErr w:type="gramStart"/>
            <w:r w:rsidRPr="00A040CE">
              <w:t>Config.LookupEditor.PreCertDetails</w:t>
            </w:r>
            <w:proofErr w:type="spellEnd"/>
            <w:proofErr w:type="gramEnd"/>
          </w:p>
        </w:tc>
        <w:tc>
          <w:tcPr>
            <w:tcW w:w="2160" w:type="dxa"/>
            <w:hideMark/>
          </w:tcPr>
          <w:p w14:paraId="566E493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FFB86DD" w14:textId="77777777" w:rsidR="00A040CE" w:rsidRPr="00A040CE" w:rsidRDefault="00A040CE" w:rsidP="00D75379">
            <w:pPr>
              <w:pStyle w:val="TableBody"/>
            </w:pPr>
            <w:r w:rsidRPr="00A040CE">
              <w:t>Controls access to the "</w:t>
            </w:r>
            <w:proofErr w:type="spellStart"/>
            <w:r w:rsidRPr="00A040CE">
              <w:t>PreCertDetails</w:t>
            </w:r>
            <w:proofErr w:type="spellEnd"/>
            <w:r w:rsidRPr="00A040CE">
              <w:t>" lookup table editor. Added in v3.2018.5.5 #25018</w:t>
            </w:r>
          </w:p>
        </w:tc>
      </w:tr>
      <w:tr w:rsidR="00A040CE" w:rsidRPr="00A040CE" w14:paraId="0C27C7D6" w14:textId="77777777" w:rsidTr="00A040CE">
        <w:trPr>
          <w:trHeight w:val="600"/>
        </w:trPr>
        <w:tc>
          <w:tcPr>
            <w:tcW w:w="3600" w:type="dxa"/>
            <w:hideMark/>
          </w:tcPr>
          <w:p w14:paraId="594085CB" w14:textId="77777777" w:rsidR="00A040CE" w:rsidRPr="00A040CE" w:rsidRDefault="00A040CE" w:rsidP="00D75379">
            <w:pPr>
              <w:pStyle w:val="TableBody"/>
            </w:pPr>
            <w:proofErr w:type="spellStart"/>
            <w:proofErr w:type="gramStart"/>
            <w:r w:rsidRPr="00A040CE">
              <w:t>Config.LookupEditor.PreCertGroups</w:t>
            </w:r>
            <w:proofErr w:type="spellEnd"/>
            <w:proofErr w:type="gramEnd"/>
          </w:p>
        </w:tc>
        <w:tc>
          <w:tcPr>
            <w:tcW w:w="2160" w:type="dxa"/>
            <w:hideMark/>
          </w:tcPr>
          <w:p w14:paraId="1B59904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6015507" w14:textId="77777777" w:rsidR="00A040CE" w:rsidRPr="00A040CE" w:rsidRDefault="00A040CE" w:rsidP="00D75379">
            <w:pPr>
              <w:pStyle w:val="TableBody"/>
            </w:pPr>
            <w:r w:rsidRPr="00A040CE">
              <w:t>Controls access to the "</w:t>
            </w:r>
            <w:proofErr w:type="spellStart"/>
            <w:r w:rsidRPr="00A040CE">
              <w:t>PreCert</w:t>
            </w:r>
            <w:proofErr w:type="spellEnd"/>
            <w:r w:rsidRPr="00A040CE">
              <w:t xml:space="preserve"> Groups" lookup table editor. </w:t>
            </w:r>
          </w:p>
        </w:tc>
      </w:tr>
      <w:tr w:rsidR="00A040CE" w:rsidRPr="00A040CE" w14:paraId="030E6FCC" w14:textId="77777777" w:rsidTr="00A040CE">
        <w:trPr>
          <w:trHeight w:val="600"/>
        </w:trPr>
        <w:tc>
          <w:tcPr>
            <w:tcW w:w="3600" w:type="dxa"/>
            <w:hideMark/>
          </w:tcPr>
          <w:p w14:paraId="6D2A0B7F" w14:textId="77777777" w:rsidR="00A040CE" w:rsidRPr="00A040CE" w:rsidRDefault="00A040CE" w:rsidP="00D75379">
            <w:pPr>
              <w:pStyle w:val="TableBody"/>
            </w:pPr>
            <w:proofErr w:type="spellStart"/>
            <w:proofErr w:type="gramStart"/>
            <w:r w:rsidRPr="00A040CE">
              <w:t>Config.LookupEditor.PrepInstruction</w:t>
            </w:r>
            <w:proofErr w:type="spellEnd"/>
            <w:proofErr w:type="gramEnd"/>
          </w:p>
        </w:tc>
        <w:tc>
          <w:tcPr>
            <w:tcW w:w="2160" w:type="dxa"/>
            <w:hideMark/>
          </w:tcPr>
          <w:p w14:paraId="0107EE2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84891CF" w14:textId="77777777" w:rsidR="00A040CE" w:rsidRPr="00A040CE" w:rsidRDefault="00A040CE" w:rsidP="00D75379">
            <w:pPr>
              <w:pStyle w:val="TableBody"/>
            </w:pPr>
            <w:r w:rsidRPr="00A040CE">
              <w:t xml:space="preserve">Controls access to the "Prep Instruction" lookup table editor. </w:t>
            </w:r>
          </w:p>
        </w:tc>
      </w:tr>
      <w:tr w:rsidR="00A040CE" w:rsidRPr="00A040CE" w14:paraId="6AA29E3C" w14:textId="77777777" w:rsidTr="00A040CE">
        <w:trPr>
          <w:trHeight w:val="600"/>
        </w:trPr>
        <w:tc>
          <w:tcPr>
            <w:tcW w:w="3600" w:type="dxa"/>
            <w:hideMark/>
          </w:tcPr>
          <w:p w14:paraId="5BE38990" w14:textId="77777777" w:rsidR="00A040CE" w:rsidRPr="00A040CE" w:rsidRDefault="00A040CE" w:rsidP="00D75379">
            <w:pPr>
              <w:pStyle w:val="TableBody"/>
            </w:pPr>
            <w:proofErr w:type="spellStart"/>
            <w:proofErr w:type="gramStart"/>
            <w:r w:rsidRPr="00A040CE">
              <w:t>Config.LookupEditor.PrepInstructionType</w:t>
            </w:r>
            <w:proofErr w:type="spellEnd"/>
            <w:proofErr w:type="gramEnd"/>
          </w:p>
        </w:tc>
        <w:tc>
          <w:tcPr>
            <w:tcW w:w="2160" w:type="dxa"/>
            <w:hideMark/>
          </w:tcPr>
          <w:p w14:paraId="43212E1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AF24088" w14:textId="77777777" w:rsidR="00A040CE" w:rsidRPr="00A040CE" w:rsidRDefault="00A040CE" w:rsidP="00D75379">
            <w:pPr>
              <w:pStyle w:val="TableBody"/>
            </w:pPr>
            <w:r w:rsidRPr="00A040CE">
              <w:t xml:space="preserve">Controls access to the "Prep Instruction Type" lookup table editor. </w:t>
            </w:r>
          </w:p>
        </w:tc>
      </w:tr>
      <w:tr w:rsidR="00A040CE" w:rsidRPr="00A040CE" w14:paraId="1BF8879A" w14:textId="77777777" w:rsidTr="00A040CE">
        <w:trPr>
          <w:trHeight w:val="600"/>
        </w:trPr>
        <w:tc>
          <w:tcPr>
            <w:tcW w:w="3600" w:type="dxa"/>
            <w:hideMark/>
          </w:tcPr>
          <w:p w14:paraId="7B9D554F" w14:textId="77777777" w:rsidR="00A040CE" w:rsidRPr="00A040CE" w:rsidRDefault="00A040CE" w:rsidP="00D75379">
            <w:pPr>
              <w:pStyle w:val="TableBody"/>
            </w:pPr>
            <w:proofErr w:type="spellStart"/>
            <w:proofErr w:type="gramStart"/>
            <w:r w:rsidRPr="00A040CE">
              <w:t>Config.LookupEditor.PrinterConfig</w:t>
            </w:r>
            <w:proofErr w:type="spellEnd"/>
            <w:proofErr w:type="gramEnd"/>
          </w:p>
        </w:tc>
        <w:tc>
          <w:tcPr>
            <w:tcW w:w="2160" w:type="dxa"/>
            <w:hideMark/>
          </w:tcPr>
          <w:p w14:paraId="5DDEBF0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552FE74" w14:textId="77777777" w:rsidR="00A040CE" w:rsidRPr="00A040CE" w:rsidRDefault="00A040CE" w:rsidP="00D75379">
            <w:pPr>
              <w:pStyle w:val="TableBody"/>
            </w:pPr>
            <w:r w:rsidRPr="00A040CE">
              <w:t xml:space="preserve">Controls access to the "Printer Config" lookup table editor. </w:t>
            </w:r>
          </w:p>
        </w:tc>
      </w:tr>
      <w:tr w:rsidR="00A040CE" w:rsidRPr="00A040CE" w14:paraId="2881825E" w14:textId="77777777" w:rsidTr="00A040CE">
        <w:trPr>
          <w:trHeight w:val="600"/>
        </w:trPr>
        <w:tc>
          <w:tcPr>
            <w:tcW w:w="3600" w:type="dxa"/>
            <w:hideMark/>
          </w:tcPr>
          <w:p w14:paraId="2876E228" w14:textId="77777777" w:rsidR="00A040CE" w:rsidRPr="00A040CE" w:rsidRDefault="00A040CE" w:rsidP="00D75379">
            <w:pPr>
              <w:pStyle w:val="TableBody"/>
            </w:pPr>
            <w:proofErr w:type="spellStart"/>
            <w:proofErr w:type="gramStart"/>
            <w:r w:rsidRPr="00A040CE">
              <w:t>Config.LookupEditor.ProcedureChangeReason</w:t>
            </w:r>
            <w:proofErr w:type="spellEnd"/>
            <w:proofErr w:type="gramEnd"/>
          </w:p>
        </w:tc>
        <w:tc>
          <w:tcPr>
            <w:tcW w:w="2160" w:type="dxa"/>
            <w:hideMark/>
          </w:tcPr>
          <w:p w14:paraId="73CEEFB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4D05CB5" w14:textId="77777777" w:rsidR="00A040CE" w:rsidRPr="00A040CE" w:rsidRDefault="00A040CE" w:rsidP="00D75379">
            <w:pPr>
              <w:pStyle w:val="TableBody"/>
            </w:pPr>
            <w:r w:rsidRPr="00A040CE">
              <w:t xml:space="preserve">Controls access to the "Procedure Change Reason" lookup table editor. </w:t>
            </w:r>
          </w:p>
        </w:tc>
      </w:tr>
      <w:tr w:rsidR="00A040CE" w:rsidRPr="00A040CE" w14:paraId="721B757C" w14:textId="77777777" w:rsidTr="00A040CE">
        <w:trPr>
          <w:trHeight w:val="600"/>
        </w:trPr>
        <w:tc>
          <w:tcPr>
            <w:tcW w:w="3600" w:type="dxa"/>
            <w:hideMark/>
          </w:tcPr>
          <w:p w14:paraId="0B73183C" w14:textId="77777777" w:rsidR="00A040CE" w:rsidRPr="00A040CE" w:rsidRDefault="00A040CE" w:rsidP="00D75379">
            <w:pPr>
              <w:pStyle w:val="TableBody"/>
            </w:pPr>
            <w:proofErr w:type="spellStart"/>
            <w:proofErr w:type="gramStart"/>
            <w:r w:rsidRPr="00A040CE">
              <w:t>Config.LookupEditor.ProcedureCode</w:t>
            </w:r>
            <w:proofErr w:type="spellEnd"/>
            <w:proofErr w:type="gramEnd"/>
          </w:p>
        </w:tc>
        <w:tc>
          <w:tcPr>
            <w:tcW w:w="2160" w:type="dxa"/>
            <w:hideMark/>
          </w:tcPr>
          <w:p w14:paraId="59755F3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6D3456F" w14:textId="77777777" w:rsidR="00A040CE" w:rsidRPr="00A040CE" w:rsidRDefault="00A040CE" w:rsidP="00D75379">
            <w:pPr>
              <w:pStyle w:val="TableBody"/>
            </w:pPr>
            <w:r w:rsidRPr="00A040CE">
              <w:t xml:space="preserve">Controls access to the "Procedure Code" lookup table editor. </w:t>
            </w:r>
          </w:p>
        </w:tc>
      </w:tr>
      <w:tr w:rsidR="00A040CE" w:rsidRPr="00A040CE" w14:paraId="36E16F2B" w14:textId="77777777" w:rsidTr="00A040CE">
        <w:trPr>
          <w:trHeight w:val="600"/>
        </w:trPr>
        <w:tc>
          <w:tcPr>
            <w:tcW w:w="3600" w:type="dxa"/>
            <w:hideMark/>
          </w:tcPr>
          <w:p w14:paraId="2276FECC" w14:textId="77777777" w:rsidR="00A040CE" w:rsidRPr="00A040CE" w:rsidRDefault="00A040CE" w:rsidP="00D75379">
            <w:pPr>
              <w:pStyle w:val="TableBody"/>
            </w:pPr>
            <w:proofErr w:type="spellStart"/>
            <w:proofErr w:type="gramStart"/>
            <w:r w:rsidRPr="00A040CE">
              <w:t>Config.LookupEditor.ProcedureCodeReplacement</w:t>
            </w:r>
            <w:proofErr w:type="spellEnd"/>
            <w:proofErr w:type="gramEnd"/>
          </w:p>
        </w:tc>
        <w:tc>
          <w:tcPr>
            <w:tcW w:w="2160" w:type="dxa"/>
            <w:hideMark/>
          </w:tcPr>
          <w:p w14:paraId="4A19AF8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6708D16" w14:textId="77777777" w:rsidR="00A040CE" w:rsidRPr="00A040CE" w:rsidRDefault="00A040CE" w:rsidP="00D75379">
            <w:pPr>
              <w:pStyle w:val="TableBody"/>
            </w:pPr>
            <w:r w:rsidRPr="00A040CE">
              <w:t xml:space="preserve">Controls access to the "Procedure Code Replacement" lookup table editor. </w:t>
            </w:r>
          </w:p>
        </w:tc>
      </w:tr>
      <w:tr w:rsidR="00A040CE" w:rsidRPr="00A040CE" w14:paraId="7D91DF88" w14:textId="77777777" w:rsidTr="00A040CE">
        <w:trPr>
          <w:trHeight w:val="600"/>
        </w:trPr>
        <w:tc>
          <w:tcPr>
            <w:tcW w:w="3600" w:type="dxa"/>
            <w:hideMark/>
          </w:tcPr>
          <w:p w14:paraId="017286DD" w14:textId="77777777" w:rsidR="00A040CE" w:rsidRPr="00A040CE" w:rsidRDefault="00A040CE" w:rsidP="00D75379">
            <w:pPr>
              <w:pStyle w:val="TableBody"/>
            </w:pPr>
            <w:proofErr w:type="spellStart"/>
            <w:proofErr w:type="gramStart"/>
            <w:r w:rsidRPr="00A040CE">
              <w:t>Config.LookupEditor.ProcedureExamTitle</w:t>
            </w:r>
            <w:proofErr w:type="spellEnd"/>
            <w:proofErr w:type="gramEnd"/>
          </w:p>
        </w:tc>
        <w:tc>
          <w:tcPr>
            <w:tcW w:w="2160" w:type="dxa"/>
            <w:hideMark/>
          </w:tcPr>
          <w:p w14:paraId="21AC6F4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F35C9F6" w14:textId="77777777" w:rsidR="00A040CE" w:rsidRPr="00A040CE" w:rsidRDefault="00A040CE" w:rsidP="00D75379">
            <w:pPr>
              <w:pStyle w:val="TableBody"/>
            </w:pPr>
            <w:r w:rsidRPr="00A040CE">
              <w:t xml:space="preserve">Controls access to the "Procedure Exam Title" lookup table editor. </w:t>
            </w:r>
          </w:p>
        </w:tc>
      </w:tr>
      <w:tr w:rsidR="00A040CE" w:rsidRPr="00A040CE" w14:paraId="489DD5A5" w14:textId="77777777" w:rsidTr="00A040CE">
        <w:trPr>
          <w:trHeight w:val="900"/>
        </w:trPr>
        <w:tc>
          <w:tcPr>
            <w:tcW w:w="3600" w:type="dxa"/>
            <w:hideMark/>
          </w:tcPr>
          <w:p w14:paraId="6039620F" w14:textId="77777777" w:rsidR="00A040CE" w:rsidRPr="00A040CE" w:rsidRDefault="00A040CE" w:rsidP="00D75379">
            <w:pPr>
              <w:pStyle w:val="TableBody"/>
            </w:pPr>
            <w:proofErr w:type="spellStart"/>
            <w:proofErr w:type="gramStart"/>
            <w:r w:rsidRPr="00A040CE">
              <w:t>Config.LookupEditor.ProcedureGeneralDescription</w:t>
            </w:r>
            <w:proofErr w:type="spellEnd"/>
            <w:proofErr w:type="gramEnd"/>
          </w:p>
        </w:tc>
        <w:tc>
          <w:tcPr>
            <w:tcW w:w="2160" w:type="dxa"/>
            <w:hideMark/>
          </w:tcPr>
          <w:p w14:paraId="1473CAD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93886F2" w14:textId="77777777" w:rsidR="00A040CE" w:rsidRPr="00A040CE" w:rsidRDefault="00A040CE" w:rsidP="00D75379">
            <w:pPr>
              <w:pStyle w:val="TableBody"/>
            </w:pPr>
            <w:r w:rsidRPr="00A040CE">
              <w:t xml:space="preserve">Controls access to the "Procedure General Description" lookup table editor. </w:t>
            </w:r>
          </w:p>
        </w:tc>
      </w:tr>
      <w:tr w:rsidR="00A040CE" w:rsidRPr="00A040CE" w14:paraId="41B15AF9" w14:textId="77777777" w:rsidTr="00A040CE">
        <w:trPr>
          <w:trHeight w:val="600"/>
        </w:trPr>
        <w:tc>
          <w:tcPr>
            <w:tcW w:w="3600" w:type="dxa"/>
            <w:hideMark/>
          </w:tcPr>
          <w:p w14:paraId="6A19EBB6" w14:textId="77777777" w:rsidR="00A040CE" w:rsidRPr="00A040CE" w:rsidRDefault="00A040CE" w:rsidP="00D75379">
            <w:pPr>
              <w:pStyle w:val="TableBody"/>
            </w:pPr>
            <w:proofErr w:type="spellStart"/>
            <w:proofErr w:type="gramStart"/>
            <w:r w:rsidRPr="00A040CE">
              <w:t>Config.LookupEditor.ProcedureGroup</w:t>
            </w:r>
            <w:proofErr w:type="spellEnd"/>
            <w:proofErr w:type="gramEnd"/>
          </w:p>
        </w:tc>
        <w:tc>
          <w:tcPr>
            <w:tcW w:w="2160" w:type="dxa"/>
            <w:hideMark/>
          </w:tcPr>
          <w:p w14:paraId="7F749DF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7DD5923" w14:textId="77777777" w:rsidR="00A040CE" w:rsidRPr="00A040CE" w:rsidRDefault="00A040CE" w:rsidP="00D75379">
            <w:pPr>
              <w:pStyle w:val="TableBody"/>
            </w:pPr>
            <w:r w:rsidRPr="00A040CE">
              <w:t xml:space="preserve">Controls access to the "Procedure Group" lookup table editor. </w:t>
            </w:r>
          </w:p>
        </w:tc>
      </w:tr>
      <w:tr w:rsidR="00A040CE" w:rsidRPr="00A040CE" w14:paraId="02323E1F" w14:textId="77777777" w:rsidTr="00A040CE">
        <w:trPr>
          <w:trHeight w:val="600"/>
        </w:trPr>
        <w:tc>
          <w:tcPr>
            <w:tcW w:w="3600" w:type="dxa"/>
            <w:hideMark/>
          </w:tcPr>
          <w:p w14:paraId="4BFBD255" w14:textId="77777777" w:rsidR="00A040CE" w:rsidRPr="00A040CE" w:rsidRDefault="00A040CE" w:rsidP="00D75379">
            <w:pPr>
              <w:pStyle w:val="TableBody"/>
            </w:pPr>
            <w:proofErr w:type="spellStart"/>
            <w:proofErr w:type="gramStart"/>
            <w:r w:rsidRPr="00A040CE">
              <w:t>Config.LookupEditor.ProcedureModifier</w:t>
            </w:r>
            <w:proofErr w:type="spellEnd"/>
            <w:proofErr w:type="gramEnd"/>
          </w:p>
        </w:tc>
        <w:tc>
          <w:tcPr>
            <w:tcW w:w="2160" w:type="dxa"/>
            <w:hideMark/>
          </w:tcPr>
          <w:p w14:paraId="16C0D27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E579D16" w14:textId="77777777" w:rsidR="00A040CE" w:rsidRPr="00A040CE" w:rsidRDefault="00A040CE" w:rsidP="00D75379">
            <w:pPr>
              <w:pStyle w:val="TableBody"/>
            </w:pPr>
            <w:r w:rsidRPr="00A040CE">
              <w:t xml:space="preserve">Controls access to the "Procedure Modifier" lookup table editor. </w:t>
            </w:r>
          </w:p>
        </w:tc>
      </w:tr>
      <w:tr w:rsidR="00A040CE" w:rsidRPr="00A040CE" w14:paraId="282EA55E" w14:textId="77777777" w:rsidTr="00A040CE">
        <w:trPr>
          <w:trHeight w:val="1200"/>
        </w:trPr>
        <w:tc>
          <w:tcPr>
            <w:tcW w:w="3600" w:type="dxa"/>
            <w:hideMark/>
          </w:tcPr>
          <w:p w14:paraId="5C85D8BE" w14:textId="77777777" w:rsidR="00A040CE" w:rsidRPr="00A040CE" w:rsidRDefault="00A040CE" w:rsidP="00D75379">
            <w:pPr>
              <w:pStyle w:val="TableBody"/>
            </w:pPr>
            <w:proofErr w:type="spellStart"/>
            <w:proofErr w:type="gramStart"/>
            <w:r w:rsidRPr="00A040CE">
              <w:t>Config.LookupEditor.ProcedurePicker</w:t>
            </w:r>
            <w:proofErr w:type="spellEnd"/>
            <w:proofErr w:type="gramEnd"/>
          </w:p>
        </w:tc>
        <w:tc>
          <w:tcPr>
            <w:tcW w:w="2160" w:type="dxa"/>
            <w:hideMark/>
          </w:tcPr>
          <w:p w14:paraId="15D8D4A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A63F805" w14:textId="77777777" w:rsidR="00A040CE" w:rsidRPr="00A040CE" w:rsidRDefault="00A040CE" w:rsidP="00D75379">
            <w:pPr>
              <w:pStyle w:val="TableBody"/>
            </w:pPr>
            <w:r w:rsidRPr="00A040CE">
              <w:t xml:space="preserve">Controls access to the "Patient Portal Procedure Picker configuration" lookup table editor. </w:t>
            </w:r>
          </w:p>
        </w:tc>
      </w:tr>
      <w:tr w:rsidR="00A040CE" w:rsidRPr="00A040CE" w14:paraId="41E3F857" w14:textId="77777777" w:rsidTr="00A040CE">
        <w:trPr>
          <w:trHeight w:val="600"/>
        </w:trPr>
        <w:tc>
          <w:tcPr>
            <w:tcW w:w="3600" w:type="dxa"/>
            <w:hideMark/>
          </w:tcPr>
          <w:p w14:paraId="208AE0EA" w14:textId="77777777" w:rsidR="00A040CE" w:rsidRPr="00A040CE" w:rsidRDefault="00A040CE" w:rsidP="00D75379">
            <w:pPr>
              <w:pStyle w:val="TableBody"/>
            </w:pPr>
            <w:proofErr w:type="spellStart"/>
            <w:proofErr w:type="gramStart"/>
            <w:r w:rsidRPr="00A040CE">
              <w:t>Config.LookupEditor.ProcedurePlan</w:t>
            </w:r>
            <w:proofErr w:type="spellEnd"/>
            <w:proofErr w:type="gramEnd"/>
          </w:p>
        </w:tc>
        <w:tc>
          <w:tcPr>
            <w:tcW w:w="2160" w:type="dxa"/>
            <w:hideMark/>
          </w:tcPr>
          <w:p w14:paraId="0AE33BB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A7692A1" w14:textId="77777777" w:rsidR="00A040CE" w:rsidRPr="00A040CE" w:rsidRDefault="00A040CE" w:rsidP="00D75379">
            <w:pPr>
              <w:pStyle w:val="TableBody"/>
            </w:pPr>
            <w:r w:rsidRPr="00A040CE">
              <w:t xml:space="preserve">Controls access to the "Procedure Plan" lookup table editor. </w:t>
            </w:r>
          </w:p>
        </w:tc>
      </w:tr>
      <w:tr w:rsidR="00A040CE" w:rsidRPr="00A040CE" w14:paraId="1933083D" w14:textId="77777777" w:rsidTr="00A040CE">
        <w:trPr>
          <w:trHeight w:val="900"/>
        </w:trPr>
        <w:tc>
          <w:tcPr>
            <w:tcW w:w="3600" w:type="dxa"/>
            <w:hideMark/>
          </w:tcPr>
          <w:p w14:paraId="61BAF0E1" w14:textId="77777777" w:rsidR="00A040CE" w:rsidRPr="00A040CE" w:rsidRDefault="00A040CE" w:rsidP="00D75379">
            <w:pPr>
              <w:pStyle w:val="TableBody"/>
            </w:pPr>
            <w:proofErr w:type="spellStart"/>
            <w:proofErr w:type="gramStart"/>
            <w:r w:rsidRPr="00A040CE">
              <w:lastRenderedPageBreak/>
              <w:t>Config.LookupEditor.ProcedurePlanExamTitle</w:t>
            </w:r>
            <w:proofErr w:type="spellEnd"/>
            <w:proofErr w:type="gramEnd"/>
          </w:p>
        </w:tc>
        <w:tc>
          <w:tcPr>
            <w:tcW w:w="2160" w:type="dxa"/>
            <w:hideMark/>
          </w:tcPr>
          <w:p w14:paraId="5BB7C85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48CD0CD" w14:textId="77777777" w:rsidR="00A040CE" w:rsidRPr="00A040CE" w:rsidRDefault="00A040CE" w:rsidP="00D75379">
            <w:pPr>
              <w:pStyle w:val="TableBody"/>
            </w:pPr>
            <w:r w:rsidRPr="00A040CE">
              <w:t>Controls access to the "</w:t>
            </w:r>
            <w:proofErr w:type="spellStart"/>
            <w:r w:rsidRPr="00A040CE">
              <w:t>ProcedurePlanExamTitle</w:t>
            </w:r>
            <w:proofErr w:type="spellEnd"/>
            <w:r w:rsidRPr="00A040CE">
              <w:t>" lookup table editor. Added in v3.2018.5.1</w:t>
            </w:r>
          </w:p>
        </w:tc>
      </w:tr>
      <w:tr w:rsidR="00A040CE" w:rsidRPr="00A040CE" w14:paraId="353CBD9A" w14:textId="77777777" w:rsidTr="00A040CE">
        <w:trPr>
          <w:trHeight w:val="900"/>
        </w:trPr>
        <w:tc>
          <w:tcPr>
            <w:tcW w:w="3600" w:type="dxa"/>
            <w:hideMark/>
          </w:tcPr>
          <w:p w14:paraId="55CFD5BD" w14:textId="77777777" w:rsidR="00A040CE" w:rsidRPr="00A040CE" w:rsidRDefault="00A040CE" w:rsidP="00D75379">
            <w:pPr>
              <w:pStyle w:val="TableBody"/>
            </w:pPr>
            <w:proofErr w:type="spellStart"/>
            <w:proofErr w:type="gramStart"/>
            <w:r w:rsidRPr="00A040CE">
              <w:t>Config.LookupEditor.ProcedurePlanTechnique</w:t>
            </w:r>
            <w:proofErr w:type="spellEnd"/>
            <w:proofErr w:type="gramEnd"/>
          </w:p>
        </w:tc>
        <w:tc>
          <w:tcPr>
            <w:tcW w:w="2160" w:type="dxa"/>
            <w:hideMark/>
          </w:tcPr>
          <w:p w14:paraId="21479BB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32E6099" w14:textId="77777777" w:rsidR="00A040CE" w:rsidRPr="00A040CE" w:rsidRDefault="00A040CE" w:rsidP="00D75379">
            <w:pPr>
              <w:pStyle w:val="TableBody"/>
            </w:pPr>
            <w:r w:rsidRPr="00A040CE">
              <w:t>Controls access to the "</w:t>
            </w:r>
            <w:proofErr w:type="spellStart"/>
            <w:r w:rsidRPr="00A040CE">
              <w:t>ProcedurePlanTechnique</w:t>
            </w:r>
            <w:proofErr w:type="spellEnd"/>
            <w:r w:rsidRPr="00A040CE">
              <w:t>" lookup table editor. Added in v3.2018.5.1</w:t>
            </w:r>
          </w:p>
        </w:tc>
      </w:tr>
      <w:tr w:rsidR="00A040CE" w:rsidRPr="00A040CE" w14:paraId="6BB15709" w14:textId="77777777" w:rsidTr="00A040CE">
        <w:trPr>
          <w:trHeight w:val="600"/>
        </w:trPr>
        <w:tc>
          <w:tcPr>
            <w:tcW w:w="3600" w:type="dxa"/>
            <w:hideMark/>
          </w:tcPr>
          <w:p w14:paraId="7642859F" w14:textId="77777777" w:rsidR="00A040CE" w:rsidRPr="00A040CE" w:rsidRDefault="00A040CE" w:rsidP="00D75379">
            <w:pPr>
              <w:pStyle w:val="TableBody"/>
            </w:pPr>
            <w:proofErr w:type="spellStart"/>
            <w:proofErr w:type="gramStart"/>
            <w:r w:rsidRPr="00A040CE">
              <w:t>Config.LookupEditor.ProcedureTechnique</w:t>
            </w:r>
            <w:proofErr w:type="spellEnd"/>
            <w:proofErr w:type="gramEnd"/>
          </w:p>
        </w:tc>
        <w:tc>
          <w:tcPr>
            <w:tcW w:w="2160" w:type="dxa"/>
            <w:hideMark/>
          </w:tcPr>
          <w:p w14:paraId="710D2C4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1699CCE" w14:textId="77777777" w:rsidR="00A040CE" w:rsidRPr="00A040CE" w:rsidRDefault="00A040CE" w:rsidP="00D75379">
            <w:pPr>
              <w:pStyle w:val="TableBody"/>
            </w:pPr>
            <w:r w:rsidRPr="00A040CE">
              <w:t xml:space="preserve">Controls access to the "Procedure Technique" lookup table editor. </w:t>
            </w:r>
          </w:p>
        </w:tc>
      </w:tr>
      <w:tr w:rsidR="00A040CE" w:rsidRPr="00A040CE" w14:paraId="596FFDED" w14:textId="77777777" w:rsidTr="00A040CE">
        <w:trPr>
          <w:trHeight w:val="1200"/>
        </w:trPr>
        <w:tc>
          <w:tcPr>
            <w:tcW w:w="3600" w:type="dxa"/>
            <w:hideMark/>
          </w:tcPr>
          <w:p w14:paraId="0D64EA0F" w14:textId="77777777" w:rsidR="00A040CE" w:rsidRPr="00A040CE" w:rsidRDefault="00A040CE" w:rsidP="00D75379">
            <w:pPr>
              <w:pStyle w:val="TableBody"/>
            </w:pPr>
            <w:proofErr w:type="spellStart"/>
            <w:proofErr w:type="gramStart"/>
            <w:r w:rsidRPr="00A040CE">
              <w:t>Config.LookupEditor.ProtocolRules</w:t>
            </w:r>
            <w:proofErr w:type="spellEnd"/>
            <w:proofErr w:type="gramEnd"/>
          </w:p>
        </w:tc>
        <w:tc>
          <w:tcPr>
            <w:tcW w:w="2160" w:type="dxa"/>
            <w:hideMark/>
          </w:tcPr>
          <w:p w14:paraId="7374099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5A15613" w14:textId="77777777" w:rsidR="00A040CE" w:rsidRPr="00A040CE" w:rsidRDefault="00A040CE" w:rsidP="00D75379">
            <w:pPr>
              <w:pStyle w:val="TableBody"/>
            </w:pPr>
            <w:r w:rsidRPr="00A040CE">
              <w:t>Controls access to the "Protocol Rules" lookup table editor. Added in v3.2018.3</w:t>
            </w:r>
          </w:p>
        </w:tc>
      </w:tr>
      <w:tr w:rsidR="00A040CE" w:rsidRPr="00A040CE" w14:paraId="03E85CC3" w14:textId="77777777" w:rsidTr="00A040CE">
        <w:trPr>
          <w:trHeight w:val="1200"/>
        </w:trPr>
        <w:tc>
          <w:tcPr>
            <w:tcW w:w="3600" w:type="dxa"/>
            <w:hideMark/>
          </w:tcPr>
          <w:p w14:paraId="386D63EF" w14:textId="77777777" w:rsidR="00A040CE" w:rsidRPr="00A040CE" w:rsidRDefault="00A040CE" w:rsidP="00D75379">
            <w:pPr>
              <w:pStyle w:val="TableBody"/>
            </w:pPr>
            <w:proofErr w:type="spellStart"/>
            <w:proofErr w:type="gramStart"/>
            <w:r w:rsidRPr="00A040CE">
              <w:t>Config.LookupEditor.ProtocolStatus</w:t>
            </w:r>
            <w:proofErr w:type="spellEnd"/>
            <w:proofErr w:type="gramEnd"/>
          </w:p>
        </w:tc>
        <w:tc>
          <w:tcPr>
            <w:tcW w:w="2160" w:type="dxa"/>
            <w:hideMark/>
          </w:tcPr>
          <w:p w14:paraId="579FA4C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2828300" w14:textId="77777777" w:rsidR="00A040CE" w:rsidRPr="00A040CE" w:rsidRDefault="00A040CE" w:rsidP="00D75379">
            <w:pPr>
              <w:pStyle w:val="TableBody"/>
            </w:pPr>
            <w:r w:rsidRPr="00A040CE">
              <w:t>Controls access to the "Protocol Status" lookup table editor. Added in v3.2018.3</w:t>
            </w:r>
          </w:p>
        </w:tc>
      </w:tr>
      <w:tr w:rsidR="00A040CE" w:rsidRPr="00A040CE" w14:paraId="147D7856" w14:textId="77777777" w:rsidTr="00A040CE">
        <w:trPr>
          <w:trHeight w:val="600"/>
        </w:trPr>
        <w:tc>
          <w:tcPr>
            <w:tcW w:w="3600" w:type="dxa"/>
            <w:hideMark/>
          </w:tcPr>
          <w:p w14:paraId="043B5C71" w14:textId="77777777" w:rsidR="00A040CE" w:rsidRPr="00A040CE" w:rsidRDefault="00A040CE" w:rsidP="00D75379">
            <w:pPr>
              <w:pStyle w:val="TableBody"/>
            </w:pPr>
            <w:proofErr w:type="spellStart"/>
            <w:proofErr w:type="gramStart"/>
            <w:r w:rsidRPr="00A040CE">
              <w:t>Config.LookupEditor.QualityReviewDistribution</w:t>
            </w:r>
            <w:proofErr w:type="spellEnd"/>
            <w:proofErr w:type="gramEnd"/>
          </w:p>
        </w:tc>
        <w:tc>
          <w:tcPr>
            <w:tcW w:w="2160" w:type="dxa"/>
            <w:hideMark/>
          </w:tcPr>
          <w:p w14:paraId="745605F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3307176" w14:textId="77777777" w:rsidR="00A040CE" w:rsidRPr="00A040CE" w:rsidRDefault="00A040CE" w:rsidP="00D75379">
            <w:pPr>
              <w:pStyle w:val="TableBody"/>
            </w:pPr>
            <w:r w:rsidRPr="00A040CE">
              <w:t xml:space="preserve">Controls access to the "Quality Review Distribution" lookup table editor. </w:t>
            </w:r>
          </w:p>
        </w:tc>
      </w:tr>
      <w:tr w:rsidR="00A040CE" w:rsidRPr="00A040CE" w14:paraId="44ED91D3" w14:textId="77777777" w:rsidTr="00A040CE">
        <w:trPr>
          <w:trHeight w:val="600"/>
        </w:trPr>
        <w:tc>
          <w:tcPr>
            <w:tcW w:w="3600" w:type="dxa"/>
            <w:hideMark/>
          </w:tcPr>
          <w:p w14:paraId="2C7E451F" w14:textId="77777777" w:rsidR="00A040CE" w:rsidRPr="00A040CE" w:rsidRDefault="00A040CE" w:rsidP="00D75379">
            <w:pPr>
              <w:pStyle w:val="TableBody"/>
            </w:pPr>
            <w:proofErr w:type="spellStart"/>
            <w:proofErr w:type="gramStart"/>
            <w:r w:rsidRPr="00A040CE">
              <w:t>Config.LookupEditor.QueueSubscription</w:t>
            </w:r>
            <w:proofErr w:type="spellEnd"/>
            <w:proofErr w:type="gramEnd"/>
          </w:p>
        </w:tc>
        <w:tc>
          <w:tcPr>
            <w:tcW w:w="2160" w:type="dxa"/>
            <w:hideMark/>
          </w:tcPr>
          <w:p w14:paraId="032E93D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CEAC0A7" w14:textId="77777777" w:rsidR="00A040CE" w:rsidRPr="00A040CE" w:rsidRDefault="00A040CE" w:rsidP="00D75379">
            <w:pPr>
              <w:pStyle w:val="TableBody"/>
            </w:pPr>
            <w:r w:rsidRPr="00A040CE">
              <w:t xml:space="preserve">Controls access to the "Queue Subscription" lookup table editor. </w:t>
            </w:r>
          </w:p>
        </w:tc>
      </w:tr>
      <w:tr w:rsidR="00A040CE" w:rsidRPr="00A040CE" w14:paraId="6487F0C1" w14:textId="77777777" w:rsidTr="00A040CE">
        <w:trPr>
          <w:trHeight w:val="600"/>
        </w:trPr>
        <w:tc>
          <w:tcPr>
            <w:tcW w:w="3600" w:type="dxa"/>
            <w:hideMark/>
          </w:tcPr>
          <w:p w14:paraId="69001D3F" w14:textId="77777777" w:rsidR="00A040CE" w:rsidRPr="00A040CE" w:rsidRDefault="00A040CE" w:rsidP="00D75379">
            <w:pPr>
              <w:pStyle w:val="TableBody"/>
            </w:pPr>
            <w:proofErr w:type="spellStart"/>
            <w:proofErr w:type="gramStart"/>
            <w:r w:rsidRPr="00A040CE">
              <w:t>Config.LookupEditor.RaceType</w:t>
            </w:r>
            <w:proofErr w:type="spellEnd"/>
            <w:proofErr w:type="gramEnd"/>
          </w:p>
        </w:tc>
        <w:tc>
          <w:tcPr>
            <w:tcW w:w="2160" w:type="dxa"/>
            <w:hideMark/>
          </w:tcPr>
          <w:p w14:paraId="446EF2A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F6082D4" w14:textId="77777777" w:rsidR="00A040CE" w:rsidRPr="00A040CE" w:rsidRDefault="00A040CE" w:rsidP="00D75379">
            <w:pPr>
              <w:pStyle w:val="TableBody"/>
            </w:pPr>
            <w:r w:rsidRPr="00A040CE">
              <w:t xml:space="preserve">Controls access to the "Race Type" lookup table editor. </w:t>
            </w:r>
          </w:p>
        </w:tc>
      </w:tr>
      <w:tr w:rsidR="00A040CE" w:rsidRPr="00A040CE" w14:paraId="3561759B" w14:textId="77777777" w:rsidTr="00A040CE">
        <w:trPr>
          <w:trHeight w:val="900"/>
        </w:trPr>
        <w:tc>
          <w:tcPr>
            <w:tcW w:w="3600" w:type="dxa"/>
            <w:hideMark/>
          </w:tcPr>
          <w:p w14:paraId="4E2C1220" w14:textId="77777777" w:rsidR="00A040CE" w:rsidRPr="00A040CE" w:rsidRDefault="00A040CE" w:rsidP="00D75379">
            <w:pPr>
              <w:pStyle w:val="TableBody"/>
            </w:pPr>
            <w:proofErr w:type="spellStart"/>
            <w:proofErr w:type="gramStart"/>
            <w:r w:rsidRPr="00A040CE">
              <w:t>Config.LookupEditor.RadPeerReviewAssignment</w:t>
            </w:r>
            <w:proofErr w:type="spellEnd"/>
            <w:proofErr w:type="gramEnd"/>
          </w:p>
        </w:tc>
        <w:tc>
          <w:tcPr>
            <w:tcW w:w="2160" w:type="dxa"/>
            <w:hideMark/>
          </w:tcPr>
          <w:p w14:paraId="0BC032B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7655457" w14:textId="77777777" w:rsidR="00A040CE" w:rsidRPr="00A040CE" w:rsidRDefault="00A040CE" w:rsidP="00D75379">
            <w:pPr>
              <w:pStyle w:val="TableBody"/>
            </w:pPr>
            <w:r w:rsidRPr="00A040CE">
              <w:t xml:space="preserve">Controls access to the "Rad Peer Review Assignment" lookup table editor. </w:t>
            </w:r>
          </w:p>
        </w:tc>
      </w:tr>
      <w:tr w:rsidR="00A040CE" w:rsidRPr="00A040CE" w14:paraId="217D6154" w14:textId="77777777" w:rsidTr="00A040CE">
        <w:trPr>
          <w:trHeight w:val="600"/>
        </w:trPr>
        <w:tc>
          <w:tcPr>
            <w:tcW w:w="3600" w:type="dxa"/>
            <w:hideMark/>
          </w:tcPr>
          <w:p w14:paraId="76E999A4" w14:textId="77777777" w:rsidR="00A040CE" w:rsidRPr="00A040CE" w:rsidRDefault="00A040CE" w:rsidP="00D75379">
            <w:pPr>
              <w:pStyle w:val="TableBody"/>
            </w:pPr>
            <w:proofErr w:type="spellStart"/>
            <w:proofErr w:type="gramStart"/>
            <w:r w:rsidRPr="00A040CE">
              <w:t>Config.LookupEditor.RadSignLevel</w:t>
            </w:r>
            <w:proofErr w:type="spellEnd"/>
            <w:proofErr w:type="gramEnd"/>
          </w:p>
        </w:tc>
        <w:tc>
          <w:tcPr>
            <w:tcW w:w="2160" w:type="dxa"/>
            <w:hideMark/>
          </w:tcPr>
          <w:p w14:paraId="7AB81CB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432874E" w14:textId="77777777" w:rsidR="00A040CE" w:rsidRPr="00A040CE" w:rsidRDefault="00A040CE" w:rsidP="00D75379">
            <w:pPr>
              <w:pStyle w:val="TableBody"/>
            </w:pPr>
            <w:r w:rsidRPr="00A040CE">
              <w:t xml:space="preserve">Controls access to the "Radiologist Sign Level" lookup table editor. </w:t>
            </w:r>
          </w:p>
        </w:tc>
      </w:tr>
      <w:tr w:rsidR="00A040CE" w:rsidRPr="00A040CE" w14:paraId="083A0818" w14:textId="77777777" w:rsidTr="00A040CE">
        <w:trPr>
          <w:trHeight w:val="600"/>
        </w:trPr>
        <w:tc>
          <w:tcPr>
            <w:tcW w:w="3600" w:type="dxa"/>
            <w:hideMark/>
          </w:tcPr>
          <w:p w14:paraId="620B8A83" w14:textId="77777777" w:rsidR="00A040CE" w:rsidRPr="00A040CE" w:rsidRDefault="00A040CE" w:rsidP="00D75379">
            <w:pPr>
              <w:pStyle w:val="TableBody"/>
            </w:pPr>
            <w:proofErr w:type="spellStart"/>
            <w:proofErr w:type="gramStart"/>
            <w:r w:rsidRPr="00A040CE">
              <w:t>Config.LookupEditor.ReadingGroup</w:t>
            </w:r>
            <w:proofErr w:type="spellEnd"/>
            <w:proofErr w:type="gramEnd"/>
          </w:p>
        </w:tc>
        <w:tc>
          <w:tcPr>
            <w:tcW w:w="2160" w:type="dxa"/>
            <w:hideMark/>
          </w:tcPr>
          <w:p w14:paraId="6FCDA9D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FFA812A" w14:textId="77777777" w:rsidR="00A040CE" w:rsidRPr="00A040CE" w:rsidRDefault="00A040CE" w:rsidP="00D75379">
            <w:pPr>
              <w:pStyle w:val="TableBody"/>
            </w:pPr>
            <w:r w:rsidRPr="00A040CE">
              <w:t xml:space="preserve">Controls access to the "Reading Group" lookup table editor. </w:t>
            </w:r>
          </w:p>
        </w:tc>
      </w:tr>
      <w:tr w:rsidR="00A040CE" w:rsidRPr="00A040CE" w14:paraId="686B61A0" w14:textId="77777777" w:rsidTr="00A040CE">
        <w:trPr>
          <w:trHeight w:val="900"/>
        </w:trPr>
        <w:tc>
          <w:tcPr>
            <w:tcW w:w="3600" w:type="dxa"/>
            <w:hideMark/>
          </w:tcPr>
          <w:p w14:paraId="35554069" w14:textId="77777777" w:rsidR="00A040CE" w:rsidRPr="00A040CE" w:rsidRDefault="00A040CE" w:rsidP="00D75379">
            <w:pPr>
              <w:pStyle w:val="TableBody"/>
            </w:pPr>
            <w:proofErr w:type="spellStart"/>
            <w:proofErr w:type="gramStart"/>
            <w:r w:rsidRPr="00A040CE">
              <w:t>Config.LookupEditor.ReadingPriority</w:t>
            </w:r>
            <w:proofErr w:type="spellEnd"/>
            <w:proofErr w:type="gramEnd"/>
          </w:p>
        </w:tc>
        <w:tc>
          <w:tcPr>
            <w:tcW w:w="2160" w:type="dxa"/>
            <w:hideMark/>
          </w:tcPr>
          <w:p w14:paraId="2294BEC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F66DE4F" w14:textId="77777777" w:rsidR="00A040CE" w:rsidRPr="00A040CE" w:rsidRDefault="00A040CE" w:rsidP="00D75379">
            <w:pPr>
              <w:pStyle w:val="TableBody"/>
            </w:pPr>
            <w:r w:rsidRPr="00A040CE">
              <w:t xml:space="preserve">Controls access to the "Reading Priority (lookup not active)" lookup table editor. </w:t>
            </w:r>
          </w:p>
        </w:tc>
      </w:tr>
      <w:tr w:rsidR="00A040CE" w:rsidRPr="00A040CE" w14:paraId="6B06DDD7" w14:textId="77777777" w:rsidTr="00A040CE">
        <w:trPr>
          <w:trHeight w:val="600"/>
        </w:trPr>
        <w:tc>
          <w:tcPr>
            <w:tcW w:w="3600" w:type="dxa"/>
            <w:hideMark/>
          </w:tcPr>
          <w:p w14:paraId="7A8D2AA9" w14:textId="77777777" w:rsidR="00A040CE" w:rsidRPr="00A040CE" w:rsidRDefault="00A040CE" w:rsidP="00D75379">
            <w:pPr>
              <w:pStyle w:val="TableBody"/>
            </w:pPr>
            <w:proofErr w:type="spellStart"/>
            <w:proofErr w:type="gramStart"/>
            <w:r w:rsidRPr="00A040CE">
              <w:t>Config.LookupEditor.Recommendation</w:t>
            </w:r>
            <w:proofErr w:type="spellEnd"/>
            <w:proofErr w:type="gramEnd"/>
          </w:p>
        </w:tc>
        <w:tc>
          <w:tcPr>
            <w:tcW w:w="2160" w:type="dxa"/>
            <w:hideMark/>
          </w:tcPr>
          <w:p w14:paraId="14AA990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FBE1A61" w14:textId="77777777" w:rsidR="00A040CE" w:rsidRPr="00A040CE" w:rsidRDefault="00A040CE" w:rsidP="00D75379">
            <w:pPr>
              <w:pStyle w:val="TableBody"/>
            </w:pPr>
            <w:r w:rsidRPr="00A040CE">
              <w:t xml:space="preserve">Controls access to the "Recommendation" lookup table editor. </w:t>
            </w:r>
          </w:p>
        </w:tc>
      </w:tr>
      <w:tr w:rsidR="00A040CE" w:rsidRPr="00A040CE" w14:paraId="42EC3397" w14:textId="77777777" w:rsidTr="00A040CE">
        <w:trPr>
          <w:trHeight w:val="1200"/>
        </w:trPr>
        <w:tc>
          <w:tcPr>
            <w:tcW w:w="3600" w:type="dxa"/>
            <w:hideMark/>
          </w:tcPr>
          <w:p w14:paraId="017982CF" w14:textId="77777777" w:rsidR="00A040CE" w:rsidRPr="00A040CE" w:rsidRDefault="00A040CE" w:rsidP="00D75379">
            <w:pPr>
              <w:pStyle w:val="TableBody"/>
            </w:pPr>
            <w:proofErr w:type="spellStart"/>
            <w:proofErr w:type="gramStart"/>
            <w:r w:rsidRPr="00A040CE">
              <w:t>Config.LookupEditor.ReferringAddresses</w:t>
            </w:r>
            <w:proofErr w:type="spellEnd"/>
            <w:proofErr w:type="gramEnd"/>
          </w:p>
        </w:tc>
        <w:tc>
          <w:tcPr>
            <w:tcW w:w="2160" w:type="dxa"/>
            <w:hideMark/>
          </w:tcPr>
          <w:p w14:paraId="2D9C02D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5268C96" w14:textId="77777777" w:rsidR="00A040CE" w:rsidRPr="00A040CE" w:rsidRDefault="00A040CE" w:rsidP="00D75379">
            <w:pPr>
              <w:pStyle w:val="TableBody"/>
            </w:pPr>
            <w:r w:rsidRPr="00A040CE">
              <w:t xml:space="preserve">Controls access to the "Referring Addresses" lookup table editor (requires </w:t>
            </w:r>
            <w:proofErr w:type="spellStart"/>
            <w:proofErr w:type="gramStart"/>
            <w:r w:rsidRPr="00A040CE">
              <w:t>Config.LookupEditor.Personnel</w:t>
            </w:r>
            <w:proofErr w:type="spellEnd"/>
            <w:proofErr w:type="gramEnd"/>
            <w:r w:rsidRPr="00A040CE">
              <w:t xml:space="preserve">). </w:t>
            </w:r>
          </w:p>
        </w:tc>
      </w:tr>
      <w:tr w:rsidR="00A040CE" w:rsidRPr="00A040CE" w14:paraId="59B7979D" w14:textId="77777777" w:rsidTr="00A040CE">
        <w:trPr>
          <w:trHeight w:val="600"/>
        </w:trPr>
        <w:tc>
          <w:tcPr>
            <w:tcW w:w="3600" w:type="dxa"/>
            <w:hideMark/>
          </w:tcPr>
          <w:p w14:paraId="7A8408F6" w14:textId="77777777" w:rsidR="00A040CE" w:rsidRPr="00A040CE" w:rsidRDefault="00A040CE" w:rsidP="00D75379">
            <w:pPr>
              <w:pStyle w:val="TableBody"/>
            </w:pPr>
            <w:proofErr w:type="spellStart"/>
            <w:proofErr w:type="gramStart"/>
            <w:r w:rsidRPr="00A040CE">
              <w:t>Config.LookupEditor.ReferringPractice</w:t>
            </w:r>
            <w:proofErr w:type="spellEnd"/>
            <w:proofErr w:type="gramEnd"/>
          </w:p>
        </w:tc>
        <w:tc>
          <w:tcPr>
            <w:tcW w:w="2160" w:type="dxa"/>
            <w:hideMark/>
          </w:tcPr>
          <w:p w14:paraId="3658AEC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3366B1B" w14:textId="77777777" w:rsidR="00A040CE" w:rsidRPr="00A040CE" w:rsidRDefault="00A040CE" w:rsidP="00D75379">
            <w:pPr>
              <w:pStyle w:val="TableBody"/>
            </w:pPr>
            <w:r w:rsidRPr="00A040CE">
              <w:t xml:space="preserve">Controls access to the "the Referring Practices" lookup table editor. </w:t>
            </w:r>
          </w:p>
        </w:tc>
      </w:tr>
      <w:tr w:rsidR="00A040CE" w:rsidRPr="00A040CE" w14:paraId="7614E3C2" w14:textId="77777777" w:rsidTr="00A040CE">
        <w:trPr>
          <w:trHeight w:val="600"/>
        </w:trPr>
        <w:tc>
          <w:tcPr>
            <w:tcW w:w="3600" w:type="dxa"/>
            <w:hideMark/>
          </w:tcPr>
          <w:p w14:paraId="734053B3" w14:textId="77777777" w:rsidR="00A040CE" w:rsidRPr="00A040CE" w:rsidRDefault="00A040CE" w:rsidP="00D75379">
            <w:pPr>
              <w:pStyle w:val="TableBody"/>
            </w:pPr>
            <w:proofErr w:type="spellStart"/>
            <w:proofErr w:type="gramStart"/>
            <w:r w:rsidRPr="00A040CE">
              <w:t>Config.LookupEditor.Relevance</w:t>
            </w:r>
            <w:proofErr w:type="spellEnd"/>
            <w:proofErr w:type="gramEnd"/>
          </w:p>
        </w:tc>
        <w:tc>
          <w:tcPr>
            <w:tcW w:w="2160" w:type="dxa"/>
            <w:hideMark/>
          </w:tcPr>
          <w:p w14:paraId="05D7FFE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A81F15A" w14:textId="77777777" w:rsidR="00A040CE" w:rsidRPr="00A040CE" w:rsidRDefault="00A040CE" w:rsidP="00D75379">
            <w:pPr>
              <w:pStyle w:val="TableBody"/>
            </w:pPr>
            <w:r w:rsidRPr="00A040CE">
              <w:t xml:space="preserve">Controls access to the "Relevance" lookup table editor. </w:t>
            </w:r>
          </w:p>
        </w:tc>
      </w:tr>
      <w:tr w:rsidR="00A040CE" w:rsidRPr="00A040CE" w14:paraId="7EB7208A" w14:textId="77777777" w:rsidTr="00A040CE">
        <w:trPr>
          <w:trHeight w:val="600"/>
        </w:trPr>
        <w:tc>
          <w:tcPr>
            <w:tcW w:w="3600" w:type="dxa"/>
            <w:hideMark/>
          </w:tcPr>
          <w:p w14:paraId="1A72700E" w14:textId="77777777" w:rsidR="00A040CE" w:rsidRPr="00A040CE" w:rsidRDefault="00A040CE" w:rsidP="00D75379">
            <w:pPr>
              <w:pStyle w:val="TableBody"/>
            </w:pPr>
            <w:proofErr w:type="spellStart"/>
            <w:proofErr w:type="gramStart"/>
            <w:r w:rsidRPr="00A040CE">
              <w:t>Config.LookupEditor.Religion</w:t>
            </w:r>
            <w:proofErr w:type="spellEnd"/>
            <w:proofErr w:type="gramEnd"/>
          </w:p>
        </w:tc>
        <w:tc>
          <w:tcPr>
            <w:tcW w:w="2160" w:type="dxa"/>
            <w:hideMark/>
          </w:tcPr>
          <w:p w14:paraId="3341963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62B85C0" w14:textId="77777777" w:rsidR="00A040CE" w:rsidRPr="00A040CE" w:rsidRDefault="00A040CE" w:rsidP="00D75379">
            <w:pPr>
              <w:pStyle w:val="TableBody"/>
            </w:pPr>
            <w:r w:rsidRPr="00A040CE">
              <w:t xml:space="preserve">Controls access to the "Religion" lookup table editor. </w:t>
            </w:r>
          </w:p>
        </w:tc>
      </w:tr>
      <w:tr w:rsidR="00A040CE" w:rsidRPr="00A040CE" w14:paraId="3888A13A" w14:textId="77777777" w:rsidTr="00A040CE">
        <w:trPr>
          <w:trHeight w:val="600"/>
        </w:trPr>
        <w:tc>
          <w:tcPr>
            <w:tcW w:w="3600" w:type="dxa"/>
            <w:hideMark/>
          </w:tcPr>
          <w:p w14:paraId="52684FD5" w14:textId="77777777" w:rsidR="00A040CE" w:rsidRPr="00A040CE" w:rsidRDefault="00A040CE" w:rsidP="00D75379">
            <w:pPr>
              <w:pStyle w:val="TableBody"/>
            </w:pPr>
            <w:proofErr w:type="spellStart"/>
            <w:proofErr w:type="gramStart"/>
            <w:r w:rsidRPr="00A040CE">
              <w:lastRenderedPageBreak/>
              <w:t>Config.LookupEditor.ReportingOption</w:t>
            </w:r>
            <w:proofErr w:type="spellEnd"/>
            <w:proofErr w:type="gramEnd"/>
          </w:p>
        </w:tc>
        <w:tc>
          <w:tcPr>
            <w:tcW w:w="2160" w:type="dxa"/>
            <w:hideMark/>
          </w:tcPr>
          <w:p w14:paraId="06CB886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93CB215" w14:textId="77777777" w:rsidR="00A040CE" w:rsidRPr="00A040CE" w:rsidRDefault="00A040CE" w:rsidP="00D75379">
            <w:pPr>
              <w:pStyle w:val="TableBody"/>
            </w:pPr>
            <w:r w:rsidRPr="00A040CE">
              <w:t xml:space="preserve">Controls access to the "Reporting Option" lookup table editor. </w:t>
            </w:r>
          </w:p>
        </w:tc>
      </w:tr>
      <w:tr w:rsidR="00A040CE" w:rsidRPr="00A040CE" w14:paraId="15FC46F3" w14:textId="77777777" w:rsidTr="00A040CE">
        <w:trPr>
          <w:trHeight w:val="600"/>
        </w:trPr>
        <w:tc>
          <w:tcPr>
            <w:tcW w:w="3600" w:type="dxa"/>
            <w:hideMark/>
          </w:tcPr>
          <w:p w14:paraId="6C9E007D" w14:textId="77777777" w:rsidR="00A040CE" w:rsidRPr="00A040CE" w:rsidRDefault="00A040CE" w:rsidP="00D75379">
            <w:pPr>
              <w:pStyle w:val="TableBody"/>
            </w:pPr>
            <w:proofErr w:type="spellStart"/>
            <w:proofErr w:type="gramStart"/>
            <w:r w:rsidRPr="00A040CE">
              <w:t>Config.LookupEditor.ReportPermissions</w:t>
            </w:r>
            <w:proofErr w:type="spellEnd"/>
            <w:proofErr w:type="gramEnd"/>
          </w:p>
        </w:tc>
        <w:tc>
          <w:tcPr>
            <w:tcW w:w="2160" w:type="dxa"/>
            <w:hideMark/>
          </w:tcPr>
          <w:p w14:paraId="0485B42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85BD4B8" w14:textId="77777777" w:rsidR="00A040CE" w:rsidRPr="00A040CE" w:rsidRDefault="00A040CE" w:rsidP="00D75379">
            <w:pPr>
              <w:pStyle w:val="TableBody"/>
            </w:pPr>
            <w:r w:rsidRPr="00A040CE">
              <w:t xml:space="preserve">Controls access to the "Report Permissions" lookup table editor. </w:t>
            </w:r>
          </w:p>
        </w:tc>
      </w:tr>
      <w:tr w:rsidR="00A040CE" w:rsidRPr="00A040CE" w14:paraId="0E2E1E0B" w14:textId="77777777" w:rsidTr="00A040CE">
        <w:trPr>
          <w:trHeight w:val="600"/>
        </w:trPr>
        <w:tc>
          <w:tcPr>
            <w:tcW w:w="3600" w:type="dxa"/>
            <w:hideMark/>
          </w:tcPr>
          <w:p w14:paraId="0A3AA349" w14:textId="77777777" w:rsidR="00A040CE" w:rsidRPr="00A040CE" w:rsidRDefault="00A040CE" w:rsidP="00D75379">
            <w:pPr>
              <w:pStyle w:val="TableBody"/>
            </w:pPr>
            <w:proofErr w:type="spellStart"/>
            <w:proofErr w:type="gramStart"/>
            <w:r w:rsidRPr="00A040CE">
              <w:t>Config.LookupEditor.ReportTemplate</w:t>
            </w:r>
            <w:proofErr w:type="spellEnd"/>
            <w:proofErr w:type="gramEnd"/>
          </w:p>
        </w:tc>
        <w:tc>
          <w:tcPr>
            <w:tcW w:w="2160" w:type="dxa"/>
            <w:hideMark/>
          </w:tcPr>
          <w:p w14:paraId="0696D42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356A613" w14:textId="77777777" w:rsidR="00A040CE" w:rsidRPr="00A040CE" w:rsidRDefault="00A040CE" w:rsidP="00D75379">
            <w:pPr>
              <w:pStyle w:val="TableBody"/>
            </w:pPr>
            <w:r w:rsidRPr="00A040CE">
              <w:t xml:space="preserve">Controls access to the "Report Template" lookup table editor. </w:t>
            </w:r>
          </w:p>
        </w:tc>
      </w:tr>
      <w:tr w:rsidR="00A040CE" w:rsidRPr="00A040CE" w14:paraId="1C984D18" w14:textId="77777777" w:rsidTr="00A040CE">
        <w:trPr>
          <w:trHeight w:val="600"/>
        </w:trPr>
        <w:tc>
          <w:tcPr>
            <w:tcW w:w="3600" w:type="dxa"/>
            <w:hideMark/>
          </w:tcPr>
          <w:p w14:paraId="1A433822" w14:textId="77777777" w:rsidR="00A040CE" w:rsidRPr="00A040CE" w:rsidRDefault="00A040CE" w:rsidP="00D75379">
            <w:pPr>
              <w:pStyle w:val="TableBody"/>
            </w:pPr>
            <w:proofErr w:type="spellStart"/>
            <w:proofErr w:type="gramStart"/>
            <w:r w:rsidRPr="00A040CE">
              <w:t>Config.LookupEditor.ReportTemplateCDA</w:t>
            </w:r>
            <w:proofErr w:type="spellEnd"/>
            <w:proofErr w:type="gramEnd"/>
          </w:p>
        </w:tc>
        <w:tc>
          <w:tcPr>
            <w:tcW w:w="2160" w:type="dxa"/>
            <w:hideMark/>
          </w:tcPr>
          <w:p w14:paraId="1FCD234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BD02E98" w14:textId="77777777" w:rsidR="00A040CE" w:rsidRPr="00A040CE" w:rsidRDefault="00A040CE" w:rsidP="00D75379">
            <w:pPr>
              <w:pStyle w:val="TableBody"/>
            </w:pPr>
            <w:r w:rsidRPr="00A040CE">
              <w:t xml:space="preserve">Controls access to the "Report Template CDA" lookup table editor. </w:t>
            </w:r>
          </w:p>
        </w:tc>
      </w:tr>
      <w:tr w:rsidR="00A040CE" w:rsidRPr="00A040CE" w14:paraId="238A86DF" w14:textId="77777777" w:rsidTr="00A040CE">
        <w:trPr>
          <w:trHeight w:val="900"/>
        </w:trPr>
        <w:tc>
          <w:tcPr>
            <w:tcW w:w="3600" w:type="dxa"/>
            <w:hideMark/>
          </w:tcPr>
          <w:p w14:paraId="19D25D53" w14:textId="77777777" w:rsidR="00A040CE" w:rsidRPr="00A040CE" w:rsidRDefault="00A040CE" w:rsidP="00D75379">
            <w:pPr>
              <w:pStyle w:val="TableBody"/>
            </w:pPr>
            <w:proofErr w:type="spellStart"/>
            <w:proofErr w:type="gramStart"/>
            <w:r w:rsidRPr="00A040CE">
              <w:t>Config.LookupEditor.ResourceProcedureGroup</w:t>
            </w:r>
            <w:proofErr w:type="spellEnd"/>
            <w:proofErr w:type="gramEnd"/>
          </w:p>
        </w:tc>
        <w:tc>
          <w:tcPr>
            <w:tcW w:w="2160" w:type="dxa"/>
            <w:hideMark/>
          </w:tcPr>
          <w:p w14:paraId="3652F73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7E1FBED" w14:textId="77777777" w:rsidR="00A040CE" w:rsidRPr="00A040CE" w:rsidRDefault="00A040CE" w:rsidP="00D75379">
            <w:pPr>
              <w:pStyle w:val="TableBody"/>
            </w:pPr>
            <w:r w:rsidRPr="00A040CE">
              <w:t>Controls access to the "Resource Procedure Group" lookup table editor. Added in v3.2018.5.1</w:t>
            </w:r>
          </w:p>
        </w:tc>
      </w:tr>
      <w:tr w:rsidR="00A040CE" w:rsidRPr="00A040CE" w14:paraId="6041C9D2" w14:textId="77777777" w:rsidTr="00A040CE">
        <w:trPr>
          <w:trHeight w:val="600"/>
        </w:trPr>
        <w:tc>
          <w:tcPr>
            <w:tcW w:w="3600" w:type="dxa"/>
            <w:hideMark/>
          </w:tcPr>
          <w:p w14:paraId="1464CF56" w14:textId="77777777" w:rsidR="00A040CE" w:rsidRPr="00A040CE" w:rsidRDefault="00A040CE" w:rsidP="00D75379">
            <w:pPr>
              <w:pStyle w:val="TableBody"/>
            </w:pPr>
            <w:proofErr w:type="spellStart"/>
            <w:proofErr w:type="gramStart"/>
            <w:r w:rsidRPr="00A040CE">
              <w:t>Config.LookupEditor.ResourceType</w:t>
            </w:r>
            <w:proofErr w:type="spellEnd"/>
            <w:proofErr w:type="gramEnd"/>
          </w:p>
        </w:tc>
        <w:tc>
          <w:tcPr>
            <w:tcW w:w="2160" w:type="dxa"/>
            <w:hideMark/>
          </w:tcPr>
          <w:p w14:paraId="7A72E42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4A81BDE" w14:textId="77777777" w:rsidR="00A040CE" w:rsidRPr="00A040CE" w:rsidRDefault="00A040CE" w:rsidP="00D75379">
            <w:pPr>
              <w:pStyle w:val="TableBody"/>
            </w:pPr>
            <w:r w:rsidRPr="00A040CE">
              <w:t xml:space="preserve">Controls access to the "Resource Type" lookup table editor. </w:t>
            </w:r>
          </w:p>
        </w:tc>
      </w:tr>
      <w:tr w:rsidR="00A040CE" w:rsidRPr="00A040CE" w14:paraId="0FC4091C" w14:textId="77777777" w:rsidTr="00A040CE">
        <w:trPr>
          <w:trHeight w:val="600"/>
        </w:trPr>
        <w:tc>
          <w:tcPr>
            <w:tcW w:w="3600" w:type="dxa"/>
            <w:hideMark/>
          </w:tcPr>
          <w:p w14:paraId="56E863A4" w14:textId="77777777" w:rsidR="00A040CE" w:rsidRPr="00A040CE" w:rsidRDefault="00A040CE" w:rsidP="00D75379">
            <w:pPr>
              <w:pStyle w:val="TableBody"/>
            </w:pPr>
            <w:proofErr w:type="spellStart"/>
            <w:proofErr w:type="gramStart"/>
            <w:r w:rsidRPr="00A040CE">
              <w:t>Config.LookupEditor.ScanDocumentArchiveLocation</w:t>
            </w:r>
            <w:proofErr w:type="spellEnd"/>
            <w:proofErr w:type="gramEnd"/>
          </w:p>
        </w:tc>
        <w:tc>
          <w:tcPr>
            <w:tcW w:w="2160" w:type="dxa"/>
            <w:hideMark/>
          </w:tcPr>
          <w:p w14:paraId="2C43691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1226687" w14:textId="77777777" w:rsidR="00A040CE" w:rsidRPr="00A040CE" w:rsidRDefault="00A040CE" w:rsidP="00D75379">
            <w:pPr>
              <w:pStyle w:val="TableBody"/>
            </w:pPr>
            <w:r w:rsidRPr="00A040CE">
              <w:t xml:space="preserve">Controls access to the "Scan Document Archive Location" lookup table editor. </w:t>
            </w:r>
          </w:p>
        </w:tc>
      </w:tr>
      <w:tr w:rsidR="00A040CE" w:rsidRPr="00A040CE" w14:paraId="7E9F3023" w14:textId="77777777" w:rsidTr="00A040CE">
        <w:trPr>
          <w:trHeight w:val="600"/>
        </w:trPr>
        <w:tc>
          <w:tcPr>
            <w:tcW w:w="3600" w:type="dxa"/>
            <w:hideMark/>
          </w:tcPr>
          <w:p w14:paraId="6E9E3642" w14:textId="77777777" w:rsidR="00A040CE" w:rsidRPr="00A040CE" w:rsidRDefault="00A040CE" w:rsidP="00D75379">
            <w:pPr>
              <w:pStyle w:val="TableBody"/>
            </w:pPr>
            <w:proofErr w:type="spellStart"/>
            <w:proofErr w:type="gramStart"/>
            <w:r w:rsidRPr="00A040CE">
              <w:t>Config.LookupEditor.ScanType</w:t>
            </w:r>
            <w:proofErr w:type="spellEnd"/>
            <w:proofErr w:type="gramEnd"/>
          </w:p>
        </w:tc>
        <w:tc>
          <w:tcPr>
            <w:tcW w:w="2160" w:type="dxa"/>
            <w:hideMark/>
          </w:tcPr>
          <w:p w14:paraId="46947FE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9FCB456" w14:textId="77777777" w:rsidR="00A040CE" w:rsidRPr="00A040CE" w:rsidRDefault="00A040CE" w:rsidP="00D75379">
            <w:pPr>
              <w:pStyle w:val="TableBody"/>
            </w:pPr>
            <w:r w:rsidRPr="00A040CE">
              <w:t xml:space="preserve">Controls access to the "Scan Type" lookup table editor. </w:t>
            </w:r>
          </w:p>
        </w:tc>
      </w:tr>
      <w:tr w:rsidR="00A040CE" w:rsidRPr="00A040CE" w14:paraId="4E3D46E7" w14:textId="77777777" w:rsidTr="00A040CE">
        <w:trPr>
          <w:trHeight w:val="900"/>
        </w:trPr>
        <w:tc>
          <w:tcPr>
            <w:tcW w:w="3600" w:type="dxa"/>
            <w:hideMark/>
          </w:tcPr>
          <w:p w14:paraId="3C06BA4F" w14:textId="77777777" w:rsidR="00A040CE" w:rsidRPr="00A040CE" w:rsidRDefault="00A040CE" w:rsidP="00D75379">
            <w:pPr>
              <w:pStyle w:val="TableBody"/>
            </w:pPr>
            <w:proofErr w:type="spellStart"/>
            <w:proofErr w:type="gramStart"/>
            <w:r w:rsidRPr="00A040CE">
              <w:t>Config.LookupEditor.ScanTypeGroup</w:t>
            </w:r>
            <w:proofErr w:type="spellEnd"/>
            <w:proofErr w:type="gramEnd"/>
          </w:p>
        </w:tc>
        <w:tc>
          <w:tcPr>
            <w:tcW w:w="2160" w:type="dxa"/>
            <w:hideMark/>
          </w:tcPr>
          <w:p w14:paraId="69262B7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85E21A2" w14:textId="77777777" w:rsidR="00A040CE" w:rsidRPr="00A040CE" w:rsidRDefault="00A040CE" w:rsidP="00D75379">
            <w:pPr>
              <w:pStyle w:val="TableBody"/>
            </w:pPr>
            <w:r w:rsidRPr="00A040CE">
              <w:t>Controls access to the "</w:t>
            </w:r>
            <w:proofErr w:type="spellStart"/>
            <w:r w:rsidRPr="00A040CE">
              <w:t>ScanTypeGroup</w:t>
            </w:r>
            <w:proofErr w:type="spellEnd"/>
            <w:r w:rsidRPr="00A040CE">
              <w:t>" lookup table editor. Added in v3.2022.6.20 #30921</w:t>
            </w:r>
          </w:p>
        </w:tc>
      </w:tr>
      <w:tr w:rsidR="00A040CE" w:rsidRPr="00A040CE" w14:paraId="7EA6C859" w14:textId="77777777" w:rsidTr="00A040CE">
        <w:trPr>
          <w:trHeight w:val="600"/>
        </w:trPr>
        <w:tc>
          <w:tcPr>
            <w:tcW w:w="3600" w:type="dxa"/>
            <w:hideMark/>
          </w:tcPr>
          <w:p w14:paraId="1FD5D9EC" w14:textId="77777777" w:rsidR="00A040CE" w:rsidRPr="00A040CE" w:rsidRDefault="00A040CE" w:rsidP="00D75379">
            <w:pPr>
              <w:pStyle w:val="TableBody"/>
            </w:pPr>
            <w:proofErr w:type="spellStart"/>
            <w:proofErr w:type="gramStart"/>
            <w:r w:rsidRPr="00A040CE">
              <w:t>Config.LookupEditor.ScheduledTask</w:t>
            </w:r>
            <w:proofErr w:type="spellEnd"/>
            <w:proofErr w:type="gramEnd"/>
          </w:p>
        </w:tc>
        <w:tc>
          <w:tcPr>
            <w:tcW w:w="2160" w:type="dxa"/>
            <w:hideMark/>
          </w:tcPr>
          <w:p w14:paraId="6A15E99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5AED178" w14:textId="77777777" w:rsidR="00A040CE" w:rsidRPr="00A040CE" w:rsidRDefault="00A040CE" w:rsidP="00D75379">
            <w:pPr>
              <w:pStyle w:val="TableBody"/>
            </w:pPr>
            <w:r w:rsidRPr="00A040CE">
              <w:t xml:space="preserve">Controls access to the "Scheduled Task" lookup table editor. </w:t>
            </w:r>
          </w:p>
        </w:tc>
      </w:tr>
      <w:tr w:rsidR="00A040CE" w:rsidRPr="00A040CE" w14:paraId="05FC945D" w14:textId="77777777" w:rsidTr="00A040CE">
        <w:trPr>
          <w:trHeight w:val="600"/>
        </w:trPr>
        <w:tc>
          <w:tcPr>
            <w:tcW w:w="3600" w:type="dxa"/>
            <w:hideMark/>
          </w:tcPr>
          <w:p w14:paraId="5F6103C7" w14:textId="77777777" w:rsidR="00A040CE" w:rsidRPr="00A040CE" w:rsidRDefault="00A040CE" w:rsidP="00D75379">
            <w:pPr>
              <w:pStyle w:val="TableBody"/>
            </w:pPr>
            <w:proofErr w:type="spellStart"/>
            <w:proofErr w:type="gramStart"/>
            <w:r w:rsidRPr="00A040CE">
              <w:t>Config.LookupEditor.ScheduleGroup</w:t>
            </w:r>
            <w:proofErr w:type="spellEnd"/>
            <w:proofErr w:type="gramEnd"/>
          </w:p>
        </w:tc>
        <w:tc>
          <w:tcPr>
            <w:tcW w:w="2160" w:type="dxa"/>
            <w:hideMark/>
          </w:tcPr>
          <w:p w14:paraId="27DAD67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1625FA9" w14:textId="77777777" w:rsidR="00A040CE" w:rsidRPr="00A040CE" w:rsidRDefault="00A040CE" w:rsidP="00D75379">
            <w:pPr>
              <w:pStyle w:val="TableBody"/>
            </w:pPr>
            <w:r w:rsidRPr="00A040CE">
              <w:t xml:space="preserve">Controls access to the "Schedule Group" lookup table editor. </w:t>
            </w:r>
          </w:p>
        </w:tc>
      </w:tr>
      <w:tr w:rsidR="00A040CE" w:rsidRPr="00A040CE" w14:paraId="524F5E6B" w14:textId="77777777" w:rsidTr="00A040CE">
        <w:trPr>
          <w:trHeight w:val="600"/>
        </w:trPr>
        <w:tc>
          <w:tcPr>
            <w:tcW w:w="3600" w:type="dxa"/>
            <w:hideMark/>
          </w:tcPr>
          <w:p w14:paraId="45D46F94" w14:textId="77777777" w:rsidR="00A040CE" w:rsidRPr="00A040CE" w:rsidRDefault="00A040CE" w:rsidP="00D75379">
            <w:pPr>
              <w:pStyle w:val="TableBody"/>
            </w:pPr>
            <w:proofErr w:type="spellStart"/>
            <w:proofErr w:type="gramStart"/>
            <w:r w:rsidRPr="00A040CE">
              <w:t>Config.LookupEditor.SearchProviders</w:t>
            </w:r>
            <w:proofErr w:type="spellEnd"/>
            <w:proofErr w:type="gramEnd"/>
          </w:p>
        </w:tc>
        <w:tc>
          <w:tcPr>
            <w:tcW w:w="2160" w:type="dxa"/>
            <w:hideMark/>
          </w:tcPr>
          <w:p w14:paraId="01C958A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45B0158" w14:textId="77777777" w:rsidR="00A040CE" w:rsidRPr="00A040CE" w:rsidRDefault="00A040CE" w:rsidP="00D75379">
            <w:pPr>
              <w:pStyle w:val="TableBody"/>
            </w:pPr>
            <w:r w:rsidRPr="00A040CE">
              <w:t xml:space="preserve">Controls access to the "Search Providers" lookup table editor. </w:t>
            </w:r>
          </w:p>
        </w:tc>
      </w:tr>
      <w:tr w:rsidR="00A040CE" w:rsidRPr="00A040CE" w14:paraId="7D0A7B9D" w14:textId="77777777" w:rsidTr="00A040CE">
        <w:trPr>
          <w:trHeight w:val="1200"/>
        </w:trPr>
        <w:tc>
          <w:tcPr>
            <w:tcW w:w="3600" w:type="dxa"/>
            <w:hideMark/>
          </w:tcPr>
          <w:p w14:paraId="49E60A5C" w14:textId="77777777" w:rsidR="00A040CE" w:rsidRPr="00A040CE" w:rsidRDefault="00A040CE" w:rsidP="00D75379">
            <w:pPr>
              <w:pStyle w:val="TableBody"/>
            </w:pPr>
            <w:proofErr w:type="spellStart"/>
            <w:proofErr w:type="gramStart"/>
            <w:r w:rsidRPr="00A040CE">
              <w:t>Config.LookupEditor.SecurityQuestion</w:t>
            </w:r>
            <w:proofErr w:type="spellEnd"/>
            <w:proofErr w:type="gramEnd"/>
          </w:p>
        </w:tc>
        <w:tc>
          <w:tcPr>
            <w:tcW w:w="2160" w:type="dxa"/>
            <w:hideMark/>
          </w:tcPr>
          <w:p w14:paraId="19283CF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7B6DB5E" w14:textId="77777777" w:rsidR="00A040CE" w:rsidRPr="00A040CE" w:rsidRDefault="00A040CE" w:rsidP="00D75379">
            <w:pPr>
              <w:pStyle w:val="TableBody"/>
            </w:pPr>
            <w:r w:rsidRPr="00A040CE">
              <w:t xml:space="preserve">Controls access to the "creating available security questions" lookup table editor for portal users. </w:t>
            </w:r>
          </w:p>
        </w:tc>
      </w:tr>
      <w:tr w:rsidR="00A040CE" w:rsidRPr="00A040CE" w14:paraId="491E5489" w14:textId="77777777" w:rsidTr="00A040CE">
        <w:trPr>
          <w:trHeight w:val="600"/>
        </w:trPr>
        <w:tc>
          <w:tcPr>
            <w:tcW w:w="3600" w:type="dxa"/>
            <w:hideMark/>
          </w:tcPr>
          <w:p w14:paraId="16352768" w14:textId="77777777" w:rsidR="00A040CE" w:rsidRPr="00A040CE" w:rsidRDefault="00A040CE" w:rsidP="00D75379">
            <w:pPr>
              <w:pStyle w:val="TableBody"/>
            </w:pPr>
            <w:proofErr w:type="spellStart"/>
            <w:proofErr w:type="gramStart"/>
            <w:r w:rsidRPr="00A040CE">
              <w:t>Config.LookupEditor.SedationType</w:t>
            </w:r>
            <w:proofErr w:type="spellEnd"/>
            <w:proofErr w:type="gramEnd"/>
          </w:p>
        </w:tc>
        <w:tc>
          <w:tcPr>
            <w:tcW w:w="2160" w:type="dxa"/>
            <w:hideMark/>
          </w:tcPr>
          <w:p w14:paraId="10356D8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CB72549" w14:textId="77777777" w:rsidR="00A040CE" w:rsidRPr="00A040CE" w:rsidRDefault="00A040CE" w:rsidP="00D75379">
            <w:pPr>
              <w:pStyle w:val="TableBody"/>
            </w:pPr>
            <w:r w:rsidRPr="00A040CE">
              <w:t xml:space="preserve">Controls access to the "Sedation Type" lookup table editor. </w:t>
            </w:r>
          </w:p>
        </w:tc>
      </w:tr>
      <w:tr w:rsidR="00A040CE" w:rsidRPr="00A040CE" w14:paraId="6BCBC4FD" w14:textId="77777777" w:rsidTr="00A040CE">
        <w:trPr>
          <w:trHeight w:val="600"/>
        </w:trPr>
        <w:tc>
          <w:tcPr>
            <w:tcW w:w="3600" w:type="dxa"/>
            <w:hideMark/>
          </w:tcPr>
          <w:p w14:paraId="2B9DDEB7" w14:textId="77777777" w:rsidR="00A040CE" w:rsidRPr="00A040CE" w:rsidRDefault="00A040CE" w:rsidP="00D75379">
            <w:pPr>
              <w:pStyle w:val="TableBody"/>
            </w:pPr>
            <w:proofErr w:type="spellStart"/>
            <w:proofErr w:type="gramStart"/>
            <w:r w:rsidRPr="00A040CE">
              <w:t>Config.LookupEditor.Sedative</w:t>
            </w:r>
            <w:proofErr w:type="spellEnd"/>
            <w:proofErr w:type="gramEnd"/>
          </w:p>
        </w:tc>
        <w:tc>
          <w:tcPr>
            <w:tcW w:w="2160" w:type="dxa"/>
            <w:hideMark/>
          </w:tcPr>
          <w:p w14:paraId="6275EF3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167F26A" w14:textId="77777777" w:rsidR="00A040CE" w:rsidRPr="00A040CE" w:rsidRDefault="00A040CE" w:rsidP="00D75379">
            <w:pPr>
              <w:pStyle w:val="TableBody"/>
            </w:pPr>
            <w:r w:rsidRPr="00A040CE">
              <w:t xml:space="preserve">Controls access to the "Sedative" lookup table editor. </w:t>
            </w:r>
          </w:p>
        </w:tc>
      </w:tr>
      <w:tr w:rsidR="00A040CE" w:rsidRPr="00A040CE" w14:paraId="6663832B" w14:textId="77777777" w:rsidTr="00A040CE">
        <w:trPr>
          <w:trHeight w:val="600"/>
        </w:trPr>
        <w:tc>
          <w:tcPr>
            <w:tcW w:w="3600" w:type="dxa"/>
            <w:hideMark/>
          </w:tcPr>
          <w:p w14:paraId="0351211D" w14:textId="77777777" w:rsidR="00A040CE" w:rsidRPr="00A040CE" w:rsidRDefault="00A040CE" w:rsidP="00D75379">
            <w:pPr>
              <w:pStyle w:val="TableBody"/>
            </w:pPr>
            <w:proofErr w:type="spellStart"/>
            <w:proofErr w:type="gramStart"/>
            <w:r w:rsidRPr="00A040CE">
              <w:t>Config.LookupEditor.SexualOrientation</w:t>
            </w:r>
            <w:proofErr w:type="spellEnd"/>
            <w:proofErr w:type="gramEnd"/>
          </w:p>
        </w:tc>
        <w:tc>
          <w:tcPr>
            <w:tcW w:w="2160" w:type="dxa"/>
            <w:hideMark/>
          </w:tcPr>
          <w:p w14:paraId="5A700B1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7670625" w14:textId="77777777" w:rsidR="00A040CE" w:rsidRPr="00A040CE" w:rsidRDefault="00A040CE" w:rsidP="00D75379">
            <w:pPr>
              <w:pStyle w:val="TableBody"/>
            </w:pPr>
            <w:r w:rsidRPr="00A040CE">
              <w:t xml:space="preserve">Controls access to the "Sexual Orientation" lookup table editor. </w:t>
            </w:r>
          </w:p>
        </w:tc>
      </w:tr>
      <w:tr w:rsidR="00A040CE" w:rsidRPr="00A040CE" w14:paraId="03CCA439" w14:textId="77777777" w:rsidTr="00A040CE">
        <w:trPr>
          <w:trHeight w:val="900"/>
        </w:trPr>
        <w:tc>
          <w:tcPr>
            <w:tcW w:w="3600" w:type="dxa"/>
            <w:hideMark/>
          </w:tcPr>
          <w:p w14:paraId="12ABFEA3" w14:textId="77777777" w:rsidR="00A040CE" w:rsidRPr="00A040CE" w:rsidRDefault="00A040CE" w:rsidP="00D75379">
            <w:pPr>
              <w:pStyle w:val="TableBody"/>
            </w:pPr>
            <w:proofErr w:type="spellStart"/>
            <w:proofErr w:type="gramStart"/>
            <w:r w:rsidRPr="00A040CE">
              <w:t>Config.LookupEditor.SiteExtraInfo</w:t>
            </w:r>
            <w:proofErr w:type="spellEnd"/>
            <w:proofErr w:type="gramEnd"/>
          </w:p>
        </w:tc>
        <w:tc>
          <w:tcPr>
            <w:tcW w:w="2160" w:type="dxa"/>
            <w:hideMark/>
          </w:tcPr>
          <w:p w14:paraId="6B5469E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070006A" w14:textId="77777777" w:rsidR="00A040CE" w:rsidRPr="00A040CE" w:rsidRDefault="00A040CE" w:rsidP="00D75379">
            <w:pPr>
              <w:pStyle w:val="TableBody"/>
            </w:pPr>
            <w:r w:rsidRPr="00A040CE">
              <w:t>Controls access to the "Site Extra Info" lookup table editor. Added in v3.2018.5.5 #24803</w:t>
            </w:r>
          </w:p>
        </w:tc>
      </w:tr>
      <w:tr w:rsidR="00A040CE" w:rsidRPr="00A040CE" w14:paraId="5392FD8A" w14:textId="77777777" w:rsidTr="00A040CE">
        <w:trPr>
          <w:trHeight w:val="600"/>
        </w:trPr>
        <w:tc>
          <w:tcPr>
            <w:tcW w:w="3600" w:type="dxa"/>
            <w:hideMark/>
          </w:tcPr>
          <w:p w14:paraId="5CC4DDA5" w14:textId="77777777" w:rsidR="00A040CE" w:rsidRPr="00A040CE" w:rsidRDefault="00A040CE" w:rsidP="00D75379">
            <w:pPr>
              <w:pStyle w:val="TableBody"/>
            </w:pPr>
            <w:proofErr w:type="spellStart"/>
            <w:proofErr w:type="gramStart"/>
            <w:r w:rsidRPr="00A040CE">
              <w:t>Config.LookupEditor.SiteGroup</w:t>
            </w:r>
            <w:proofErr w:type="spellEnd"/>
            <w:proofErr w:type="gramEnd"/>
          </w:p>
        </w:tc>
        <w:tc>
          <w:tcPr>
            <w:tcW w:w="2160" w:type="dxa"/>
            <w:hideMark/>
          </w:tcPr>
          <w:p w14:paraId="0777F2F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FB0900D" w14:textId="77777777" w:rsidR="00A040CE" w:rsidRPr="00A040CE" w:rsidRDefault="00A040CE" w:rsidP="00D75379">
            <w:pPr>
              <w:pStyle w:val="TableBody"/>
            </w:pPr>
            <w:r w:rsidRPr="00A040CE">
              <w:t xml:space="preserve">Controls access to the "Site Group" lookup table editor. </w:t>
            </w:r>
          </w:p>
        </w:tc>
      </w:tr>
      <w:tr w:rsidR="00A040CE" w:rsidRPr="00A040CE" w14:paraId="2DD0457F" w14:textId="77777777" w:rsidTr="00A040CE">
        <w:trPr>
          <w:trHeight w:val="600"/>
        </w:trPr>
        <w:tc>
          <w:tcPr>
            <w:tcW w:w="3600" w:type="dxa"/>
            <w:hideMark/>
          </w:tcPr>
          <w:p w14:paraId="49158786" w14:textId="77777777" w:rsidR="00A040CE" w:rsidRPr="00A040CE" w:rsidRDefault="00A040CE" w:rsidP="00D75379">
            <w:pPr>
              <w:pStyle w:val="TableBody"/>
            </w:pPr>
            <w:proofErr w:type="spellStart"/>
            <w:proofErr w:type="gramStart"/>
            <w:r w:rsidRPr="00A040CE">
              <w:t>Config.LookupEditor.SkipPeerReviewReason</w:t>
            </w:r>
            <w:proofErr w:type="spellEnd"/>
            <w:proofErr w:type="gramEnd"/>
          </w:p>
        </w:tc>
        <w:tc>
          <w:tcPr>
            <w:tcW w:w="2160" w:type="dxa"/>
            <w:hideMark/>
          </w:tcPr>
          <w:p w14:paraId="59FD0B3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BA39677" w14:textId="77777777" w:rsidR="00A040CE" w:rsidRPr="00A040CE" w:rsidRDefault="00A040CE" w:rsidP="00D75379">
            <w:pPr>
              <w:pStyle w:val="TableBody"/>
            </w:pPr>
            <w:r w:rsidRPr="00A040CE">
              <w:t xml:space="preserve">Controls access to the "Skip Peer Review Reason" lookup table editor. </w:t>
            </w:r>
          </w:p>
        </w:tc>
      </w:tr>
      <w:tr w:rsidR="00A040CE" w:rsidRPr="00A040CE" w14:paraId="157D9AB0" w14:textId="77777777" w:rsidTr="00A040CE">
        <w:trPr>
          <w:trHeight w:val="2100"/>
        </w:trPr>
        <w:tc>
          <w:tcPr>
            <w:tcW w:w="3600" w:type="dxa"/>
            <w:hideMark/>
          </w:tcPr>
          <w:p w14:paraId="2A06F30D" w14:textId="77777777" w:rsidR="00A040CE" w:rsidRPr="00A040CE" w:rsidRDefault="00A040CE" w:rsidP="00D75379">
            <w:pPr>
              <w:pStyle w:val="TableBody"/>
            </w:pPr>
            <w:proofErr w:type="spellStart"/>
            <w:proofErr w:type="gramStart"/>
            <w:r w:rsidRPr="00A040CE">
              <w:lastRenderedPageBreak/>
              <w:t>Config.LookupEditor.SmokingStatus</w:t>
            </w:r>
            <w:proofErr w:type="spellEnd"/>
            <w:proofErr w:type="gramEnd"/>
          </w:p>
        </w:tc>
        <w:tc>
          <w:tcPr>
            <w:tcW w:w="2160" w:type="dxa"/>
            <w:hideMark/>
          </w:tcPr>
          <w:p w14:paraId="67A7125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F784F0F" w14:textId="77777777" w:rsidR="00A040CE" w:rsidRPr="00A040CE" w:rsidRDefault="00A040CE" w:rsidP="00D75379">
            <w:pPr>
              <w:pStyle w:val="TableBody"/>
            </w:pPr>
            <w:r w:rsidRPr="00A040CE">
              <w:t xml:space="preserve">Controls access to the "Smoking Status (this is a hidden table and cannot be accessed through the Configure window)" lookup table editor. </w:t>
            </w:r>
          </w:p>
        </w:tc>
      </w:tr>
      <w:tr w:rsidR="00A040CE" w:rsidRPr="00A040CE" w14:paraId="438CEED6" w14:textId="77777777" w:rsidTr="00A040CE">
        <w:trPr>
          <w:trHeight w:val="900"/>
        </w:trPr>
        <w:tc>
          <w:tcPr>
            <w:tcW w:w="3600" w:type="dxa"/>
            <w:hideMark/>
          </w:tcPr>
          <w:p w14:paraId="0EA41A2C" w14:textId="77777777" w:rsidR="00A040CE" w:rsidRPr="00A040CE" w:rsidRDefault="00A040CE" w:rsidP="00D75379">
            <w:pPr>
              <w:pStyle w:val="TableBody"/>
            </w:pPr>
            <w:proofErr w:type="spellStart"/>
            <w:proofErr w:type="gramStart"/>
            <w:r w:rsidRPr="00A040CE">
              <w:t>Config.LookupEditor.SpecialAccommodations</w:t>
            </w:r>
            <w:proofErr w:type="spellEnd"/>
            <w:proofErr w:type="gramEnd"/>
          </w:p>
        </w:tc>
        <w:tc>
          <w:tcPr>
            <w:tcW w:w="2160" w:type="dxa"/>
            <w:hideMark/>
          </w:tcPr>
          <w:p w14:paraId="488CC15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AE2A2D0" w14:textId="77777777" w:rsidR="00A040CE" w:rsidRPr="00A040CE" w:rsidRDefault="00A040CE" w:rsidP="00D75379">
            <w:pPr>
              <w:pStyle w:val="TableBody"/>
            </w:pPr>
            <w:r w:rsidRPr="00A040CE">
              <w:t xml:space="preserve">Controls access to the "Special Accommodations" lookup table editor. </w:t>
            </w:r>
          </w:p>
        </w:tc>
      </w:tr>
      <w:tr w:rsidR="00A040CE" w:rsidRPr="00A040CE" w14:paraId="120670CE" w14:textId="77777777" w:rsidTr="00A040CE">
        <w:trPr>
          <w:trHeight w:val="600"/>
        </w:trPr>
        <w:tc>
          <w:tcPr>
            <w:tcW w:w="3600" w:type="dxa"/>
            <w:hideMark/>
          </w:tcPr>
          <w:p w14:paraId="10B36974" w14:textId="77777777" w:rsidR="00A040CE" w:rsidRPr="00A040CE" w:rsidRDefault="00A040CE" w:rsidP="00D75379">
            <w:pPr>
              <w:pStyle w:val="TableBody"/>
            </w:pPr>
            <w:proofErr w:type="spellStart"/>
            <w:proofErr w:type="gramStart"/>
            <w:r w:rsidRPr="00A040CE">
              <w:t>Config.LookupEditor.Specialty</w:t>
            </w:r>
            <w:proofErr w:type="spellEnd"/>
            <w:proofErr w:type="gramEnd"/>
          </w:p>
        </w:tc>
        <w:tc>
          <w:tcPr>
            <w:tcW w:w="2160" w:type="dxa"/>
            <w:hideMark/>
          </w:tcPr>
          <w:p w14:paraId="4DE1353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3C39A61" w14:textId="77777777" w:rsidR="00A040CE" w:rsidRPr="00A040CE" w:rsidRDefault="00A040CE" w:rsidP="00D75379">
            <w:pPr>
              <w:pStyle w:val="TableBody"/>
            </w:pPr>
            <w:r w:rsidRPr="00A040CE">
              <w:t xml:space="preserve">Controls access to the "Specialty" lookup table editor. </w:t>
            </w:r>
          </w:p>
        </w:tc>
      </w:tr>
      <w:tr w:rsidR="00A040CE" w:rsidRPr="00A040CE" w14:paraId="04B2168F" w14:textId="77777777" w:rsidTr="00A040CE">
        <w:trPr>
          <w:trHeight w:val="600"/>
        </w:trPr>
        <w:tc>
          <w:tcPr>
            <w:tcW w:w="3600" w:type="dxa"/>
            <w:hideMark/>
          </w:tcPr>
          <w:p w14:paraId="1C224217" w14:textId="77777777" w:rsidR="00A040CE" w:rsidRPr="00A040CE" w:rsidRDefault="00A040CE" w:rsidP="00D75379">
            <w:pPr>
              <w:pStyle w:val="TableBody"/>
            </w:pPr>
            <w:proofErr w:type="spellStart"/>
            <w:proofErr w:type="gramStart"/>
            <w:r w:rsidRPr="00A040CE">
              <w:t>Config.LookupEditor.SpecimenAction</w:t>
            </w:r>
            <w:proofErr w:type="spellEnd"/>
            <w:proofErr w:type="gramEnd"/>
          </w:p>
        </w:tc>
        <w:tc>
          <w:tcPr>
            <w:tcW w:w="2160" w:type="dxa"/>
            <w:hideMark/>
          </w:tcPr>
          <w:p w14:paraId="694E291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68C7003" w14:textId="77777777" w:rsidR="00A040CE" w:rsidRPr="00A040CE" w:rsidRDefault="00A040CE" w:rsidP="00D75379">
            <w:pPr>
              <w:pStyle w:val="TableBody"/>
            </w:pPr>
            <w:r w:rsidRPr="00A040CE">
              <w:t xml:space="preserve">Controls access to the "Specimen Action" lookup table editor. </w:t>
            </w:r>
          </w:p>
        </w:tc>
      </w:tr>
      <w:tr w:rsidR="00A040CE" w:rsidRPr="00A040CE" w14:paraId="55539767" w14:textId="77777777" w:rsidTr="00A040CE">
        <w:trPr>
          <w:trHeight w:val="600"/>
        </w:trPr>
        <w:tc>
          <w:tcPr>
            <w:tcW w:w="3600" w:type="dxa"/>
            <w:hideMark/>
          </w:tcPr>
          <w:p w14:paraId="3F181BFB" w14:textId="77777777" w:rsidR="00A040CE" w:rsidRPr="00A040CE" w:rsidRDefault="00A040CE" w:rsidP="00D75379">
            <w:pPr>
              <w:pStyle w:val="TableBody"/>
            </w:pPr>
            <w:proofErr w:type="spellStart"/>
            <w:proofErr w:type="gramStart"/>
            <w:r w:rsidRPr="00A040CE">
              <w:t>Config.LookupEditor.SpecimenCondition</w:t>
            </w:r>
            <w:proofErr w:type="spellEnd"/>
            <w:proofErr w:type="gramEnd"/>
          </w:p>
        </w:tc>
        <w:tc>
          <w:tcPr>
            <w:tcW w:w="2160" w:type="dxa"/>
            <w:hideMark/>
          </w:tcPr>
          <w:p w14:paraId="1AF6303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1A4AB7C" w14:textId="77777777" w:rsidR="00A040CE" w:rsidRPr="00A040CE" w:rsidRDefault="00A040CE" w:rsidP="00D75379">
            <w:pPr>
              <w:pStyle w:val="TableBody"/>
            </w:pPr>
            <w:r w:rsidRPr="00A040CE">
              <w:t xml:space="preserve">Controls access to the "Specimen Condition" lookup table editor. </w:t>
            </w:r>
          </w:p>
        </w:tc>
      </w:tr>
      <w:tr w:rsidR="00A040CE" w:rsidRPr="00A040CE" w14:paraId="2DE50949" w14:textId="77777777" w:rsidTr="00A040CE">
        <w:trPr>
          <w:trHeight w:val="600"/>
        </w:trPr>
        <w:tc>
          <w:tcPr>
            <w:tcW w:w="3600" w:type="dxa"/>
            <w:hideMark/>
          </w:tcPr>
          <w:p w14:paraId="02E41EDE" w14:textId="77777777" w:rsidR="00A040CE" w:rsidRPr="00A040CE" w:rsidRDefault="00A040CE" w:rsidP="00D75379">
            <w:pPr>
              <w:pStyle w:val="TableBody"/>
            </w:pPr>
            <w:proofErr w:type="spellStart"/>
            <w:proofErr w:type="gramStart"/>
            <w:r w:rsidRPr="00A040CE">
              <w:t>Config.LookupEditor.SpecimenQuality</w:t>
            </w:r>
            <w:proofErr w:type="spellEnd"/>
            <w:proofErr w:type="gramEnd"/>
          </w:p>
        </w:tc>
        <w:tc>
          <w:tcPr>
            <w:tcW w:w="2160" w:type="dxa"/>
            <w:hideMark/>
          </w:tcPr>
          <w:p w14:paraId="0480D2F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D29F691" w14:textId="77777777" w:rsidR="00A040CE" w:rsidRPr="00A040CE" w:rsidRDefault="00A040CE" w:rsidP="00D75379">
            <w:pPr>
              <w:pStyle w:val="TableBody"/>
            </w:pPr>
            <w:r w:rsidRPr="00A040CE">
              <w:t xml:space="preserve">Controls access to the "Specimen Quality" lookup table editor. </w:t>
            </w:r>
          </w:p>
        </w:tc>
      </w:tr>
      <w:tr w:rsidR="00A040CE" w:rsidRPr="00A040CE" w14:paraId="35406FA4" w14:textId="77777777" w:rsidTr="00A040CE">
        <w:trPr>
          <w:trHeight w:val="600"/>
        </w:trPr>
        <w:tc>
          <w:tcPr>
            <w:tcW w:w="3600" w:type="dxa"/>
            <w:hideMark/>
          </w:tcPr>
          <w:p w14:paraId="46A2004C" w14:textId="77777777" w:rsidR="00A040CE" w:rsidRPr="00A040CE" w:rsidRDefault="00A040CE" w:rsidP="00D75379">
            <w:pPr>
              <w:pStyle w:val="TableBody"/>
            </w:pPr>
            <w:proofErr w:type="spellStart"/>
            <w:proofErr w:type="gramStart"/>
            <w:r w:rsidRPr="00A040CE">
              <w:t>Config.LookupEditor.SpecimenType</w:t>
            </w:r>
            <w:proofErr w:type="spellEnd"/>
            <w:proofErr w:type="gramEnd"/>
          </w:p>
        </w:tc>
        <w:tc>
          <w:tcPr>
            <w:tcW w:w="2160" w:type="dxa"/>
            <w:hideMark/>
          </w:tcPr>
          <w:p w14:paraId="4FF2481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CC46416" w14:textId="77777777" w:rsidR="00A040CE" w:rsidRPr="00A040CE" w:rsidRDefault="00A040CE" w:rsidP="00D75379">
            <w:pPr>
              <w:pStyle w:val="TableBody"/>
            </w:pPr>
            <w:r w:rsidRPr="00A040CE">
              <w:t xml:space="preserve">Controls access to the "Specimen Type" lookup table editor. </w:t>
            </w:r>
          </w:p>
        </w:tc>
      </w:tr>
      <w:tr w:rsidR="00A040CE" w:rsidRPr="00A040CE" w14:paraId="22AA0E69" w14:textId="77777777" w:rsidTr="00A040CE">
        <w:trPr>
          <w:trHeight w:val="1500"/>
        </w:trPr>
        <w:tc>
          <w:tcPr>
            <w:tcW w:w="3600" w:type="dxa"/>
            <w:hideMark/>
          </w:tcPr>
          <w:p w14:paraId="0407C3A5" w14:textId="77777777" w:rsidR="00A040CE" w:rsidRPr="00A040CE" w:rsidRDefault="00A040CE" w:rsidP="00D75379">
            <w:pPr>
              <w:pStyle w:val="TableBody"/>
            </w:pPr>
            <w:proofErr w:type="spellStart"/>
            <w:proofErr w:type="gramStart"/>
            <w:r w:rsidRPr="00A040CE">
              <w:t>Config.LookupEditor.StudentStatus</w:t>
            </w:r>
            <w:proofErr w:type="spellEnd"/>
            <w:proofErr w:type="gramEnd"/>
          </w:p>
        </w:tc>
        <w:tc>
          <w:tcPr>
            <w:tcW w:w="2160" w:type="dxa"/>
            <w:hideMark/>
          </w:tcPr>
          <w:p w14:paraId="38E934F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5A2692F" w14:textId="77777777" w:rsidR="00A040CE" w:rsidRPr="00A040CE" w:rsidRDefault="00A040CE" w:rsidP="00D75379">
            <w:pPr>
              <w:pStyle w:val="TableBody"/>
            </w:pPr>
            <w:r w:rsidRPr="00A040CE">
              <w:t xml:space="preserve">Controls access to the "Student Status" lookup table editor. Note: Lookup not active. </w:t>
            </w:r>
          </w:p>
        </w:tc>
      </w:tr>
      <w:tr w:rsidR="00A040CE" w:rsidRPr="00A040CE" w14:paraId="0718E6C0" w14:textId="77777777" w:rsidTr="00A040CE">
        <w:trPr>
          <w:trHeight w:val="600"/>
        </w:trPr>
        <w:tc>
          <w:tcPr>
            <w:tcW w:w="3600" w:type="dxa"/>
            <w:hideMark/>
          </w:tcPr>
          <w:p w14:paraId="70F79FEB" w14:textId="77777777" w:rsidR="00A040CE" w:rsidRPr="00A040CE" w:rsidRDefault="00A040CE" w:rsidP="00D75379">
            <w:pPr>
              <w:pStyle w:val="TableBody"/>
            </w:pPr>
            <w:proofErr w:type="spellStart"/>
            <w:proofErr w:type="gramStart"/>
            <w:r w:rsidRPr="00A040CE">
              <w:t>Config.LookupEditor.StudyExtraInfo</w:t>
            </w:r>
            <w:proofErr w:type="spellEnd"/>
            <w:proofErr w:type="gramEnd"/>
          </w:p>
        </w:tc>
        <w:tc>
          <w:tcPr>
            <w:tcW w:w="2160" w:type="dxa"/>
            <w:hideMark/>
          </w:tcPr>
          <w:p w14:paraId="66BEE90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4FF0969" w14:textId="77777777" w:rsidR="00A040CE" w:rsidRPr="00A040CE" w:rsidRDefault="00A040CE" w:rsidP="00D75379">
            <w:pPr>
              <w:pStyle w:val="TableBody"/>
            </w:pPr>
            <w:r w:rsidRPr="00A040CE">
              <w:t xml:space="preserve">Controls access to the "Study Extra Info" lookup table editor. </w:t>
            </w:r>
          </w:p>
        </w:tc>
      </w:tr>
      <w:tr w:rsidR="00A040CE" w:rsidRPr="00A040CE" w14:paraId="79DE8F5C" w14:textId="77777777" w:rsidTr="00A040CE">
        <w:trPr>
          <w:trHeight w:val="900"/>
        </w:trPr>
        <w:tc>
          <w:tcPr>
            <w:tcW w:w="3600" w:type="dxa"/>
            <w:hideMark/>
          </w:tcPr>
          <w:p w14:paraId="615912EA" w14:textId="77777777" w:rsidR="00A040CE" w:rsidRPr="00A040CE" w:rsidRDefault="00A040CE" w:rsidP="00D75379">
            <w:pPr>
              <w:pStyle w:val="TableBody"/>
            </w:pPr>
            <w:proofErr w:type="spellStart"/>
            <w:proofErr w:type="gramStart"/>
            <w:r w:rsidRPr="00A040CE">
              <w:t>Config.LookupEditor.StudyUpdateResponseInclusions</w:t>
            </w:r>
            <w:proofErr w:type="spellEnd"/>
            <w:proofErr w:type="gramEnd"/>
          </w:p>
        </w:tc>
        <w:tc>
          <w:tcPr>
            <w:tcW w:w="2160" w:type="dxa"/>
            <w:hideMark/>
          </w:tcPr>
          <w:p w14:paraId="3137799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83F925B" w14:textId="77777777" w:rsidR="00A040CE" w:rsidRPr="00A040CE" w:rsidRDefault="00A040CE" w:rsidP="00D75379">
            <w:pPr>
              <w:pStyle w:val="TableBody"/>
            </w:pPr>
            <w:r w:rsidRPr="00A040CE">
              <w:t xml:space="preserve">Controls access to the "Study Update Response Inclusions" lookup table editor. </w:t>
            </w:r>
          </w:p>
        </w:tc>
      </w:tr>
      <w:tr w:rsidR="00A040CE" w:rsidRPr="00A040CE" w14:paraId="624C750F" w14:textId="77777777" w:rsidTr="00A040CE">
        <w:trPr>
          <w:trHeight w:val="600"/>
        </w:trPr>
        <w:tc>
          <w:tcPr>
            <w:tcW w:w="3600" w:type="dxa"/>
            <w:hideMark/>
          </w:tcPr>
          <w:p w14:paraId="6A2EC89C" w14:textId="77777777" w:rsidR="00A040CE" w:rsidRPr="00A040CE" w:rsidRDefault="00A040CE" w:rsidP="00D75379">
            <w:pPr>
              <w:pStyle w:val="TableBody"/>
            </w:pPr>
            <w:proofErr w:type="spellStart"/>
            <w:proofErr w:type="gramStart"/>
            <w:r w:rsidRPr="00A040CE">
              <w:t>Config.LookupEditor.SystemConfig</w:t>
            </w:r>
            <w:proofErr w:type="spellEnd"/>
            <w:proofErr w:type="gramEnd"/>
          </w:p>
        </w:tc>
        <w:tc>
          <w:tcPr>
            <w:tcW w:w="2160" w:type="dxa"/>
            <w:hideMark/>
          </w:tcPr>
          <w:p w14:paraId="1FD3032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D2DD4DF" w14:textId="77777777" w:rsidR="00A040CE" w:rsidRPr="00A040CE" w:rsidRDefault="00A040CE" w:rsidP="00D75379">
            <w:pPr>
              <w:pStyle w:val="TableBody"/>
            </w:pPr>
            <w:r w:rsidRPr="00A040CE">
              <w:t xml:space="preserve">Controls access to the "System Config" lookup table editor. </w:t>
            </w:r>
          </w:p>
        </w:tc>
      </w:tr>
      <w:tr w:rsidR="00A040CE" w:rsidRPr="00A040CE" w14:paraId="54282A95" w14:textId="77777777" w:rsidTr="00A040CE">
        <w:trPr>
          <w:trHeight w:val="1500"/>
        </w:trPr>
        <w:tc>
          <w:tcPr>
            <w:tcW w:w="3600" w:type="dxa"/>
            <w:hideMark/>
          </w:tcPr>
          <w:p w14:paraId="2A3398A4" w14:textId="77777777" w:rsidR="00A040CE" w:rsidRPr="00A040CE" w:rsidRDefault="00A040CE" w:rsidP="00D75379">
            <w:pPr>
              <w:pStyle w:val="TableBody"/>
            </w:pPr>
            <w:proofErr w:type="spellStart"/>
            <w:proofErr w:type="gramStart"/>
            <w:r w:rsidRPr="00A040CE">
              <w:t>Config.LookupEditor.SystemMessage</w:t>
            </w:r>
            <w:proofErr w:type="spellEnd"/>
            <w:proofErr w:type="gramEnd"/>
          </w:p>
        </w:tc>
        <w:tc>
          <w:tcPr>
            <w:tcW w:w="2160" w:type="dxa"/>
            <w:hideMark/>
          </w:tcPr>
          <w:p w14:paraId="18739D6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66A3962" w14:textId="77777777" w:rsidR="00A040CE" w:rsidRPr="00A040CE" w:rsidRDefault="00A040CE" w:rsidP="00D75379">
            <w:pPr>
              <w:pStyle w:val="TableBody"/>
            </w:pPr>
            <w:r w:rsidRPr="00A040CE">
              <w:t xml:space="preserve">Controls access to the "System Messages" lookup table editor (currently used for portal). </w:t>
            </w:r>
          </w:p>
        </w:tc>
      </w:tr>
      <w:tr w:rsidR="00A040CE" w:rsidRPr="00A040CE" w14:paraId="486FCF2B" w14:textId="77777777" w:rsidTr="00A040CE">
        <w:trPr>
          <w:trHeight w:val="600"/>
        </w:trPr>
        <w:tc>
          <w:tcPr>
            <w:tcW w:w="3600" w:type="dxa"/>
            <w:hideMark/>
          </w:tcPr>
          <w:p w14:paraId="23F688FF" w14:textId="77777777" w:rsidR="00A040CE" w:rsidRPr="00A040CE" w:rsidRDefault="00A040CE" w:rsidP="00D75379">
            <w:pPr>
              <w:pStyle w:val="TableBody"/>
            </w:pPr>
            <w:proofErr w:type="spellStart"/>
            <w:proofErr w:type="gramStart"/>
            <w:r w:rsidRPr="00A040CE">
              <w:t>Config.LookupEditor.TemplateMacro</w:t>
            </w:r>
            <w:proofErr w:type="spellEnd"/>
            <w:proofErr w:type="gramEnd"/>
          </w:p>
        </w:tc>
        <w:tc>
          <w:tcPr>
            <w:tcW w:w="2160" w:type="dxa"/>
            <w:hideMark/>
          </w:tcPr>
          <w:p w14:paraId="43F2639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4E2B613" w14:textId="77777777" w:rsidR="00A040CE" w:rsidRPr="00A040CE" w:rsidRDefault="00A040CE" w:rsidP="00D75379">
            <w:pPr>
              <w:pStyle w:val="TableBody"/>
            </w:pPr>
            <w:r w:rsidRPr="00A040CE">
              <w:t xml:space="preserve">Controls access to the "Template Macro" lookup table editor. </w:t>
            </w:r>
          </w:p>
        </w:tc>
      </w:tr>
      <w:tr w:rsidR="00A040CE" w:rsidRPr="00A040CE" w14:paraId="7C288110" w14:textId="77777777" w:rsidTr="00A040CE">
        <w:trPr>
          <w:trHeight w:val="600"/>
        </w:trPr>
        <w:tc>
          <w:tcPr>
            <w:tcW w:w="3600" w:type="dxa"/>
            <w:hideMark/>
          </w:tcPr>
          <w:p w14:paraId="046B7D6A" w14:textId="77777777" w:rsidR="00A040CE" w:rsidRPr="00A040CE" w:rsidRDefault="00A040CE" w:rsidP="00D75379">
            <w:pPr>
              <w:pStyle w:val="TableBody"/>
            </w:pPr>
            <w:proofErr w:type="spellStart"/>
            <w:proofErr w:type="gramStart"/>
            <w:r w:rsidRPr="00A040CE">
              <w:t>Config.LookupEditor.TimeZone</w:t>
            </w:r>
            <w:proofErr w:type="spellEnd"/>
            <w:proofErr w:type="gramEnd"/>
          </w:p>
        </w:tc>
        <w:tc>
          <w:tcPr>
            <w:tcW w:w="2160" w:type="dxa"/>
            <w:hideMark/>
          </w:tcPr>
          <w:p w14:paraId="2AB7085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AC82B0D" w14:textId="77777777" w:rsidR="00A040CE" w:rsidRPr="00A040CE" w:rsidRDefault="00A040CE" w:rsidP="00D75379">
            <w:pPr>
              <w:pStyle w:val="TableBody"/>
            </w:pPr>
            <w:r w:rsidRPr="00A040CE">
              <w:t xml:space="preserve">Controls access to the "Time Zone" lookup table editor. </w:t>
            </w:r>
          </w:p>
        </w:tc>
      </w:tr>
      <w:tr w:rsidR="00A040CE" w:rsidRPr="00A040CE" w14:paraId="5732EC0D" w14:textId="77777777" w:rsidTr="00A040CE">
        <w:trPr>
          <w:trHeight w:val="600"/>
        </w:trPr>
        <w:tc>
          <w:tcPr>
            <w:tcW w:w="3600" w:type="dxa"/>
            <w:hideMark/>
          </w:tcPr>
          <w:p w14:paraId="38EC3FDE" w14:textId="77777777" w:rsidR="00A040CE" w:rsidRPr="00A040CE" w:rsidRDefault="00A040CE" w:rsidP="00D75379">
            <w:pPr>
              <w:pStyle w:val="TableBody"/>
            </w:pPr>
            <w:proofErr w:type="spellStart"/>
            <w:proofErr w:type="gramStart"/>
            <w:r w:rsidRPr="00A040CE">
              <w:t>Config.LookupEditor.UMCoverage</w:t>
            </w:r>
            <w:proofErr w:type="spellEnd"/>
            <w:proofErr w:type="gramEnd"/>
          </w:p>
        </w:tc>
        <w:tc>
          <w:tcPr>
            <w:tcW w:w="2160" w:type="dxa"/>
            <w:hideMark/>
          </w:tcPr>
          <w:p w14:paraId="5A5B07A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1409F79" w14:textId="77777777" w:rsidR="00A040CE" w:rsidRPr="00A040CE" w:rsidRDefault="00A040CE" w:rsidP="00D75379">
            <w:pPr>
              <w:pStyle w:val="TableBody"/>
            </w:pPr>
            <w:r w:rsidRPr="00A040CE">
              <w:t xml:space="preserve">Controls access to the "UM Coverage" lookup table editor. </w:t>
            </w:r>
          </w:p>
        </w:tc>
      </w:tr>
      <w:tr w:rsidR="00A040CE" w:rsidRPr="00A040CE" w14:paraId="41CE9A52" w14:textId="77777777" w:rsidTr="00A040CE">
        <w:trPr>
          <w:trHeight w:val="600"/>
        </w:trPr>
        <w:tc>
          <w:tcPr>
            <w:tcW w:w="3600" w:type="dxa"/>
            <w:hideMark/>
          </w:tcPr>
          <w:p w14:paraId="57969BBE" w14:textId="77777777" w:rsidR="00A040CE" w:rsidRPr="00A040CE" w:rsidRDefault="00A040CE" w:rsidP="00D75379">
            <w:pPr>
              <w:pStyle w:val="TableBody"/>
            </w:pPr>
            <w:proofErr w:type="spellStart"/>
            <w:proofErr w:type="gramStart"/>
            <w:r w:rsidRPr="00A040CE">
              <w:lastRenderedPageBreak/>
              <w:t>Config.LookupEditor.UMHoliday</w:t>
            </w:r>
            <w:proofErr w:type="spellEnd"/>
            <w:proofErr w:type="gramEnd"/>
          </w:p>
        </w:tc>
        <w:tc>
          <w:tcPr>
            <w:tcW w:w="2160" w:type="dxa"/>
            <w:hideMark/>
          </w:tcPr>
          <w:p w14:paraId="47E1ACE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7B1F9F2" w14:textId="77777777" w:rsidR="00A040CE" w:rsidRPr="00A040CE" w:rsidRDefault="00A040CE" w:rsidP="00D75379">
            <w:pPr>
              <w:pStyle w:val="TableBody"/>
            </w:pPr>
            <w:r w:rsidRPr="00A040CE">
              <w:t xml:space="preserve">Controls access to the "UM Holiday" lookup table editor. </w:t>
            </w:r>
          </w:p>
        </w:tc>
      </w:tr>
      <w:tr w:rsidR="00A040CE" w:rsidRPr="00A040CE" w14:paraId="651ABD88" w14:textId="77777777" w:rsidTr="00A040CE">
        <w:trPr>
          <w:trHeight w:val="600"/>
        </w:trPr>
        <w:tc>
          <w:tcPr>
            <w:tcW w:w="3600" w:type="dxa"/>
            <w:hideMark/>
          </w:tcPr>
          <w:p w14:paraId="2E031ABA" w14:textId="77777777" w:rsidR="00A040CE" w:rsidRPr="00A040CE" w:rsidRDefault="00A040CE" w:rsidP="00D75379">
            <w:pPr>
              <w:pStyle w:val="TableBody"/>
            </w:pPr>
            <w:proofErr w:type="spellStart"/>
            <w:proofErr w:type="gramStart"/>
            <w:r w:rsidRPr="00A040CE">
              <w:t>Config.LookupEditor.UMResolution</w:t>
            </w:r>
            <w:proofErr w:type="spellEnd"/>
            <w:proofErr w:type="gramEnd"/>
          </w:p>
        </w:tc>
        <w:tc>
          <w:tcPr>
            <w:tcW w:w="2160" w:type="dxa"/>
            <w:hideMark/>
          </w:tcPr>
          <w:p w14:paraId="48250A5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00B85D9" w14:textId="77777777" w:rsidR="00A040CE" w:rsidRPr="00A040CE" w:rsidRDefault="00A040CE" w:rsidP="00D75379">
            <w:pPr>
              <w:pStyle w:val="TableBody"/>
            </w:pPr>
            <w:r w:rsidRPr="00A040CE">
              <w:t xml:space="preserve">Controls access to the "UM Resolution" lookup table editor. </w:t>
            </w:r>
          </w:p>
        </w:tc>
      </w:tr>
      <w:tr w:rsidR="00A040CE" w:rsidRPr="00A040CE" w14:paraId="1D879163" w14:textId="77777777" w:rsidTr="00A040CE">
        <w:trPr>
          <w:trHeight w:val="600"/>
        </w:trPr>
        <w:tc>
          <w:tcPr>
            <w:tcW w:w="3600" w:type="dxa"/>
            <w:hideMark/>
          </w:tcPr>
          <w:p w14:paraId="4DE5F33B" w14:textId="77777777" w:rsidR="00A040CE" w:rsidRPr="00A040CE" w:rsidRDefault="00A040CE" w:rsidP="00D75379">
            <w:pPr>
              <w:pStyle w:val="TableBody"/>
            </w:pPr>
            <w:proofErr w:type="spellStart"/>
            <w:proofErr w:type="gramStart"/>
            <w:r w:rsidRPr="00A040CE">
              <w:t>Config.LookupEditor.UMStatus</w:t>
            </w:r>
            <w:proofErr w:type="spellEnd"/>
            <w:proofErr w:type="gramEnd"/>
          </w:p>
        </w:tc>
        <w:tc>
          <w:tcPr>
            <w:tcW w:w="2160" w:type="dxa"/>
            <w:hideMark/>
          </w:tcPr>
          <w:p w14:paraId="09B0FCB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5DAFF78" w14:textId="77777777" w:rsidR="00A040CE" w:rsidRPr="00A040CE" w:rsidRDefault="00A040CE" w:rsidP="00D75379">
            <w:pPr>
              <w:pStyle w:val="TableBody"/>
            </w:pPr>
            <w:r w:rsidRPr="00A040CE">
              <w:t xml:space="preserve">Controls access to the "UM Status" lookup table editor. </w:t>
            </w:r>
          </w:p>
        </w:tc>
      </w:tr>
      <w:tr w:rsidR="00A040CE" w:rsidRPr="00A040CE" w14:paraId="0A002FF1" w14:textId="77777777" w:rsidTr="00A040CE">
        <w:trPr>
          <w:trHeight w:val="600"/>
        </w:trPr>
        <w:tc>
          <w:tcPr>
            <w:tcW w:w="3600" w:type="dxa"/>
            <w:hideMark/>
          </w:tcPr>
          <w:p w14:paraId="74E140ED" w14:textId="77777777" w:rsidR="00A040CE" w:rsidRPr="00A040CE" w:rsidRDefault="00A040CE" w:rsidP="00D75379">
            <w:pPr>
              <w:pStyle w:val="TableBody"/>
            </w:pPr>
            <w:proofErr w:type="spellStart"/>
            <w:proofErr w:type="gramStart"/>
            <w:r w:rsidRPr="00A040CE">
              <w:t>Config.LookupEditor.UnitOfMeasure</w:t>
            </w:r>
            <w:proofErr w:type="spellEnd"/>
            <w:proofErr w:type="gramEnd"/>
          </w:p>
        </w:tc>
        <w:tc>
          <w:tcPr>
            <w:tcW w:w="2160" w:type="dxa"/>
            <w:hideMark/>
          </w:tcPr>
          <w:p w14:paraId="0084CC9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1AAA171" w14:textId="77777777" w:rsidR="00A040CE" w:rsidRPr="00A040CE" w:rsidRDefault="00A040CE" w:rsidP="00D75379">
            <w:pPr>
              <w:pStyle w:val="TableBody"/>
            </w:pPr>
            <w:r w:rsidRPr="00A040CE">
              <w:t xml:space="preserve">Controls access to the "Unit of Measure" lookup table editor. </w:t>
            </w:r>
          </w:p>
        </w:tc>
      </w:tr>
      <w:tr w:rsidR="00A040CE" w:rsidRPr="00A040CE" w14:paraId="68AF26AA" w14:textId="77777777" w:rsidTr="00A040CE">
        <w:trPr>
          <w:trHeight w:val="600"/>
        </w:trPr>
        <w:tc>
          <w:tcPr>
            <w:tcW w:w="3600" w:type="dxa"/>
            <w:hideMark/>
          </w:tcPr>
          <w:p w14:paraId="443BDEE4" w14:textId="77777777" w:rsidR="00A040CE" w:rsidRPr="00A040CE" w:rsidRDefault="00A040CE" w:rsidP="00D75379">
            <w:pPr>
              <w:pStyle w:val="TableBody"/>
            </w:pPr>
            <w:proofErr w:type="spellStart"/>
            <w:proofErr w:type="gramStart"/>
            <w:r w:rsidRPr="00A040CE">
              <w:t>Config.LookupEditor.UrgencyLevel</w:t>
            </w:r>
            <w:proofErr w:type="spellEnd"/>
            <w:proofErr w:type="gramEnd"/>
          </w:p>
        </w:tc>
        <w:tc>
          <w:tcPr>
            <w:tcW w:w="2160" w:type="dxa"/>
            <w:hideMark/>
          </w:tcPr>
          <w:p w14:paraId="47E2B41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F234F89" w14:textId="77777777" w:rsidR="00A040CE" w:rsidRPr="00A040CE" w:rsidRDefault="00A040CE" w:rsidP="00D75379">
            <w:pPr>
              <w:pStyle w:val="TableBody"/>
            </w:pPr>
            <w:r w:rsidRPr="00A040CE">
              <w:t xml:space="preserve">Controls access to the "Order Urgency Level" lookup table editor. </w:t>
            </w:r>
          </w:p>
        </w:tc>
      </w:tr>
      <w:tr w:rsidR="00A040CE" w:rsidRPr="00A040CE" w14:paraId="4779A5FC" w14:textId="77777777" w:rsidTr="00A040CE">
        <w:trPr>
          <w:trHeight w:val="600"/>
        </w:trPr>
        <w:tc>
          <w:tcPr>
            <w:tcW w:w="3600" w:type="dxa"/>
            <w:hideMark/>
          </w:tcPr>
          <w:p w14:paraId="226B372E" w14:textId="77777777" w:rsidR="00A040CE" w:rsidRPr="00A040CE" w:rsidRDefault="00A040CE" w:rsidP="00D75379">
            <w:pPr>
              <w:pStyle w:val="TableBody"/>
            </w:pPr>
            <w:proofErr w:type="spellStart"/>
            <w:proofErr w:type="gramStart"/>
            <w:r w:rsidRPr="00A040CE">
              <w:t>Config.LookupEditor.UserCDSProfile</w:t>
            </w:r>
            <w:proofErr w:type="spellEnd"/>
            <w:proofErr w:type="gramEnd"/>
          </w:p>
        </w:tc>
        <w:tc>
          <w:tcPr>
            <w:tcW w:w="2160" w:type="dxa"/>
            <w:hideMark/>
          </w:tcPr>
          <w:p w14:paraId="0630970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11E0384" w14:textId="77777777" w:rsidR="00A040CE" w:rsidRPr="00A040CE" w:rsidRDefault="00A040CE" w:rsidP="00D75379">
            <w:pPr>
              <w:pStyle w:val="TableBody"/>
            </w:pPr>
            <w:r w:rsidRPr="00A040CE">
              <w:t xml:space="preserve">Controls access to the "User CDS Profile" lookup table editor. </w:t>
            </w:r>
          </w:p>
        </w:tc>
      </w:tr>
      <w:tr w:rsidR="00A040CE" w:rsidRPr="00A040CE" w14:paraId="7B3AAFCF" w14:textId="77777777" w:rsidTr="00A040CE">
        <w:trPr>
          <w:trHeight w:val="900"/>
        </w:trPr>
        <w:tc>
          <w:tcPr>
            <w:tcW w:w="3600" w:type="dxa"/>
            <w:hideMark/>
          </w:tcPr>
          <w:p w14:paraId="20E195E2" w14:textId="77777777" w:rsidR="00A040CE" w:rsidRPr="00A040CE" w:rsidRDefault="00A040CE" w:rsidP="00D75379">
            <w:pPr>
              <w:pStyle w:val="TableBody"/>
            </w:pPr>
            <w:proofErr w:type="spellStart"/>
            <w:proofErr w:type="gramStart"/>
            <w:r w:rsidRPr="00A040CE">
              <w:t>Config.LookupEditor.UserDetail</w:t>
            </w:r>
            <w:proofErr w:type="spellEnd"/>
            <w:proofErr w:type="gramEnd"/>
          </w:p>
        </w:tc>
        <w:tc>
          <w:tcPr>
            <w:tcW w:w="2160" w:type="dxa"/>
            <w:hideMark/>
          </w:tcPr>
          <w:p w14:paraId="093FB0B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B6ACCAB" w14:textId="77777777" w:rsidR="00A040CE" w:rsidRPr="00A040CE" w:rsidRDefault="00A040CE" w:rsidP="00D75379">
            <w:pPr>
              <w:pStyle w:val="TableBody"/>
            </w:pPr>
            <w:r w:rsidRPr="00A040CE">
              <w:t xml:space="preserve">Controls access to the "User Detail (lookup not active)" lookup table editor. </w:t>
            </w:r>
          </w:p>
        </w:tc>
      </w:tr>
      <w:tr w:rsidR="00A040CE" w:rsidRPr="00A040CE" w14:paraId="74475EBA" w14:textId="77777777" w:rsidTr="00A040CE">
        <w:trPr>
          <w:trHeight w:val="600"/>
        </w:trPr>
        <w:tc>
          <w:tcPr>
            <w:tcW w:w="3600" w:type="dxa"/>
            <w:hideMark/>
          </w:tcPr>
          <w:p w14:paraId="1577836D" w14:textId="77777777" w:rsidR="00A040CE" w:rsidRPr="00A040CE" w:rsidRDefault="00A040CE" w:rsidP="00D75379">
            <w:pPr>
              <w:pStyle w:val="TableBody"/>
            </w:pPr>
            <w:proofErr w:type="spellStart"/>
            <w:proofErr w:type="gramStart"/>
            <w:r w:rsidRPr="00A040CE">
              <w:t>Config.LookupEditor.UserGroup</w:t>
            </w:r>
            <w:proofErr w:type="spellEnd"/>
            <w:proofErr w:type="gramEnd"/>
          </w:p>
        </w:tc>
        <w:tc>
          <w:tcPr>
            <w:tcW w:w="2160" w:type="dxa"/>
            <w:hideMark/>
          </w:tcPr>
          <w:p w14:paraId="24F99D6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7174F3C" w14:textId="77777777" w:rsidR="00A040CE" w:rsidRPr="00A040CE" w:rsidRDefault="00A040CE" w:rsidP="00D75379">
            <w:pPr>
              <w:pStyle w:val="TableBody"/>
            </w:pPr>
            <w:r w:rsidRPr="00A040CE">
              <w:t xml:space="preserve">Controls access to the "User Group" lookup table editor. </w:t>
            </w:r>
          </w:p>
        </w:tc>
      </w:tr>
      <w:tr w:rsidR="00A040CE" w:rsidRPr="00A040CE" w14:paraId="1939F46A" w14:textId="77777777" w:rsidTr="00A040CE">
        <w:trPr>
          <w:trHeight w:val="600"/>
        </w:trPr>
        <w:tc>
          <w:tcPr>
            <w:tcW w:w="3600" w:type="dxa"/>
            <w:hideMark/>
          </w:tcPr>
          <w:p w14:paraId="7109ECAB" w14:textId="77777777" w:rsidR="00A040CE" w:rsidRPr="00A040CE" w:rsidRDefault="00A040CE" w:rsidP="00D75379">
            <w:pPr>
              <w:pStyle w:val="TableBody"/>
            </w:pPr>
            <w:proofErr w:type="spellStart"/>
            <w:proofErr w:type="gramStart"/>
            <w:r w:rsidRPr="00A040CE">
              <w:t>Config.LookupEditor.UserGroupPermission</w:t>
            </w:r>
            <w:proofErr w:type="spellEnd"/>
            <w:proofErr w:type="gramEnd"/>
          </w:p>
        </w:tc>
        <w:tc>
          <w:tcPr>
            <w:tcW w:w="2160" w:type="dxa"/>
            <w:hideMark/>
          </w:tcPr>
          <w:p w14:paraId="24C959E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B8BB209" w14:textId="77777777" w:rsidR="00A040CE" w:rsidRPr="00A040CE" w:rsidRDefault="00A040CE" w:rsidP="00D75379">
            <w:pPr>
              <w:pStyle w:val="TableBody"/>
            </w:pPr>
            <w:r w:rsidRPr="00A040CE">
              <w:t xml:space="preserve">Controls access to the "User Group Permission" lookup table editor. </w:t>
            </w:r>
          </w:p>
        </w:tc>
      </w:tr>
      <w:tr w:rsidR="00A040CE" w:rsidRPr="00A040CE" w14:paraId="5F6DBA50" w14:textId="77777777" w:rsidTr="00A040CE">
        <w:trPr>
          <w:trHeight w:val="600"/>
        </w:trPr>
        <w:tc>
          <w:tcPr>
            <w:tcW w:w="3600" w:type="dxa"/>
            <w:hideMark/>
          </w:tcPr>
          <w:p w14:paraId="5F62449F" w14:textId="77777777" w:rsidR="00A040CE" w:rsidRPr="00A040CE" w:rsidRDefault="00A040CE" w:rsidP="00D75379">
            <w:pPr>
              <w:pStyle w:val="TableBody"/>
            </w:pPr>
            <w:proofErr w:type="spellStart"/>
            <w:proofErr w:type="gramStart"/>
            <w:r w:rsidRPr="00A040CE">
              <w:t>Config.LookupEditor.Vaccine</w:t>
            </w:r>
            <w:proofErr w:type="spellEnd"/>
            <w:proofErr w:type="gramEnd"/>
          </w:p>
        </w:tc>
        <w:tc>
          <w:tcPr>
            <w:tcW w:w="2160" w:type="dxa"/>
            <w:hideMark/>
          </w:tcPr>
          <w:p w14:paraId="57EF77D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8D5DC36" w14:textId="77777777" w:rsidR="00A040CE" w:rsidRPr="00A040CE" w:rsidRDefault="00A040CE" w:rsidP="00D75379">
            <w:pPr>
              <w:pStyle w:val="TableBody"/>
            </w:pPr>
            <w:r w:rsidRPr="00A040CE">
              <w:t xml:space="preserve">Controls access to the "Vaccine" lookup table editor. </w:t>
            </w:r>
          </w:p>
        </w:tc>
      </w:tr>
      <w:tr w:rsidR="00A040CE" w:rsidRPr="00A040CE" w14:paraId="79959E28" w14:textId="77777777" w:rsidTr="00A040CE">
        <w:trPr>
          <w:trHeight w:val="600"/>
        </w:trPr>
        <w:tc>
          <w:tcPr>
            <w:tcW w:w="3600" w:type="dxa"/>
            <w:hideMark/>
          </w:tcPr>
          <w:p w14:paraId="0F917FD5" w14:textId="77777777" w:rsidR="00A040CE" w:rsidRPr="00A040CE" w:rsidRDefault="00A040CE" w:rsidP="00D75379">
            <w:pPr>
              <w:pStyle w:val="TableBody"/>
            </w:pPr>
            <w:proofErr w:type="spellStart"/>
            <w:proofErr w:type="gramStart"/>
            <w:r w:rsidRPr="00A040CE">
              <w:t>Config.LookupEditor.VaccineManufacturer</w:t>
            </w:r>
            <w:proofErr w:type="spellEnd"/>
            <w:proofErr w:type="gramEnd"/>
          </w:p>
        </w:tc>
        <w:tc>
          <w:tcPr>
            <w:tcW w:w="2160" w:type="dxa"/>
            <w:hideMark/>
          </w:tcPr>
          <w:p w14:paraId="5BE1D00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0F607CB" w14:textId="77777777" w:rsidR="00A040CE" w:rsidRPr="00A040CE" w:rsidRDefault="00A040CE" w:rsidP="00D75379">
            <w:pPr>
              <w:pStyle w:val="TableBody"/>
            </w:pPr>
            <w:r w:rsidRPr="00A040CE">
              <w:t xml:space="preserve">Controls access to the "Vaccine Manufacturer" lookup table editor. </w:t>
            </w:r>
          </w:p>
        </w:tc>
      </w:tr>
      <w:tr w:rsidR="00A040CE" w:rsidRPr="00A040CE" w14:paraId="701EC0BF" w14:textId="77777777" w:rsidTr="00A040CE">
        <w:trPr>
          <w:trHeight w:val="600"/>
        </w:trPr>
        <w:tc>
          <w:tcPr>
            <w:tcW w:w="3600" w:type="dxa"/>
            <w:hideMark/>
          </w:tcPr>
          <w:p w14:paraId="7BE15333" w14:textId="77777777" w:rsidR="00A040CE" w:rsidRPr="00A040CE" w:rsidRDefault="00A040CE" w:rsidP="00D75379">
            <w:pPr>
              <w:pStyle w:val="TableBody"/>
            </w:pPr>
            <w:proofErr w:type="spellStart"/>
            <w:proofErr w:type="gramStart"/>
            <w:r w:rsidRPr="00A040CE">
              <w:t>Config.LookupEditor.ValidationRules</w:t>
            </w:r>
            <w:proofErr w:type="spellEnd"/>
            <w:proofErr w:type="gramEnd"/>
          </w:p>
        </w:tc>
        <w:tc>
          <w:tcPr>
            <w:tcW w:w="2160" w:type="dxa"/>
            <w:hideMark/>
          </w:tcPr>
          <w:p w14:paraId="0E41BBD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AD0321A" w14:textId="77777777" w:rsidR="00A040CE" w:rsidRPr="00A040CE" w:rsidRDefault="00A040CE" w:rsidP="00D75379">
            <w:pPr>
              <w:pStyle w:val="TableBody"/>
            </w:pPr>
            <w:r w:rsidRPr="00A040CE">
              <w:t xml:space="preserve">Controls access to the "Validation Rules" lookup table editor. </w:t>
            </w:r>
          </w:p>
        </w:tc>
      </w:tr>
      <w:tr w:rsidR="00A040CE" w:rsidRPr="00A040CE" w14:paraId="2B6C6990" w14:textId="77777777" w:rsidTr="00A040CE">
        <w:trPr>
          <w:trHeight w:val="900"/>
        </w:trPr>
        <w:tc>
          <w:tcPr>
            <w:tcW w:w="3600" w:type="dxa"/>
            <w:noWrap/>
            <w:hideMark/>
          </w:tcPr>
          <w:p w14:paraId="66D54D28" w14:textId="77777777" w:rsidR="00A040CE" w:rsidRPr="00A040CE" w:rsidRDefault="00A040CE" w:rsidP="00D75379">
            <w:pPr>
              <w:pStyle w:val="TableBody"/>
            </w:pPr>
            <w:proofErr w:type="spellStart"/>
            <w:proofErr w:type="gramStart"/>
            <w:r w:rsidRPr="00A040CE">
              <w:t>Config.LookupEditor.WorklistControl</w:t>
            </w:r>
            <w:proofErr w:type="spellEnd"/>
            <w:proofErr w:type="gramEnd"/>
          </w:p>
        </w:tc>
        <w:tc>
          <w:tcPr>
            <w:tcW w:w="2160" w:type="dxa"/>
            <w:hideMark/>
          </w:tcPr>
          <w:p w14:paraId="1FFDD56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7F13433" w14:textId="77777777" w:rsidR="00A040CE" w:rsidRPr="00A040CE" w:rsidRDefault="00A040CE" w:rsidP="00D75379">
            <w:pPr>
              <w:pStyle w:val="TableBody"/>
            </w:pPr>
            <w:r w:rsidRPr="00A040CE">
              <w:t>Controls access to the "</w:t>
            </w:r>
            <w:proofErr w:type="spellStart"/>
            <w:r w:rsidRPr="00A040CE">
              <w:t>WorklistControl</w:t>
            </w:r>
            <w:proofErr w:type="spellEnd"/>
            <w:r w:rsidRPr="00A040CE">
              <w:t>" lookup table editor. Added in v3.2018.5.5 #27771</w:t>
            </w:r>
          </w:p>
        </w:tc>
      </w:tr>
      <w:tr w:rsidR="00A040CE" w:rsidRPr="00A040CE" w14:paraId="767812BB" w14:textId="77777777" w:rsidTr="00A040CE">
        <w:trPr>
          <w:trHeight w:val="900"/>
        </w:trPr>
        <w:tc>
          <w:tcPr>
            <w:tcW w:w="3600" w:type="dxa"/>
            <w:hideMark/>
          </w:tcPr>
          <w:p w14:paraId="791A7567" w14:textId="77777777" w:rsidR="00A040CE" w:rsidRPr="00A040CE" w:rsidRDefault="00A040CE" w:rsidP="00D75379">
            <w:pPr>
              <w:pStyle w:val="TableBody"/>
            </w:pPr>
            <w:proofErr w:type="spellStart"/>
            <w:proofErr w:type="gramStart"/>
            <w:r w:rsidRPr="00A040CE">
              <w:t>Config.LookupEditor.WorklistDisabled</w:t>
            </w:r>
            <w:proofErr w:type="spellEnd"/>
            <w:proofErr w:type="gramEnd"/>
          </w:p>
        </w:tc>
        <w:tc>
          <w:tcPr>
            <w:tcW w:w="2160" w:type="dxa"/>
            <w:hideMark/>
          </w:tcPr>
          <w:p w14:paraId="0716E43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43CAAFB" w14:textId="77777777" w:rsidR="00A040CE" w:rsidRPr="00A040CE" w:rsidRDefault="00A040CE" w:rsidP="00D75379">
            <w:pPr>
              <w:pStyle w:val="TableBody"/>
            </w:pPr>
            <w:r w:rsidRPr="00A040CE">
              <w:t>Controls access to the "</w:t>
            </w:r>
            <w:proofErr w:type="spellStart"/>
            <w:r w:rsidRPr="00A040CE">
              <w:t>WorklistDisabled</w:t>
            </w:r>
            <w:proofErr w:type="spellEnd"/>
            <w:r w:rsidRPr="00A040CE">
              <w:t>" lookup table editor. Added in v3.2018.5.6 #27969</w:t>
            </w:r>
          </w:p>
        </w:tc>
      </w:tr>
      <w:tr w:rsidR="00A040CE" w:rsidRPr="00A040CE" w14:paraId="1E67AACE" w14:textId="77777777" w:rsidTr="00A040CE">
        <w:trPr>
          <w:trHeight w:val="600"/>
        </w:trPr>
        <w:tc>
          <w:tcPr>
            <w:tcW w:w="3600" w:type="dxa"/>
            <w:hideMark/>
          </w:tcPr>
          <w:p w14:paraId="77738EEF" w14:textId="77777777" w:rsidR="00A040CE" w:rsidRPr="00A040CE" w:rsidRDefault="00A040CE" w:rsidP="00D75379">
            <w:pPr>
              <w:pStyle w:val="TableBody"/>
            </w:pPr>
            <w:proofErr w:type="spellStart"/>
            <w:proofErr w:type="gramStart"/>
            <w:r w:rsidRPr="00A040CE">
              <w:t>Config.LookupEditor.WorklistPreference</w:t>
            </w:r>
            <w:proofErr w:type="spellEnd"/>
            <w:proofErr w:type="gramEnd"/>
          </w:p>
        </w:tc>
        <w:tc>
          <w:tcPr>
            <w:tcW w:w="2160" w:type="dxa"/>
            <w:hideMark/>
          </w:tcPr>
          <w:p w14:paraId="273F628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5B3D10D" w14:textId="77777777" w:rsidR="00A040CE" w:rsidRPr="00A040CE" w:rsidRDefault="00A040CE" w:rsidP="00D75379">
            <w:pPr>
              <w:pStyle w:val="TableBody"/>
            </w:pPr>
            <w:r w:rsidRPr="00A040CE">
              <w:t xml:space="preserve">Controls access to the "Worklist Preference" lookup table editor. </w:t>
            </w:r>
          </w:p>
        </w:tc>
      </w:tr>
      <w:tr w:rsidR="00A040CE" w:rsidRPr="00A040CE" w14:paraId="0EE60192" w14:textId="77777777" w:rsidTr="00A040CE">
        <w:trPr>
          <w:trHeight w:val="600"/>
        </w:trPr>
        <w:tc>
          <w:tcPr>
            <w:tcW w:w="3600" w:type="dxa"/>
            <w:hideMark/>
          </w:tcPr>
          <w:p w14:paraId="0A105477" w14:textId="77777777" w:rsidR="00A040CE" w:rsidRPr="00A040CE" w:rsidRDefault="00A040CE" w:rsidP="00D75379">
            <w:pPr>
              <w:pStyle w:val="TableBody"/>
            </w:pPr>
            <w:proofErr w:type="spellStart"/>
            <w:proofErr w:type="gramStart"/>
            <w:r w:rsidRPr="00A040CE">
              <w:t>Config.LookupEditor.WorkType</w:t>
            </w:r>
            <w:proofErr w:type="spellEnd"/>
            <w:proofErr w:type="gramEnd"/>
          </w:p>
        </w:tc>
        <w:tc>
          <w:tcPr>
            <w:tcW w:w="2160" w:type="dxa"/>
            <w:hideMark/>
          </w:tcPr>
          <w:p w14:paraId="2F85127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F22A378" w14:textId="77777777" w:rsidR="00A040CE" w:rsidRPr="00A040CE" w:rsidRDefault="00A040CE" w:rsidP="00D75379">
            <w:pPr>
              <w:pStyle w:val="TableBody"/>
            </w:pPr>
            <w:r w:rsidRPr="00A040CE">
              <w:t xml:space="preserve">Controls access to the "Work Type" lookup table editor. </w:t>
            </w:r>
          </w:p>
        </w:tc>
      </w:tr>
      <w:tr w:rsidR="00A040CE" w:rsidRPr="00A040CE" w14:paraId="456B21D1" w14:textId="77777777" w:rsidTr="00A040CE">
        <w:trPr>
          <w:trHeight w:val="600"/>
        </w:trPr>
        <w:tc>
          <w:tcPr>
            <w:tcW w:w="3600" w:type="dxa"/>
            <w:hideMark/>
          </w:tcPr>
          <w:p w14:paraId="28D702C0" w14:textId="77777777" w:rsidR="00A040CE" w:rsidRPr="00A040CE" w:rsidRDefault="00A040CE" w:rsidP="00D75379">
            <w:pPr>
              <w:pStyle w:val="TableBody"/>
            </w:pPr>
            <w:proofErr w:type="spellStart"/>
            <w:proofErr w:type="gramStart"/>
            <w:r w:rsidRPr="00A040CE">
              <w:t>Config.LookupEditor.WorkUnit</w:t>
            </w:r>
            <w:proofErr w:type="spellEnd"/>
            <w:proofErr w:type="gramEnd"/>
          </w:p>
        </w:tc>
        <w:tc>
          <w:tcPr>
            <w:tcW w:w="2160" w:type="dxa"/>
            <w:hideMark/>
          </w:tcPr>
          <w:p w14:paraId="5B9148E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FA5C45D" w14:textId="77777777" w:rsidR="00A040CE" w:rsidRPr="00A040CE" w:rsidRDefault="00A040CE" w:rsidP="00D75379">
            <w:pPr>
              <w:pStyle w:val="TableBody"/>
            </w:pPr>
            <w:r w:rsidRPr="00A040CE">
              <w:t xml:space="preserve">Controls access to the "Work Unit" lookup table editor. </w:t>
            </w:r>
          </w:p>
        </w:tc>
      </w:tr>
      <w:tr w:rsidR="00A040CE" w:rsidRPr="00A040CE" w14:paraId="64C7B5F4" w14:textId="77777777" w:rsidTr="00A040CE">
        <w:trPr>
          <w:trHeight w:val="900"/>
        </w:trPr>
        <w:tc>
          <w:tcPr>
            <w:tcW w:w="3600" w:type="dxa"/>
            <w:hideMark/>
          </w:tcPr>
          <w:p w14:paraId="39FD167C" w14:textId="77777777" w:rsidR="00A040CE" w:rsidRPr="00A040CE" w:rsidRDefault="00A040CE" w:rsidP="00D75379">
            <w:pPr>
              <w:pStyle w:val="TableBody"/>
            </w:pPr>
            <w:proofErr w:type="spellStart"/>
            <w:r w:rsidRPr="00A040CE">
              <w:t>Config.LookupEditor</w:t>
            </w:r>
            <w:proofErr w:type="spellEnd"/>
          </w:p>
        </w:tc>
        <w:tc>
          <w:tcPr>
            <w:tcW w:w="2160" w:type="dxa"/>
            <w:hideMark/>
          </w:tcPr>
          <w:p w14:paraId="3D54586E"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7D15571" w14:textId="77777777" w:rsidR="00A040CE" w:rsidRPr="00A040CE" w:rsidRDefault="00A040CE" w:rsidP="00D75379">
            <w:pPr>
              <w:pStyle w:val="TableBody"/>
            </w:pPr>
            <w:r w:rsidRPr="00A040CE">
              <w:t xml:space="preserve">Controls access to the lookup table editor. </w:t>
            </w:r>
          </w:p>
        </w:tc>
      </w:tr>
      <w:tr w:rsidR="00A040CE" w:rsidRPr="00A040CE" w14:paraId="76583052" w14:textId="77777777" w:rsidTr="00A040CE">
        <w:trPr>
          <w:trHeight w:val="900"/>
        </w:trPr>
        <w:tc>
          <w:tcPr>
            <w:tcW w:w="3600" w:type="dxa"/>
            <w:hideMark/>
          </w:tcPr>
          <w:p w14:paraId="5C9C2CAD" w14:textId="77777777" w:rsidR="00A040CE" w:rsidRPr="00A040CE" w:rsidRDefault="00A040CE" w:rsidP="00D75379">
            <w:pPr>
              <w:pStyle w:val="TableBody"/>
            </w:pPr>
            <w:proofErr w:type="spellStart"/>
            <w:proofErr w:type="gramStart"/>
            <w:r w:rsidRPr="00A040CE">
              <w:t>Config.ManagementReports.RADAR</w:t>
            </w:r>
            <w:proofErr w:type="spellEnd"/>
            <w:proofErr w:type="gramEnd"/>
          </w:p>
        </w:tc>
        <w:tc>
          <w:tcPr>
            <w:tcW w:w="2160" w:type="dxa"/>
            <w:hideMark/>
          </w:tcPr>
          <w:p w14:paraId="6E6ADD4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4B81DB4" w14:textId="77777777" w:rsidR="00A040CE" w:rsidRPr="00A040CE" w:rsidRDefault="00A040CE" w:rsidP="00D75379">
            <w:pPr>
              <w:pStyle w:val="TableBody"/>
            </w:pPr>
            <w:r w:rsidRPr="00A040CE">
              <w:t>Controls access to the Access to RADAR Client Portal from the management reports screen. Added in v3.2018.2</w:t>
            </w:r>
          </w:p>
        </w:tc>
      </w:tr>
      <w:tr w:rsidR="00A040CE" w:rsidRPr="00A040CE" w14:paraId="4C4659A2" w14:textId="77777777" w:rsidTr="00A040CE">
        <w:trPr>
          <w:trHeight w:val="900"/>
        </w:trPr>
        <w:tc>
          <w:tcPr>
            <w:tcW w:w="3600" w:type="dxa"/>
            <w:hideMark/>
          </w:tcPr>
          <w:p w14:paraId="3042A0E4" w14:textId="77777777" w:rsidR="00A040CE" w:rsidRPr="00A040CE" w:rsidRDefault="00A040CE" w:rsidP="00D75379">
            <w:pPr>
              <w:pStyle w:val="TableBody"/>
            </w:pPr>
            <w:proofErr w:type="spellStart"/>
            <w:r w:rsidRPr="00A040CE">
              <w:lastRenderedPageBreak/>
              <w:t>Config.ManagementReports</w:t>
            </w:r>
            <w:proofErr w:type="spellEnd"/>
          </w:p>
        </w:tc>
        <w:tc>
          <w:tcPr>
            <w:tcW w:w="2160" w:type="dxa"/>
            <w:hideMark/>
          </w:tcPr>
          <w:p w14:paraId="0723224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9E689EE" w14:textId="77777777" w:rsidR="00A040CE" w:rsidRPr="00A040CE" w:rsidRDefault="00A040CE" w:rsidP="00D75379">
            <w:pPr>
              <w:pStyle w:val="TableBody"/>
            </w:pPr>
            <w:r w:rsidRPr="00A040CE">
              <w:t xml:space="preserve">Controls access to the "Management Reports" menu item from the Administration menu. </w:t>
            </w:r>
          </w:p>
        </w:tc>
      </w:tr>
      <w:tr w:rsidR="00A040CE" w:rsidRPr="00A040CE" w14:paraId="5A4B8800" w14:textId="77777777" w:rsidTr="00A040CE">
        <w:trPr>
          <w:trHeight w:val="600"/>
        </w:trPr>
        <w:tc>
          <w:tcPr>
            <w:tcW w:w="3600" w:type="dxa"/>
            <w:hideMark/>
          </w:tcPr>
          <w:p w14:paraId="41E98474" w14:textId="77777777" w:rsidR="00A040CE" w:rsidRPr="00A040CE" w:rsidRDefault="00A040CE" w:rsidP="00D75379">
            <w:pPr>
              <w:pStyle w:val="TableBody"/>
            </w:pPr>
            <w:proofErr w:type="spellStart"/>
            <w:r w:rsidRPr="00A040CE">
              <w:t>Config.MessageInbox</w:t>
            </w:r>
            <w:proofErr w:type="spellEnd"/>
          </w:p>
        </w:tc>
        <w:tc>
          <w:tcPr>
            <w:tcW w:w="2160" w:type="dxa"/>
            <w:hideMark/>
          </w:tcPr>
          <w:p w14:paraId="368B1F7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2441E4F" w14:textId="77777777" w:rsidR="00A040CE" w:rsidRPr="00A040CE" w:rsidRDefault="00A040CE" w:rsidP="00D75379">
            <w:pPr>
              <w:pStyle w:val="TableBody"/>
            </w:pPr>
            <w:r w:rsidRPr="00A040CE">
              <w:t xml:space="preserve">Controls access to the Secure Message Inbox. </w:t>
            </w:r>
          </w:p>
        </w:tc>
      </w:tr>
      <w:tr w:rsidR="00A040CE" w:rsidRPr="00A040CE" w14:paraId="41F885ED" w14:textId="77777777" w:rsidTr="00A040CE">
        <w:trPr>
          <w:trHeight w:val="900"/>
        </w:trPr>
        <w:tc>
          <w:tcPr>
            <w:tcW w:w="3600" w:type="dxa"/>
            <w:hideMark/>
          </w:tcPr>
          <w:p w14:paraId="1EAD56E5" w14:textId="77777777" w:rsidR="00A040CE" w:rsidRPr="00A040CE" w:rsidRDefault="00A040CE" w:rsidP="00D75379">
            <w:pPr>
              <w:pStyle w:val="TableBody"/>
            </w:pPr>
            <w:r w:rsidRPr="00A040CE">
              <w:t>Config.PowerScribe360TestHarness</w:t>
            </w:r>
          </w:p>
        </w:tc>
        <w:tc>
          <w:tcPr>
            <w:tcW w:w="2160" w:type="dxa"/>
            <w:hideMark/>
          </w:tcPr>
          <w:p w14:paraId="7AEB626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32C34F6" w14:textId="77777777" w:rsidR="00A040CE" w:rsidRPr="00A040CE" w:rsidRDefault="00A040CE" w:rsidP="00D75379">
            <w:pPr>
              <w:pStyle w:val="TableBody"/>
            </w:pPr>
            <w:r w:rsidRPr="00A040CE">
              <w:t xml:space="preserve">Controls access to the "developers and advanced support users" menu item. </w:t>
            </w:r>
          </w:p>
        </w:tc>
      </w:tr>
      <w:tr w:rsidR="00A040CE" w:rsidRPr="00A040CE" w14:paraId="21714B0C" w14:textId="77777777" w:rsidTr="00A040CE">
        <w:trPr>
          <w:trHeight w:val="600"/>
        </w:trPr>
        <w:tc>
          <w:tcPr>
            <w:tcW w:w="3600" w:type="dxa"/>
            <w:hideMark/>
          </w:tcPr>
          <w:p w14:paraId="7636B6A7" w14:textId="77777777" w:rsidR="00A040CE" w:rsidRPr="00A040CE" w:rsidRDefault="00A040CE" w:rsidP="00D75379">
            <w:pPr>
              <w:pStyle w:val="TableBody"/>
            </w:pPr>
            <w:proofErr w:type="spellStart"/>
            <w:r w:rsidRPr="00A040CE">
              <w:t>Config.RADARClientPortal</w:t>
            </w:r>
            <w:proofErr w:type="spellEnd"/>
          </w:p>
        </w:tc>
        <w:tc>
          <w:tcPr>
            <w:tcW w:w="2160" w:type="dxa"/>
            <w:hideMark/>
          </w:tcPr>
          <w:p w14:paraId="2C0A118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94FB221" w14:textId="77777777" w:rsidR="00A040CE" w:rsidRPr="00A040CE" w:rsidRDefault="00A040CE" w:rsidP="00D75379">
            <w:pPr>
              <w:pStyle w:val="TableBody"/>
            </w:pPr>
            <w:r w:rsidRPr="00A040CE">
              <w:t xml:space="preserve">Controls access to the "RADAR Client Portal" menu item. </w:t>
            </w:r>
          </w:p>
        </w:tc>
      </w:tr>
      <w:tr w:rsidR="00A040CE" w:rsidRPr="00A040CE" w14:paraId="501D6D27" w14:textId="77777777" w:rsidTr="00A040CE">
        <w:trPr>
          <w:trHeight w:val="2100"/>
        </w:trPr>
        <w:tc>
          <w:tcPr>
            <w:tcW w:w="3600" w:type="dxa"/>
            <w:hideMark/>
          </w:tcPr>
          <w:p w14:paraId="1258C189" w14:textId="77777777" w:rsidR="00A040CE" w:rsidRPr="00A040CE" w:rsidRDefault="00A040CE" w:rsidP="00D75379">
            <w:pPr>
              <w:pStyle w:val="TableBody"/>
            </w:pPr>
            <w:proofErr w:type="spellStart"/>
            <w:r w:rsidRPr="00A040CE">
              <w:t>Config.TechSupportChangePassword</w:t>
            </w:r>
            <w:proofErr w:type="spellEnd"/>
          </w:p>
        </w:tc>
        <w:tc>
          <w:tcPr>
            <w:tcW w:w="2160" w:type="dxa"/>
            <w:hideMark/>
          </w:tcPr>
          <w:p w14:paraId="720564C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3F744F6" w14:textId="77777777" w:rsidR="00A040CE" w:rsidRPr="00A040CE" w:rsidRDefault="00A040CE" w:rsidP="00D75379">
            <w:pPr>
              <w:pStyle w:val="TableBody"/>
            </w:pPr>
            <w:r w:rsidRPr="00A040CE">
              <w:t xml:space="preserve">Controls the ability to change other user's passwords. Intended for helpdesk users who do not require full access to the Personnel Editor. </w:t>
            </w:r>
          </w:p>
        </w:tc>
      </w:tr>
      <w:tr w:rsidR="00A040CE" w:rsidRPr="00A040CE" w14:paraId="03F10791" w14:textId="77777777" w:rsidTr="00A040CE">
        <w:trPr>
          <w:trHeight w:val="900"/>
        </w:trPr>
        <w:tc>
          <w:tcPr>
            <w:tcW w:w="3600" w:type="dxa"/>
            <w:hideMark/>
          </w:tcPr>
          <w:p w14:paraId="13F15E91" w14:textId="77777777" w:rsidR="00A040CE" w:rsidRPr="00A040CE" w:rsidRDefault="00A040CE" w:rsidP="00D75379">
            <w:pPr>
              <w:pStyle w:val="TableBody"/>
            </w:pPr>
            <w:proofErr w:type="spellStart"/>
            <w:r w:rsidRPr="00A040CE">
              <w:t>Config.TraceWorklistPerformance</w:t>
            </w:r>
            <w:proofErr w:type="spellEnd"/>
          </w:p>
        </w:tc>
        <w:tc>
          <w:tcPr>
            <w:tcW w:w="2160" w:type="dxa"/>
            <w:hideMark/>
          </w:tcPr>
          <w:p w14:paraId="2DC59BA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0F0E0E9" w14:textId="77777777" w:rsidR="00A040CE" w:rsidRPr="00A040CE" w:rsidRDefault="00A040CE" w:rsidP="00D75379">
            <w:pPr>
              <w:pStyle w:val="TableBody"/>
            </w:pPr>
            <w:r w:rsidRPr="00A040CE">
              <w:t>Controls access to the "Enable Worklist Tracing" menu item from the Help menu. Added in v3.2021.12.20 #30577</w:t>
            </w:r>
          </w:p>
        </w:tc>
      </w:tr>
      <w:tr w:rsidR="00A040CE" w:rsidRPr="00A040CE" w14:paraId="4CDC3F80" w14:textId="77777777" w:rsidTr="00A040CE">
        <w:trPr>
          <w:trHeight w:val="600"/>
        </w:trPr>
        <w:tc>
          <w:tcPr>
            <w:tcW w:w="3600" w:type="dxa"/>
            <w:hideMark/>
          </w:tcPr>
          <w:p w14:paraId="50BBECA3" w14:textId="77777777" w:rsidR="00A040CE" w:rsidRPr="00A040CE" w:rsidRDefault="00A040CE" w:rsidP="00D75379">
            <w:pPr>
              <w:pStyle w:val="TableBody"/>
            </w:pPr>
            <w:proofErr w:type="spellStart"/>
            <w:r w:rsidRPr="00A040CE">
              <w:t>DataNugget.Attachments</w:t>
            </w:r>
            <w:proofErr w:type="spellEnd"/>
          </w:p>
        </w:tc>
        <w:tc>
          <w:tcPr>
            <w:tcW w:w="2160" w:type="dxa"/>
            <w:hideMark/>
          </w:tcPr>
          <w:p w14:paraId="5472147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786E3C1" w14:textId="77777777" w:rsidR="00A040CE" w:rsidRPr="00A040CE" w:rsidRDefault="00A040CE" w:rsidP="00D75379">
            <w:pPr>
              <w:pStyle w:val="TableBody"/>
            </w:pPr>
            <w:r w:rsidRPr="00A040CE">
              <w:t xml:space="preserve">Displays the "Documents" nugget. </w:t>
            </w:r>
          </w:p>
        </w:tc>
      </w:tr>
      <w:tr w:rsidR="00A040CE" w:rsidRPr="00A040CE" w14:paraId="5684D872" w14:textId="77777777" w:rsidTr="00A040CE">
        <w:trPr>
          <w:trHeight w:val="600"/>
        </w:trPr>
        <w:tc>
          <w:tcPr>
            <w:tcW w:w="3600" w:type="dxa"/>
            <w:hideMark/>
          </w:tcPr>
          <w:p w14:paraId="387CE9EB" w14:textId="77777777" w:rsidR="00A040CE" w:rsidRPr="00A040CE" w:rsidRDefault="00A040CE" w:rsidP="00D75379">
            <w:pPr>
              <w:pStyle w:val="TableBody"/>
            </w:pPr>
            <w:proofErr w:type="spellStart"/>
            <w:r w:rsidRPr="00A040CE">
              <w:t>DataNugget.Folder</w:t>
            </w:r>
            <w:proofErr w:type="spellEnd"/>
          </w:p>
        </w:tc>
        <w:tc>
          <w:tcPr>
            <w:tcW w:w="2160" w:type="dxa"/>
            <w:hideMark/>
          </w:tcPr>
          <w:p w14:paraId="2B269CBC"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357B344" w14:textId="77777777" w:rsidR="00A040CE" w:rsidRPr="00A040CE" w:rsidRDefault="00A040CE" w:rsidP="00D75379">
            <w:pPr>
              <w:pStyle w:val="TableBody"/>
            </w:pPr>
            <w:r w:rsidRPr="00A040CE">
              <w:t xml:space="preserve">Displays the "Folder" nugget. </w:t>
            </w:r>
          </w:p>
        </w:tc>
      </w:tr>
      <w:tr w:rsidR="00A040CE" w:rsidRPr="00A040CE" w14:paraId="11257F02" w14:textId="77777777" w:rsidTr="00A040CE">
        <w:trPr>
          <w:trHeight w:val="600"/>
        </w:trPr>
        <w:tc>
          <w:tcPr>
            <w:tcW w:w="3600" w:type="dxa"/>
            <w:hideMark/>
          </w:tcPr>
          <w:p w14:paraId="417075B7" w14:textId="77777777" w:rsidR="00A040CE" w:rsidRPr="00A040CE" w:rsidRDefault="00A040CE" w:rsidP="00D75379">
            <w:pPr>
              <w:pStyle w:val="TableBody"/>
            </w:pPr>
            <w:proofErr w:type="spellStart"/>
            <w:r w:rsidRPr="00A040CE">
              <w:t>DataNugget.Impression</w:t>
            </w:r>
            <w:proofErr w:type="spellEnd"/>
          </w:p>
        </w:tc>
        <w:tc>
          <w:tcPr>
            <w:tcW w:w="2160" w:type="dxa"/>
            <w:hideMark/>
          </w:tcPr>
          <w:p w14:paraId="1260C154"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4E570CF" w14:textId="77777777" w:rsidR="00A040CE" w:rsidRPr="00A040CE" w:rsidRDefault="00A040CE" w:rsidP="00D75379">
            <w:pPr>
              <w:pStyle w:val="TableBody"/>
            </w:pPr>
            <w:r w:rsidRPr="00A040CE">
              <w:t xml:space="preserve">Displays the "Impression" nugget. </w:t>
            </w:r>
          </w:p>
        </w:tc>
      </w:tr>
      <w:tr w:rsidR="00A040CE" w:rsidRPr="00A040CE" w14:paraId="085712E7" w14:textId="77777777" w:rsidTr="00A040CE">
        <w:trPr>
          <w:trHeight w:val="600"/>
        </w:trPr>
        <w:tc>
          <w:tcPr>
            <w:tcW w:w="3600" w:type="dxa"/>
            <w:hideMark/>
          </w:tcPr>
          <w:p w14:paraId="66861FFA" w14:textId="77777777" w:rsidR="00A040CE" w:rsidRPr="00A040CE" w:rsidRDefault="00A040CE" w:rsidP="00D75379">
            <w:pPr>
              <w:pStyle w:val="TableBody"/>
            </w:pPr>
            <w:proofErr w:type="spellStart"/>
            <w:r w:rsidRPr="00A040CE">
              <w:t>DataNugget.Notes</w:t>
            </w:r>
            <w:proofErr w:type="spellEnd"/>
          </w:p>
        </w:tc>
        <w:tc>
          <w:tcPr>
            <w:tcW w:w="2160" w:type="dxa"/>
            <w:hideMark/>
          </w:tcPr>
          <w:p w14:paraId="4285B92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F1BCB68" w14:textId="77777777" w:rsidR="00A040CE" w:rsidRPr="00A040CE" w:rsidRDefault="00A040CE" w:rsidP="00D75379">
            <w:pPr>
              <w:pStyle w:val="TableBody"/>
            </w:pPr>
            <w:r w:rsidRPr="00A040CE">
              <w:t xml:space="preserve">Displays the "Notes" nugget. </w:t>
            </w:r>
          </w:p>
        </w:tc>
      </w:tr>
      <w:tr w:rsidR="00A040CE" w:rsidRPr="00A040CE" w14:paraId="7A2C10FA" w14:textId="77777777" w:rsidTr="00A040CE">
        <w:trPr>
          <w:trHeight w:val="600"/>
        </w:trPr>
        <w:tc>
          <w:tcPr>
            <w:tcW w:w="3600" w:type="dxa"/>
            <w:hideMark/>
          </w:tcPr>
          <w:p w14:paraId="0F7CCB4A" w14:textId="77777777" w:rsidR="00A040CE" w:rsidRPr="00A040CE" w:rsidRDefault="00A040CE" w:rsidP="00D75379">
            <w:pPr>
              <w:pStyle w:val="TableBody"/>
            </w:pPr>
            <w:proofErr w:type="spellStart"/>
            <w:r w:rsidRPr="00A040CE">
              <w:t>DataNugget.Report</w:t>
            </w:r>
            <w:proofErr w:type="spellEnd"/>
          </w:p>
        </w:tc>
        <w:tc>
          <w:tcPr>
            <w:tcW w:w="2160" w:type="dxa"/>
            <w:hideMark/>
          </w:tcPr>
          <w:p w14:paraId="418F7F2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90E71AF" w14:textId="77777777" w:rsidR="00A040CE" w:rsidRPr="00A040CE" w:rsidRDefault="00A040CE" w:rsidP="00D75379">
            <w:pPr>
              <w:pStyle w:val="TableBody"/>
            </w:pPr>
            <w:r w:rsidRPr="00A040CE">
              <w:t xml:space="preserve">Displays the "Report" nugget. </w:t>
            </w:r>
          </w:p>
        </w:tc>
      </w:tr>
      <w:tr w:rsidR="00A040CE" w:rsidRPr="00A040CE" w14:paraId="7C381D38" w14:textId="77777777" w:rsidTr="00A040CE">
        <w:trPr>
          <w:trHeight w:val="600"/>
        </w:trPr>
        <w:tc>
          <w:tcPr>
            <w:tcW w:w="3600" w:type="dxa"/>
            <w:hideMark/>
          </w:tcPr>
          <w:p w14:paraId="07942ED3" w14:textId="77777777" w:rsidR="00A040CE" w:rsidRPr="00A040CE" w:rsidRDefault="00A040CE" w:rsidP="00D75379">
            <w:pPr>
              <w:pStyle w:val="TableBody"/>
            </w:pPr>
            <w:proofErr w:type="spellStart"/>
            <w:r w:rsidRPr="00A040CE">
              <w:t>DataNugget.Summary</w:t>
            </w:r>
            <w:proofErr w:type="spellEnd"/>
          </w:p>
        </w:tc>
        <w:tc>
          <w:tcPr>
            <w:tcW w:w="2160" w:type="dxa"/>
            <w:hideMark/>
          </w:tcPr>
          <w:p w14:paraId="5AD50C9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A5223E7" w14:textId="77777777" w:rsidR="00A040CE" w:rsidRPr="00A040CE" w:rsidRDefault="00A040CE" w:rsidP="00D75379">
            <w:pPr>
              <w:pStyle w:val="TableBody"/>
            </w:pPr>
            <w:r w:rsidRPr="00A040CE">
              <w:t xml:space="preserve">Displays the "Summary" nugget. </w:t>
            </w:r>
          </w:p>
        </w:tc>
      </w:tr>
      <w:tr w:rsidR="00A040CE" w:rsidRPr="00A040CE" w14:paraId="7F3DACBB" w14:textId="77777777" w:rsidTr="00A040CE">
        <w:trPr>
          <w:trHeight w:val="600"/>
        </w:trPr>
        <w:tc>
          <w:tcPr>
            <w:tcW w:w="3600" w:type="dxa"/>
            <w:hideMark/>
          </w:tcPr>
          <w:p w14:paraId="0FC5F86A" w14:textId="77777777" w:rsidR="00A040CE" w:rsidRPr="00A040CE" w:rsidRDefault="00A040CE" w:rsidP="00D75379">
            <w:pPr>
              <w:pStyle w:val="TableBody"/>
            </w:pPr>
            <w:proofErr w:type="spellStart"/>
            <w:r w:rsidRPr="00A040CE">
              <w:t>Flag.Allergy</w:t>
            </w:r>
            <w:proofErr w:type="spellEnd"/>
          </w:p>
        </w:tc>
        <w:tc>
          <w:tcPr>
            <w:tcW w:w="2160" w:type="dxa"/>
            <w:hideMark/>
          </w:tcPr>
          <w:p w14:paraId="38D7B2C8"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5F265F1" w14:textId="77777777" w:rsidR="00A040CE" w:rsidRPr="00A040CE" w:rsidRDefault="00A040CE" w:rsidP="00D75379">
            <w:pPr>
              <w:pStyle w:val="TableBody"/>
            </w:pPr>
            <w:r w:rsidRPr="00A040CE">
              <w:t xml:space="preserve">Displays the "Allergy" flag. </w:t>
            </w:r>
          </w:p>
        </w:tc>
      </w:tr>
      <w:tr w:rsidR="00A040CE" w:rsidRPr="00A040CE" w14:paraId="6F5EAF9C" w14:textId="77777777" w:rsidTr="00A040CE">
        <w:trPr>
          <w:trHeight w:val="1200"/>
        </w:trPr>
        <w:tc>
          <w:tcPr>
            <w:tcW w:w="3600" w:type="dxa"/>
            <w:hideMark/>
          </w:tcPr>
          <w:p w14:paraId="7C188E7F" w14:textId="77777777" w:rsidR="00A040CE" w:rsidRPr="00A040CE" w:rsidRDefault="00A040CE" w:rsidP="00D75379">
            <w:pPr>
              <w:pStyle w:val="TableBody"/>
            </w:pPr>
            <w:proofErr w:type="spellStart"/>
            <w:r w:rsidRPr="00A040CE">
              <w:t>Flag.AppointmentConflict</w:t>
            </w:r>
            <w:proofErr w:type="spellEnd"/>
          </w:p>
        </w:tc>
        <w:tc>
          <w:tcPr>
            <w:tcW w:w="2160" w:type="dxa"/>
            <w:hideMark/>
          </w:tcPr>
          <w:p w14:paraId="551F950C"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7A5D164" w14:textId="77777777" w:rsidR="00A040CE" w:rsidRPr="00A040CE" w:rsidRDefault="00A040CE" w:rsidP="00D75379">
            <w:pPr>
              <w:pStyle w:val="TableBody"/>
            </w:pPr>
            <w:r w:rsidRPr="00A040CE">
              <w:t>Displays the "Appointment Conflict" flag. Added in v3.2018.3 #22704</w:t>
            </w:r>
          </w:p>
        </w:tc>
      </w:tr>
      <w:tr w:rsidR="00A040CE" w:rsidRPr="00A040CE" w14:paraId="5C62C862" w14:textId="77777777" w:rsidTr="00A040CE">
        <w:trPr>
          <w:trHeight w:val="1500"/>
        </w:trPr>
        <w:tc>
          <w:tcPr>
            <w:tcW w:w="3600" w:type="dxa"/>
            <w:hideMark/>
          </w:tcPr>
          <w:p w14:paraId="1E83DC0D" w14:textId="77777777" w:rsidR="00A040CE" w:rsidRPr="00A040CE" w:rsidRDefault="00A040CE" w:rsidP="00D75379">
            <w:pPr>
              <w:pStyle w:val="TableBody"/>
            </w:pPr>
            <w:proofErr w:type="spellStart"/>
            <w:r w:rsidRPr="00A040CE">
              <w:t>Flag.ApprovedAppointmentConflict</w:t>
            </w:r>
            <w:proofErr w:type="spellEnd"/>
          </w:p>
        </w:tc>
        <w:tc>
          <w:tcPr>
            <w:tcW w:w="2160" w:type="dxa"/>
            <w:hideMark/>
          </w:tcPr>
          <w:p w14:paraId="439D933F"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F26BE64" w14:textId="77777777" w:rsidR="00A040CE" w:rsidRPr="00A040CE" w:rsidRDefault="00A040CE" w:rsidP="00D75379">
            <w:pPr>
              <w:pStyle w:val="TableBody"/>
            </w:pPr>
            <w:r w:rsidRPr="00A040CE">
              <w:t>Displays the "Approved Appointment Conflict" flag. Added in v3.2018.3 #22704</w:t>
            </w:r>
          </w:p>
        </w:tc>
      </w:tr>
      <w:tr w:rsidR="00A040CE" w:rsidRPr="00A040CE" w14:paraId="20A14164" w14:textId="77777777" w:rsidTr="00A040CE">
        <w:trPr>
          <w:trHeight w:val="1200"/>
        </w:trPr>
        <w:tc>
          <w:tcPr>
            <w:tcW w:w="3600" w:type="dxa"/>
            <w:hideMark/>
          </w:tcPr>
          <w:p w14:paraId="54AE516F" w14:textId="77777777" w:rsidR="00A040CE" w:rsidRPr="00A040CE" w:rsidRDefault="00A040CE" w:rsidP="00D75379">
            <w:pPr>
              <w:pStyle w:val="TableBody"/>
            </w:pPr>
            <w:proofErr w:type="spellStart"/>
            <w:r w:rsidRPr="00A040CE">
              <w:lastRenderedPageBreak/>
              <w:t>Flag.AUCComplete</w:t>
            </w:r>
            <w:proofErr w:type="spellEnd"/>
          </w:p>
        </w:tc>
        <w:tc>
          <w:tcPr>
            <w:tcW w:w="2160" w:type="dxa"/>
            <w:hideMark/>
          </w:tcPr>
          <w:p w14:paraId="3E76F680"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4DB6AE8" w14:textId="77777777" w:rsidR="00A040CE" w:rsidRPr="00A040CE" w:rsidRDefault="00A040CE" w:rsidP="00D75379">
            <w:pPr>
              <w:pStyle w:val="TableBody"/>
            </w:pPr>
            <w:r w:rsidRPr="00A040CE">
              <w:t>Displays the "AUC Complete" flag. Added in v3.2018.5.2 24206</w:t>
            </w:r>
          </w:p>
        </w:tc>
      </w:tr>
      <w:tr w:rsidR="00A040CE" w:rsidRPr="00A040CE" w14:paraId="156DD90C" w14:textId="77777777" w:rsidTr="00A040CE">
        <w:trPr>
          <w:trHeight w:val="1200"/>
        </w:trPr>
        <w:tc>
          <w:tcPr>
            <w:tcW w:w="3600" w:type="dxa"/>
            <w:hideMark/>
          </w:tcPr>
          <w:p w14:paraId="65565D96" w14:textId="77777777" w:rsidR="00A040CE" w:rsidRPr="00A040CE" w:rsidRDefault="00A040CE" w:rsidP="00D75379">
            <w:pPr>
              <w:pStyle w:val="TableBody"/>
            </w:pPr>
            <w:proofErr w:type="spellStart"/>
            <w:r w:rsidRPr="00A040CE">
              <w:t>Flag.AUCRequired</w:t>
            </w:r>
            <w:proofErr w:type="spellEnd"/>
          </w:p>
        </w:tc>
        <w:tc>
          <w:tcPr>
            <w:tcW w:w="2160" w:type="dxa"/>
            <w:hideMark/>
          </w:tcPr>
          <w:p w14:paraId="3D512F8A"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E99981F" w14:textId="77777777" w:rsidR="00A040CE" w:rsidRPr="00A040CE" w:rsidRDefault="00A040CE" w:rsidP="00D75379">
            <w:pPr>
              <w:pStyle w:val="TableBody"/>
            </w:pPr>
            <w:r w:rsidRPr="00A040CE">
              <w:t>Displays the "AUC Required" flag. Added in v3.2018.5.2 24206</w:t>
            </w:r>
          </w:p>
        </w:tc>
      </w:tr>
      <w:tr w:rsidR="00A040CE" w:rsidRPr="00A040CE" w14:paraId="5E6F5B14" w14:textId="77777777" w:rsidTr="00A040CE">
        <w:trPr>
          <w:trHeight w:val="1200"/>
        </w:trPr>
        <w:tc>
          <w:tcPr>
            <w:tcW w:w="3600" w:type="dxa"/>
            <w:hideMark/>
          </w:tcPr>
          <w:p w14:paraId="322C5789" w14:textId="77777777" w:rsidR="00A040CE" w:rsidRPr="00A040CE" w:rsidRDefault="00A040CE" w:rsidP="00D75379">
            <w:pPr>
              <w:pStyle w:val="TableBody"/>
            </w:pPr>
            <w:proofErr w:type="spellStart"/>
            <w:r w:rsidRPr="00A040CE">
              <w:t>Flag.ClinicalTask</w:t>
            </w:r>
            <w:proofErr w:type="spellEnd"/>
          </w:p>
        </w:tc>
        <w:tc>
          <w:tcPr>
            <w:tcW w:w="2160" w:type="dxa"/>
            <w:hideMark/>
          </w:tcPr>
          <w:p w14:paraId="6A26E2C2"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0D60AF5" w14:textId="77777777" w:rsidR="00A040CE" w:rsidRPr="00A040CE" w:rsidRDefault="00A040CE" w:rsidP="00D75379">
            <w:pPr>
              <w:pStyle w:val="TableBody"/>
            </w:pPr>
            <w:r w:rsidRPr="00A040CE">
              <w:t>Displays the "Clinical Task" flag. Added in v3.2018.3 #22704</w:t>
            </w:r>
          </w:p>
        </w:tc>
      </w:tr>
      <w:tr w:rsidR="00A040CE" w:rsidRPr="00A040CE" w14:paraId="64FB3DEF" w14:textId="77777777" w:rsidTr="00A040CE">
        <w:trPr>
          <w:trHeight w:val="600"/>
        </w:trPr>
        <w:tc>
          <w:tcPr>
            <w:tcW w:w="3600" w:type="dxa"/>
            <w:hideMark/>
          </w:tcPr>
          <w:p w14:paraId="7105F4B1" w14:textId="77777777" w:rsidR="00A040CE" w:rsidRPr="00A040CE" w:rsidRDefault="00A040CE" w:rsidP="00D75379">
            <w:pPr>
              <w:pStyle w:val="TableBody"/>
            </w:pPr>
            <w:proofErr w:type="spellStart"/>
            <w:r w:rsidRPr="00A040CE">
              <w:t>Flag.Contrast</w:t>
            </w:r>
            <w:proofErr w:type="spellEnd"/>
          </w:p>
        </w:tc>
        <w:tc>
          <w:tcPr>
            <w:tcW w:w="2160" w:type="dxa"/>
            <w:hideMark/>
          </w:tcPr>
          <w:p w14:paraId="0C890FC2"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12E36DC" w14:textId="77777777" w:rsidR="00A040CE" w:rsidRPr="00A040CE" w:rsidRDefault="00A040CE" w:rsidP="00D75379">
            <w:pPr>
              <w:pStyle w:val="TableBody"/>
            </w:pPr>
            <w:r w:rsidRPr="00A040CE">
              <w:t xml:space="preserve">Displays the "Contrast" flag. </w:t>
            </w:r>
          </w:p>
        </w:tc>
      </w:tr>
      <w:tr w:rsidR="00A040CE" w:rsidRPr="00A040CE" w14:paraId="0DB7D6CA" w14:textId="77777777" w:rsidTr="00A040CE">
        <w:trPr>
          <w:trHeight w:val="600"/>
        </w:trPr>
        <w:tc>
          <w:tcPr>
            <w:tcW w:w="3600" w:type="dxa"/>
            <w:hideMark/>
          </w:tcPr>
          <w:p w14:paraId="1583D384" w14:textId="77777777" w:rsidR="00A040CE" w:rsidRPr="00A040CE" w:rsidRDefault="00A040CE" w:rsidP="00D75379">
            <w:pPr>
              <w:pStyle w:val="TableBody"/>
            </w:pPr>
            <w:proofErr w:type="spellStart"/>
            <w:r w:rsidRPr="00A040CE">
              <w:t>Flag.ContrastRequested</w:t>
            </w:r>
            <w:proofErr w:type="spellEnd"/>
          </w:p>
        </w:tc>
        <w:tc>
          <w:tcPr>
            <w:tcW w:w="2160" w:type="dxa"/>
            <w:hideMark/>
          </w:tcPr>
          <w:p w14:paraId="7D563E26"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09B37C8" w14:textId="77777777" w:rsidR="00A040CE" w:rsidRPr="00A040CE" w:rsidRDefault="00A040CE" w:rsidP="00D75379">
            <w:pPr>
              <w:pStyle w:val="TableBody"/>
            </w:pPr>
            <w:r w:rsidRPr="00A040CE">
              <w:t xml:space="preserve">Displays the "Contrast Requested" flag. </w:t>
            </w:r>
          </w:p>
        </w:tc>
      </w:tr>
      <w:tr w:rsidR="00A040CE" w:rsidRPr="00A040CE" w14:paraId="57A5CE57" w14:textId="77777777" w:rsidTr="00A040CE">
        <w:trPr>
          <w:trHeight w:val="1200"/>
        </w:trPr>
        <w:tc>
          <w:tcPr>
            <w:tcW w:w="3600" w:type="dxa"/>
            <w:hideMark/>
          </w:tcPr>
          <w:p w14:paraId="60B7C2D8" w14:textId="77777777" w:rsidR="00A040CE" w:rsidRPr="00A040CE" w:rsidRDefault="00A040CE" w:rsidP="00D75379">
            <w:pPr>
              <w:pStyle w:val="TableBody"/>
            </w:pPr>
            <w:proofErr w:type="spellStart"/>
            <w:r w:rsidRPr="00A040CE">
              <w:t>Flag.CTRMClosed</w:t>
            </w:r>
            <w:proofErr w:type="spellEnd"/>
          </w:p>
        </w:tc>
        <w:tc>
          <w:tcPr>
            <w:tcW w:w="2160" w:type="dxa"/>
            <w:hideMark/>
          </w:tcPr>
          <w:p w14:paraId="04BAD2E8"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E39BA1E" w14:textId="77777777" w:rsidR="00A040CE" w:rsidRPr="00A040CE" w:rsidRDefault="00A040CE" w:rsidP="00D75379">
            <w:pPr>
              <w:pStyle w:val="TableBody"/>
            </w:pPr>
            <w:r w:rsidRPr="00A040CE">
              <w:t>Displays the "CTRM Closed" flag. Added in v3.2018.3 #22704</w:t>
            </w:r>
          </w:p>
        </w:tc>
      </w:tr>
      <w:tr w:rsidR="00A040CE" w:rsidRPr="00A040CE" w14:paraId="0E3C2527" w14:textId="77777777" w:rsidTr="00A040CE">
        <w:trPr>
          <w:trHeight w:val="1200"/>
        </w:trPr>
        <w:tc>
          <w:tcPr>
            <w:tcW w:w="3600" w:type="dxa"/>
            <w:hideMark/>
          </w:tcPr>
          <w:p w14:paraId="0EE9B75A" w14:textId="77777777" w:rsidR="00A040CE" w:rsidRPr="00A040CE" w:rsidRDefault="00A040CE" w:rsidP="00D75379">
            <w:pPr>
              <w:pStyle w:val="TableBody"/>
            </w:pPr>
            <w:proofErr w:type="spellStart"/>
            <w:r w:rsidRPr="00A040CE">
              <w:t>Flag.CTRMPending</w:t>
            </w:r>
            <w:proofErr w:type="spellEnd"/>
          </w:p>
        </w:tc>
        <w:tc>
          <w:tcPr>
            <w:tcW w:w="2160" w:type="dxa"/>
            <w:hideMark/>
          </w:tcPr>
          <w:p w14:paraId="372B9FB5"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F9ABC72" w14:textId="77777777" w:rsidR="00A040CE" w:rsidRPr="00A040CE" w:rsidRDefault="00A040CE" w:rsidP="00D75379">
            <w:pPr>
              <w:pStyle w:val="TableBody"/>
            </w:pPr>
            <w:r w:rsidRPr="00A040CE">
              <w:t>Displays the "CTRM Pending" flag. Added in v3.2018.3 #22704</w:t>
            </w:r>
          </w:p>
        </w:tc>
      </w:tr>
      <w:tr w:rsidR="00A040CE" w:rsidRPr="00A040CE" w14:paraId="789FA7E8" w14:textId="77777777" w:rsidTr="00A040CE">
        <w:trPr>
          <w:trHeight w:val="600"/>
        </w:trPr>
        <w:tc>
          <w:tcPr>
            <w:tcW w:w="3600" w:type="dxa"/>
            <w:hideMark/>
          </w:tcPr>
          <w:p w14:paraId="346A0470" w14:textId="77777777" w:rsidR="00A040CE" w:rsidRPr="00A040CE" w:rsidRDefault="00A040CE" w:rsidP="00D75379">
            <w:pPr>
              <w:pStyle w:val="TableBody"/>
            </w:pPr>
            <w:proofErr w:type="spellStart"/>
            <w:r w:rsidRPr="00A040CE">
              <w:t>Flag.DirectReferral</w:t>
            </w:r>
            <w:proofErr w:type="spellEnd"/>
          </w:p>
        </w:tc>
        <w:tc>
          <w:tcPr>
            <w:tcW w:w="2160" w:type="dxa"/>
            <w:hideMark/>
          </w:tcPr>
          <w:p w14:paraId="62390A29"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147C00E" w14:textId="77777777" w:rsidR="00A040CE" w:rsidRPr="00A040CE" w:rsidRDefault="00A040CE" w:rsidP="00D75379">
            <w:pPr>
              <w:pStyle w:val="TableBody"/>
            </w:pPr>
            <w:r w:rsidRPr="00A040CE">
              <w:t xml:space="preserve">Displays the "Direct Referral" flag. </w:t>
            </w:r>
          </w:p>
        </w:tc>
      </w:tr>
      <w:tr w:rsidR="00A040CE" w:rsidRPr="00A040CE" w14:paraId="07BD7BD7" w14:textId="77777777" w:rsidTr="00A040CE">
        <w:trPr>
          <w:trHeight w:val="600"/>
        </w:trPr>
        <w:tc>
          <w:tcPr>
            <w:tcW w:w="3600" w:type="dxa"/>
            <w:hideMark/>
          </w:tcPr>
          <w:p w14:paraId="1FF972C8" w14:textId="77777777" w:rsidR="00A040CE" w:rsidRPr="00A040CE" w:rsidRDefault="00A040CE" w:rsidP="00D75379">
            <w:pPr>
              <w:pStyle w:val="TableBody"/>
            </w:pPr>
            <w:proofErr w:type="spellStart"/>
            <w:r w:rsidRPr="00A040CE">
              <w:t>Flag.EligibilityApproved</w:t>
            </w:r>
            <w:proofErr w:type="spellEnd"/>
          </w:p>
        </w:tc>
        <w:tc>
          <w:tcPr>
            <w:tcW w:w="2160" w:type="dxa"/>
            <w:hideMark/>
          </w:tcPr>
          <w:p w14:paraId="3FB5341B"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59CB44C" w14:textId="77777777" w:rsidR="00A040CE" w:rsidRPr="00A040CE" w:rsidRDefault="00A040CE" w:rsidP="00D75379">
            <w:pPr>
              <w:pStyle w:val="TableBody"/>
            </w:pPr>
            <w:r w:rsidRPr="00A040CE">
              <w:t xml:space="preserve">Displays the "Eligibility Approved" flag. </w:t>
            </w:r>
          </w:p>
        </w:tc>
      </w:tr>
      <w:tr w:rsidR="00A040CE" w:rsidRPr="00A040CE" w14:paraId="6E940F59" w14:textId="77777777" w:rsidTr="00A040CE">
        <w:trPr>
          <w:trHeight w:val="600"/>
        </w:trPr>
        <w:tc>
          <w:tcPr>
            <w:tcW w:w="3600" w:type="dxa"/>
            <w:hideMark/>
          </w:tcPr>
          <w:p w14:paraId="0B448B60" w14:textId="77777777" w:rsidR="00A040CE" w:rsidRPr="00A040CE" w:rsidRDefault="00A040CE" w:rsidP="00D75379">
            <w:pPr>
              <w:pStyle w:val="TableBody"/>
            </w:pPr>
            <w:proofErr w:type="spellStart"/>
            <w:r w:rsidRPr="00A040CE">
              <w:t>Flag.EligibilityDenied</w:t>
            </w:r>
            <w:proofErr w:type="spellEnd"/>
          </w:p>
        </w:tc>
        <w:tc>
          <w:tcPr>
            <w:tcW w:w="2160" w:type="dxa"/>
            <w:hideMark/>
          </w:tcPr>
          <w:p w14:paraId="5FA3920D"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126F50F" w14:textId="77777777" w:rsidR="00A040CE" w:rsidRPr="00A040CE" w:rsidRDefault="00A040CE" w:rsidP="00D75379">
            <w:pPr>
              <w:pStyle w:val="TableBody"/>
            </w:pPr>
            <w:r w:rsidRPr="00A040CE">
              <w:t xml:space="preserve">Displays the "Eligibility Denied" flag. </w:t>
            </w:r>
          </w:p>
        </w:tc>
      </w:tr>
      <w:tr w:rsidR="00A040CE" w:rsidRPr="00A040CE" w14:paraId="1456B73E" w14:textId="77777777" w:rsidTr="00A040CE">
        <w:trPr>
          <w:trHeight w:val="600"/>
        </w:trPr>
        <w:tc>
          <w:tcPr>
            <w:tcW w:w="3600" w:type="dxa"/>
            <w:hideMark/>
          </w:tcPr>
          <w:p w14:paraId="411DAD70" w14:textId="77777777" w:rsidR="00A040CE" w:rsidRPr="00A040CE" w:rsidRDefault="00A040CE" w:rsidP="00D75379">
            <w:pPr>
              <w:pStyle w:val="TableBody"/>
            </w:pPr>
            <w:proofErr w:type="spellStart"/>
            <w:r w:rsidRPr="00A040CE">
              <w:t>Flag.EligibilityError</w:t>
            </w:r>
            <w:proofErr w:type="spellEnd"/>
          </w:p>
        </w:tc>
        <w:tc>
          <w:tcPr>
            <w:tcW w:w="2160" w:type="dxa"/>
            <w:hideMark/>
          </w:tcPr>
          <w:p w14:paraId="2A936EF1"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513D170" w14:textId="77777777" w:rsidR="00A040CE" w:rsidRPr="00A040CE" w:rsidRDefault="00A040CE" w:rsidP="00D75379">
            <w:pPr>
              <w:pStyle w:val="TableBody"/>
            </w:pPr>
            <w:r w:rsidRPr="00A040CE">
              <w:t xml:space="preserve">Displays the "Eligibility Error" flag. </w:t>
            </w:r>
          </w:p>
        </w:tc>
      </w:tr>
      <w:tr w:rsidR="00A040CE" w:rsidRPr="00A040CE" w14:paraId="2768FEAF" w14:textId="77777777" w:rsidTr="00A040CE">
        <w:trPr>
          <w:trHeight w:val="600"/>
        </w:trPr>
        <w:tc>
          <w:tcPr>
            <w:tcW w:w="3600" w:type="dxa"/>
            <w:hideMark/>
          </w:tcPr>
          <w:p w14:paraId="5DC07B3F" w14:textId="77777777" w:rsidR="00A040CE" w:rsidRPr="00A040CE" w:rsidRDefault="00A040CE" w:rsidP="00D75379">
            <w:pPr>
              <w:pStyle w:val="TableBody"/>
            </w:pPr>
            <w:proofErr w:type="spellStart"/>
            <w:r w:rsidRPr="00A040CE">
              <w:t>Flag.EligibilityInProgress</w:t>
            </w:r>
            <w:proofErr w:type="spellEnd"/>
          </w:p>
        </w:tc>
        <w:tc>
          <w:tcPr>
            <w:tcW w:w="2160" w:type="dxa"/>
            <w:hideMark/>
          </w:tcPr>
          <w:p w14:paraId="3C4502CB"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E88F698" w14:textId="77777777" w:rsidR="00A040CE" w:rsidRPr="00A040CE" w:rsidRDefault="00A040CE" w:rsidP="00D75379">
            <w:pPr>
              <w:pStyle w:val="TableBody"/>
            </w:pPr>
            <w:r w:rsidRPr="00A040CE">
              <w:t xml:space="preserve">Displays the "Eligibility in Progress" flag. </w:t>
            </w:r>
          </w:p>
        </w:tc>
      </w:tr>
      <w:tr w:rsidR="00A040CE" w:rsidRPr="00A040CE" w14:paraId="3BE7751A" w14:textId="77777777" w:rsidTr="00A040CE">
        <w:trPr>
          <w:trHeight w:val="600"/>
        </w:trPr>
        <w:tc>
          <w:tcPr>
            <w:tcW w:w="3600" w:type="dxa"/>
            <w:hideMark/>
          </w:tcPr>
          <w:p w14:paraId="01FF54C6" w14:textId="77777777" w:rsidR="00A040CE" w:rsidRPr="00A040CE" w:rsidRDefault="00A040CE" w:rsidP="00D75379">
            <w:pPr>
              <w:pStyle w:val="TableBody"/>
            </w:pPr>
            <w:proofErr w:type="spellStart"/>
            <w:r w:rsidRPr="00A040CE">
              <w:t>Flag.EligibilityWarnings</w:t>
            </w:r>
            <w:proofErr w:type="spellEnd"/>
          </w:p>
        </w:tc>
        <w:tc>
          <w:tcPr>
            <w:tcW w:w="2160" w:type="dxa"/>
            <w:hideMark/>
          </w:tcPr>
          <w:p w14:paraId="3B63D133"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F5D5DE1" w14:textId="77777777" w:rsidR="00A040CE" w:rsidRPr="00A040CE" w:rsidRDefault="00A040CE" w:rsidP="00D75379">
            <w:pPr>
              <w:pStyle w:val="TableBody"/>
            </w:pPr>
            <w:r w:rsidRPr="00A040CE">
              <w:t xml:space="preserve">Displays the "Eligibility Warnings" flag. </w:t>
            </w:r>
          </w:p>
        </w:tc>
      </w:tr>
      <w:tr w:rsidR="00A040CE" w:rsidRPr="00A040CE" w14:paraId="47DCEE5A" w14:textId="77777777" w:rsidTr="00A040CE">
        <w:trPr>
          <w:trHeight w:val="600"/>
        </w:trPr>
        <w:tc>
          <w:tcPr>
            <w:tcW w:w="3600" w:type="dxa"/>
            <w:hideMark/>
          </w:tcPr>
          <w:p w14:paraId="398443BB" w14:textId="77777777" w:rsidR="00A040CE" w:rsidRPr="00A040CE" w:rsidRDefault="00A040CE" w:rsidP="00D75379">
            <w:pPr>
              <w:pStyle w:val="TableBody"/>
            </w:pPr>
            <w:proofErr w:type="spellStart"/>
            <w:r w:rsidRPr="00A040CE">
              <w:t>Flag.IVTRequired</w:t>
            </w:r>
            <w:proofErr w:type="spellEnd"/>
          </w:p>
        </w:tc>
        <w:tc>
          <w:tcPr>
            <w:tcW w:w="2160" w:type="dxa"/>
            <w:hideMark/>
          </w:tcPr>
          <w:p w14:paraId="22273C3F"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63EF229" w14:textId="77777777" w:rsidR="00A040CE" w:rsidRPr="00A040CE" w:rsidRDefault="00A040CE" w:rsidP="00D75379">
            <w:pPr>
              <w:pStyle w:val="TableBody"/>
            </w:pPr>
            <w:r w:rsidRPr="00A040CE">
              <w:t xml:space="preserve">Displays the "IVT Required" flag. </w:t>
            </w:r>
          </w:p>
        </w:tc>
      </w:tr>
      <w:tr w:rsidR="00A040CE" w:rsidRPr="00A040CE" w14:paraId="33F123DC" w14:textId="77777777" w:rsidTr="00A040CE">
        <w:trPr>
          <w:trHeight w:val="600"/>
        </w:trPr>
        <w:tc>
          <w:tcPr>
            <w:tcW w:w="3600" w:type="dxa"/>
            <w:hideMark/>
          </w:tcPr>
          <w:p w14:paraId="01B0DC46" w14:textId="77777777" w:rsidR="00A040CE" w:rsidRPr="00A040CE" w:rsidRDefault="00A040CE" w:rsidP="00D75379">
            <w:pPr>
              <w:pStyle w:val="TableBody"/>
            </w:pPr>
            <w:proofErr w:type="spellStart"/>
            <w:r w:rsidRPr="00A040CE">
              <w:t>Flag.LinkedStudy</w:t>
            </w:r>
            <w:proofErr w:type="spellEnd"/>
          </w:p>
        </w:tc>
        <w:tc>
          <w:tcPr>
            <w:tcW w:w="2160" w:type="dxa"/>
            <w:hideMark/>
          </w:tcPr>
          <w:p w14:paraId="78FF1A48"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DA0267B" w14:textId="77777777" w:rsidR="00A040CE" w:rsidRPr="00A040CE" w:rsidRDefault="00A040CE" w:rsidP="00D75379">
            <w:pPr>
              <w:pStyle w:val="TableBody"/>
            </w:pPr>
            <w:r w:rsidRPr="00A040CE">
              <w:t xml:space="preserve">Displays the "Primary Linked Study" flag. </w:t>
            </w:r>
          </w:p>
        </w:tc>
      </w:tr>
      <w:tr w:rsidR="00A040CE" w:rsidRPr="00A040CE" w14:paraId="4B19ABFB" w14:textId="77777777" w:rsidTr="00A040CE">
        <w:trPr>
          <w:trHeight w:val="600"/>
        </w:trPr>
        <w:tc>
          <w:tcPr>
            <w:tcW w:w="3600" w:type="dxa"/>
            <w:hideMark/>
          </w:tcPr>
          <w:p w14:paraId="44F98D68" w14:textId="77777777" w:rsidR="00A040CE" w:rsidRPr="00A040CE" w:rsidRDefault="00A040CE" w:rsidP="00D75379">
            <w:pPr>
              <w:pStyle w:val="TableBody"/>
            </w:pPr>
            <w:proofErr w:type="spellStart"/>
            <w:r w:rsidRPr="00A040CE">
              <w:t>Flag.MarkedRead</w:t>
            </w:r>
            <w:proofErr w:type="spellEnd"/>
          </w:p>
        </w:tc>
        <w:tc>
          <w:tcPr>
            <w:tcW w:w="2160" w:type="dxa"/>
            <w:hideMark/>
          </w:tcPr>
          <w:p w14:paraId="34B2AA7F"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5438A33" w14:textId="77777777" w:rsidR="00A040CE" w:rsidRPr="00A040CE" w:rsidRDefault="00A040CE" w:rsidP="00D75379">
            <w:pPr>
              <w:pStyle w:val="TableBody"/>
            </w:pPr>
            <w:r w:rsidRPr="00A040CE">
              <w:t xml:space="preserve">Displays the "Marked Read" flag. </w:t>
            </w:r>
          </w:p>
        </w:tc>
      </w:tr>
      <w:tr w:rsidR="00A040CE" w:rsidRPr="00A040CE" w14:paraId="4DE873B5" w14:textId="77777777" w:rsidTr="00A040CE">
        <w:trPr>
          <w:trHeight w:val="600"/>
        </w:trPr>
        <w:tc>
          <w:tcPr>
            <w:tcW w:w="3600" w:type="dxa"/>
            <w:hideMark/>
          </w:tcPr>
          <w:p w14:paraId="32E793C7" w14:textId="77777777" w:rsidR="00A040CE" w:rsidRPr="00A040CE" w:rsidRDefault="00A040CE" w:rsidP="00D75379">
            <w:pPr>
              <w:pStyle w:val="TableBody"/>
            </w:pPr>
            <w:proofErr w:type="spellStart"/>
            <w:r w:rsidRPr="00A040CE">
              <w:t>Flag.MultipleStudies</w:t>
            </w:r>
            <w:proofErr w:type="spellEnd"/>
          </w:p>
        </w:tc>
        <w:tc>
          <w:tcPr>
            <w:tcW w:w="2160" w:type="dxa"/>
            <w:hideMark/>
          </w:tcPr>
          <w:p w14:paraId="791CF9BA"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7A55CDD" w14:textId="77777777" w:rsidR="00A040CE" w:rsidRPr="00A040CE" w:rsidRDefault="00A040CE" w:rsidP="00D75379">
            <w:pPr>
              <w:pStyle w:val="TableBody"/>
            </w:pPr>
            <w:r w:rsidRPr="00A040CE">
              <w:t xml:space="preserve">Displays the "Multiple Studies for today" flag. </w:t>
            </w:r>
          </w:p>
        </w:tc>
      </w:tr>
      <w:tr w:rsidR="00A040CE" w:rsidRPr="00A040CE" w14:paraId="3205E994" w14:textId="77777777" w:rsidTr="00A040CE">
        <w:trPr>
          <w:trHeight w:val="600"/>
        </w:trPr>
        <w:tc>
          <w:tcPr>
            <w:tcW w:w="3600" w:type="dxa"/>
            <w:hideMark/>
          </w:tcPr>
          <w:p w14:paraId="69ABD665" w14:textId="77777777" w:rsidR="00A040CE" w:rsidRPr="00A040CE" w:rsidRDefault="00A040CE" w:rsidP="00D75379">
            <w:pPr>
              <w:pStyle w:val="TableBody"/>
            </w:pPr>
            <w:proofErr w:type="spellStart"/>
            <w:r w:rsidRPr="00A040CE">
              <w:lastRenderedPageBreak/>
              <w:t>Flag.Notes</w:t>
            </w:r>
            <w:proofErr w:type="spellEnd"/>
          </w:p>
        </w:tc>
        <w:tc>
          <w:tcPr>
            <w:tcW w:w="2160" w:type="dxa"/>
            <w:hideMark/>
          </w:tcPr>
          <w:p w14:paraId="004CD343"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E515A67" w14:textId="77777777" w:rsidR="00A040CE" w:rsidRPr="00A040CE" w:rsidRDefault="00A040CE" w:rsidP="00D75379">
            <w:pPr>
              <w:pStyle w:val="TableBody"/>
            </w:pPr>
            <w:r w:rsidRPr="00A040CE">
              <w:t xml:space="preserve">Displays the "Notes" flag. </w:t>
            </w:r>
          </w:p>
        </w:tc>
      </w:tr>
      <w:tr w:rsidR="00A040CE" w:rsidRPr="00A040CE" w14:paraId="7583996D" w14:textId="77777777" w:rsidTr="00A040CE">
        <w:trPr>
          <w:trHeight w:val="600"/>
        </w:trPr>
        <w:tc>
          <w:tcPr>
            <w:tcW w:w="3600" w:type="dxa"/>
            <w:hideMark/>
          </w:tcPr>
          <w:p w14:paraId="27DE918F" w14:textId="77777777" w:rsidR="00A040CE" w:rsidRPr="00A040CE" w:rsidRDefault="00A040CE" w:rsidP="00D75379">
            <w:pPr>
              <w:pStyle w:val="TableBody"/>
            </w:pPr>
            <w:proofErr w:type="spellStart"/>
            <w:r w:rsidRPr="00A040CE">
              <w:t>Flag.PACSImagesPurged</w:t>
            </w:r>
            <w:proofErr w:type="spellEnd"/>
          </w:p>
        </w:tc>
        <w:tc>
          <w:tcPr>
            <w:tcW w:w="2160" w:type="dxa"/>
            <w:hideMark/>
          </w:tcPr>
          <w:p w14:paraId="2082D6AB"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6722F0B" w14:textId="77777777" w:rsidR="00A040CE" w:rsidRPr="00A040CE" w:rsidRDefault="00A040CE" w:rsidP="00D75379">
            <w:pPr>
              <w:pStyle w:val="TableBody"/>
            </w:pPr>
            <w:r w:rsidRPr="00A040CE">
              <w:t xml:space="preserve">Displays the "PACS Images Purged" flag. </w:t>
            </w:r>
          </w:p>
        </w:tc>
      </w:tr>
      <w:tr w:rsidR="00A040CE" w:rsidRPr="00A040CE" w14:paraId="7A6A25A9" w14:textId="77777777" w:rsidTr="00A040CE">
        <w:trPr>
          <w:trHeight w:val="600"/>
        </w:trPr>
        <w:tc>
          <w:tcPr>
            <w:tcW w:w="3600" w:type="dxa"/>
            <w:hideMark/>
          </w:tcPr>
          <w:p w14:paraId="54A1E208" w14:textId="77777777" w:rsidR="00A040CE" w:rsidRPr="00A040CE" w:rsidRDefault="00A040CE" w:rsidP="00D75379">
            <w:pPr>
              <w:pStyle w:val="TableBody"/>
            </w:pPr>
            <w:proofErr w:type="spellStart"/>
            <w:r w:rsidRPr="00A040CE">
              <w:t>Flag.PreApprovalOnFile</w:t>
            </w:r>
            <w:proofErr w:type="spellEnd"/>
          </w:p>
        </w:tc>
        <w:tc>
          <w:tcPr>
            <w:tcW w:w="2160" w:type="dxa"/>
            <w:hideMark/>
          </w:tcPr>
          <w:p w14:paraId="61693B6C"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D199B5E" w14:textId="77777777" w:rsidR="00A040CE" w:rsidRPr="00A040CE" w:rsidRDefault="00A040CE" w:rsidP="00D75379">
            <w:pPr>
              <w:pStyle w:val="TableBody"/>
            </w:pPr>
            <w:r w:rsidRPr="00A040CE">
              <w:t>Displays the "</w:t>
            </w:r>
            <w:proofErr w:type="spellStart"/>
            <w:r w:rsidRPr="00A040CE">
              <w:t>PreApproved</w:t>
            </w:r>
            <w:proofErr w:type="spellEnd"/>
            <w:r w:rsidRPr="00A040CE">
              <w:t xml:space="preserve"> Payment </w:t>
            </w:r>
            <w:proofErr w:type="gramStart"/>
            <w:r w:rsidRPr="00A040CE">
              <w:t>On</w:t>
            </w:r>
            <w:proofErr w:type="gramEnd"/>
            <w:r w:rsidRPr="00A040CE">
              <w:t xml:space="preserve"> File" flag. Added in v3.2021.6.7 #29943</w:t>
            </w:r>
          </w:p>
        </w:tc>
      </w:tr>
      <w:tr w:rsidR="00A040CE" w:rsidRPr="00A040CE" w14:paraId="262D2B88" w14:textId="77777777" w:rsidTr="00A040CE">
        <w:trPr>
          <w:trHeight w:val="900"/>
        </w:trPr>
        <w:tc>
          <w:tcPr>
            <w:tcW w:w="3600" w:type="dxa"/>
            <w:hideMark/>
          </w:tcPr>
          <w:p w14:paraId="5533AD4B" w14:textId="77777777" w:rsidR="00A040CE" w:rsidRPr="00A040CE" w:rsidRDefault="00A040CE" w:rsidP="00D75379">
            <w:pPr>
              <w:pStyle w:val="TableBody"/>
            </w:pPr>
            <w:proofErr w:type="spellStart"/>
            <w:r w:rsidRPr="00A040CE">
              <w:t>Flag.PreApprovalRequired</w:t>
            </w:r>
            <w:proofErr w:type="spellEnd"/>
          </w:p>
        </w:tc>
        <w:tc>
          <w:tcPr>
            <w:tcW w:w="2160" w:type="dxa"/>
            <w:hideMark/>
          </w:tcPr>
          <w:p w14:paraId="3A8BFB7A"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73B3A02" w14:textId="77777777" w:rsidR="00A040CE" w:rsidRPr="00A040CE" w:rsidRDefault="00A040CE" w:rsidP="00D75379">
            <w:pPr>
              <w:pStyle w:val="TableBody"/>
            </w:pPr>
            <w:r w:rsidRPr="00A040CE">
              <w:t>Displays the "</w:t>
            </w:r>
            <w:proofErr w:type="spellStart"/>
            <w:r w:rsidRPr="00A040CE">
              <w:t>PreApproved</w:t>
            </w:r>
            <w:proofErr w:type="spellEnd"/>
            <w:r w:rsidRPr="00A040CE">
              <w:t xml:space="preserve"> Payment Expected" flag. Added in v3.2021.6.7 #29943</w:t>
            </w:r>
          </w:p>
        </w:tc>
      </w:tr>
      <w:tr w:rsidR="00A040CE" w:rsidRPr="00A040CE" w14:paraId="6E4F71DE" w14:textId="77777777" w:rsidTr="00A040CE">
        <w:trPr>
          <w:trHeight w:val="600"/>
        </w:trPr>
        <w:tc>
          <w:tcPr>
            <w:tcW w:w="3600" w:type="dxa"/>
            <w:hideMark/>
          </w:tcPr>
          <w:p w14:paraId="2DEBBADA" w14:textId="77777777" w:rsidR="00A040CE" w:rsidRPr="00A040CE" w:rsidRDefault="00A040CE" w:rsidP="00D75379">
            <w:pPr>
              <w:pStyle w:val="TableBody"/>
            </w:pPr>
            <w:proofErr w:type="spellStart"/>
            <w:r w:rsidRPr="00A040CE">
              <w:t>Flag.Pre</w:t>
            </w:r>
            <w:proofErr w:type="spellEnd"/>
            <w:r w:rsidRPr="00A040CE">
              <w:t>-Auth</w:t>
            </w:r>
          </w:p>
        </w:tc>
        <w:tc>
          <w:tcPr>
            <w:tcW w:w="2160" w:type="dxa"/>
            <w:hideMark/>
          </w:tcPr>
          <w:p w14:paraId="476C0ABF"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6E51B27" w14:textId="77777777" w:rsidR="00A040CE" w:rsidRPr="00A040CE" w:rsidRDefault="00A040CE" w:rsidP="00D75379">
            <w:pPr>
              <w:pStyle w:val="TableBody"/>
            </w:pPr>
            <w:r w:rsidRPr="00A040CE">
              <w:t xml:space="preserve">Displays the "Pre-Auth" flag. </w:t>
            </w:r>
          </w:p>
        </w:tc>
      </w:tr>
      <w:tr w:rsidR="00A040CE" w:rsidRPr="00A040CE" w14:paraId="427D5EBD" w14:textId="77777777" w:rsidTr="00A040CE">
        <w:trPr>
          <w:trHeight w:val="600"/>
        </w:trPr>
        <w:tc>
          <w:tcPr>
            <w:tcW w:w="3600" w:type="dxa"/>
            <w:hideMark/>
          </w:tcPr>
          <w:p w14:paraId="78D05585" w14:textId="77777777" w:rsidR="00A040CE" w:rsidRPr="00A040CE" w:rsidRDefault="00A040CE" w:rsidP="00D75379">
            <w:pPr>
              <w:pStyle w:val="TableBody"/>
            </w:pPr>
            <w:proofErr w:type="spellStart"/>
            <w:r w:rsidRPr="00A040CE">
              <w:t>Flag.PrecertStat</w:t>
            </w:r>
            <w:proofErr w:type="spellEnd"/>
          </w:p>
        </w:tc>
        <w:tc>
          <w:tcPr>
            <w:tcW w:w="2160" w:type="dxa"/>
            <w:hideMark/>
          </w:tcPr>
          <w:p w14:paraId="6B6DC387"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CF307C1" w14:textId="77777777" w:rsidR="00A040CE" w:rsidRPr="00A040CE" w:rsidRDefault="00A040CE" w:rsidP="00D75379">
            <w:pPr>
              <w:pStyle w:val="TableBody"/>
            </w:pPr>
            <w:r w:rsidRPr="00A040CE">
              <w:t>Displays the "</w:t>
            </w:r>
            <w:proofErr w:type="spellStart"/>
            <w:r w:rsidRPr="00A040CE">
              <w:t>Precert</w:t>
            </w:r>
            <w:proofErr w:type="spellEnd"/>
            <w:r w:rsidRPr="00A040CE">
              <w:t xml:space="preserve"> Stat" flag. </w:t>
            </w:r>
          </w:p>
        </w:tc>
      </w:tr>
      <w:tr w:rsidR="00A040CE" w:rsidRPr="00A040CE" w14:paraId="139CAE14" w14:textId="77777777" w:rsidTr="00A040CE">
        <w:trPr>
          <w:trHeight w:val="600"/>
        </w:trPr>
        <w:tc>
          <w:tcPr>
            <w:tcW w:w="3600" w:type="dxa"/>
            <w:hideMark/>
          </w:tcPr>
          <w:p w14:paraId="5EA85A97" w14:textId="77777777" w:rsidR="00A040CE" w:rsidRPr="00A040CE" w:rsidRDefault="00A040CE" w:rsidP="00D75379">
            <w:pPr>
              <w:pStyle w:val="TableBody"/>
            </w:pPr>
            <w:proofErr w:type="spellStart"/>
            <w:r w:rsidRPr="00A040CE">
              <w:t>Flag.PrimaryLinkedStudy</w:t>
            </w:r>
            <w:proofErr w:type="spellEnd"/>
          </w:p>
        </w:tc>
        <w:tc>
          <w:tcPr>
            <w:tcW w:w="2160" w:type="dxa"/>
            <w:hideMark/>
          </w:tcPr>
          <w:p w14:paraId="7BA83C34"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01A7F92" w14:textId="77777777" w:rsidR="00A040CE" w:rsidRPr="00A040CE" w:rsidRDefault="00A040CE" w:rsidP="00D75379">
            <w:pPr>
              <w:pStyle w:val="TableBody"/>
            </w:pPr>
            <w:r w:rsidRPr="00A040CE">
              <w:t xml:space="preserve">Displays the "Primary Linked Study" flag. </w:t>
            </w:r>
          </w:p>
        </w:tc>
      </w:tr>
      <w:tr w:rsidR="00A040CE" w:rsidRPr="00A040CE" w14:paraId="19B0C57A" w14:textId="77777777" w:rsidTr="00A040CE">
        <w:trPr>
          <w:trHeight w:val="600"/>
        </w:trPr>
        <w:tc>
          <w:tcPr>
            <w:tcW w:w="3600" w:type="dxa"/>
            <w:hideMark/>
          </w:tcPr>
          <w:p w14:paraId="7CCEE4EB" w14:textId="77777777" w:rsidR="00A040CE" w:rsidRPr="00A040CE" w:rsidRDefault="00A040CE" w:rsidP="00D75379">
            <w:pPr>
              <w:pStyle w:val="TableBody"/>
            </w:pPr>
            <w:proofErr w:type="spellStart"/>
            <w:r w:rsidRPr="00A040CE">
              <w:t>Flag.Problem</w:t>
            </w:r>
            <w:proofErr w:type="spellEnd"/>
          </w:p>
        </w:tc>
        <w:tc>
          <w:tcPr>
            <w:tcW w:w="2160" w:type="dxa"/>
            <w:hideMark/>
          </w:tcPr>
          <w:p w14:paraId="283107A9"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BFFA6D9" w14:textId="77777777" w:rsidR="00A040CE" w:rsidRPr="00A040CE" w:rsidRDefault="00A040CE" w:rsidP="00D75379">
            <w:pPr>
              <w:pStyle w:val="TableBody"/>
            </w:pPr>
            <w:r w:rsidRPr="00A040CE">
              <w:t xml:space="preserve">Displays the "Problem" flag. </w:t>
            </w:r>
          </w:p>
        </w:tc>
      </w:tr>
      <w:tr w:rsidR="00A040CE" w:rsidRPr="00A040CE" w14:paraId="531992A9" w14:textId="77777777" w:rsidTr="00A040CE">
        <w:trPr>
          <w:trHeight w:val="1200"/>
        </w:trPr>
        <w:tc>
          <w:tcPr>
            <w:tcW w:w="3600" w:type="dxa"/>
            <w:hideMark/>
          </w:tcPr>
          <w:p w14:paraId="2D948980" w14:textId="77777777" w:rsidR="00A040CE" w:rsidRPr="00A040CE" w:rsidRDefault="00A040CE" w:rsidP="00D75379">
            <w:pPr>
              <w:pStyle w:val="TableBody"/>
            </w:pPr>
            <w:proofErr w:type="spellStart"/>
            <w:r w:rsidRPr="00A040CE">
              <w:t>Flag.ProtocolCompleted</w:t>
            </w:r>
            <w:proofErr w:type="spellEnd"/>
          </w:p>
        </w:tc>
        <w:tc>
          <w:tcPr>
            <w:tcW w:w="2160" w:type="dxa"/>
            <w:hideMark/>
          </w:tcPr>
          <w:p w14:paraId="366BC57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F8381DB" w14:textId="77777777" w:rsidR="00A040CE" w:rsidRPr="00A040CE" w:rsidRDefault="00A040CE" w:rsidP="00D75379">
            <w:pPr>
              <w:pStyle w:val="TableBody"/>
            </w:pPr>
            <w:r w:rsidRPr="00A040CE">
              <w:t>Displays the "Protocol Completed" flag. Added in v3.2018.3 #22704</w:t>
            </w:r>
          </w:p>
        </w:tc>
      </w:tr>
      <w:tr w:rsidR="00A040CE" w:rsidRPr="00A040CE" w14:paraId="19E0F587" w14:textId="77777777" w:rsidTr="00A040CE">
        <w:trPr>
          <w:trHeight w:val="1200"/>
        </w:trPr>
        <w:tc>
          <w:tcPr>
            <w:tcW w:w="3600" w:type="dxa"/>
            <w:hideMark/>
          </w:tcPr>
          <w:p w14:paraId="171C5103" w14:textId="77777777" w:rsidR="00A040CE" w:rsidRPr="00A040CE" w:rsidRDefault="00A040CE" w:rsidP="00D75379">
            <w:pPr>
              <w:pStyle w:val="TableBody"/>
            </w:pPr>
            <w:proofErr w:type="spellStart"/>
            <w:r w:rsidRPr="00A040CE">
              <w:t>Flag.ProtocolDenied</w:t>
            </w:r>
            <w:proofErr w:type="spellEnd"/>
          </w:p>
        </w:tc>
        <w:tc>
          <w:tcPr>
            <w:tcW w:w="2160" w:type="dxa"/>
            <w:hideMark/>
          </w:tcPr>
          <w:p w14:paraId="345C9DF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025815F" w14:textId="77777777" w:rsidR="00A040CE" w:rsidRPr="00A040CE" w:rsidRDefault="00A040CE" w:rsidP="00D75379">
            <w:pPr>
              <w:pStyle w:val="TableBody"/>
            </w:pPr>
            <w:r w:rsidRPr="00A040CE">
              <w:t>Displays the "Protocol Denied" flag. Added in v3.2018.3 #22704</w:t>
            </w:r>
          </w:p>
        </w:tc>
      </w:tr>
      <w:tr w:rsidR="00A040CE" w:rsidRPr="00A040CE" w14:paraId="0B5C96E1" w14:textId="77777777" w:rsidTr="00A040CE">
        <w:trPr>
          <w:trHeight w:val="1200"/>
        </w:trPr>
        <w:tc>
          <w:tcPr>
            <w:tcW w:w="3600" w:type="dxa"/>
            <w:hideMark/>
          </w:tcPr>
          <w:p w14:paraId="6637F19D" w14:textId="77777777" w:rsidR="00A040CE" w:rsidRPr="00A040CE" w:rsidRDefault="00A040CE" w:rsidP="00D75379">
            <w:pPr>
              <w:pStyle w:val="TableBody"/>
            </w:pPr>
            <w:proofErr w:type="spellStart"/>
            <w:r w:rsidRPr="00A040CE">
              <w:t>Flag.ProtocolRequired</w:t>
            </w:r>
            <w:proofErr w:type="spellEnd"/>
          </w:p>
        </w:tc>
        <w:tc>
          <w:tcPr>
            <w:tcW w:w="2160" w:type="dxa"/>
            <w:hideMark/>
          </w:tcPr>
          <w:p w14:paraId="0B3D0F5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083623D" w14:textId="77777777" w:rsidR="00A040CE" w:rsidRPr="00A040CE" w:rsidRDefault="00A040CE" w:rsidP="00D75379">
            <w:pPr>
              <w:pStyle w:val="TableBody"/>
            </w:pPr>
            <w:r w:rsidRPr="00A040CE">
              <w:t>Displays the "Protocol Required" flag. Added in v3.2018.3 #22704</w:t>
            </w:r>
          </w:p>
        </w:tc>
      </w:tr>
      <w:tr w:rsidR="00A040CE" w:rsidRPr="00A040CE" w14:paraId="44AD87E7" w14:textId="77777777" w:rsidTr="00A040CE">
        <w:trPr>
          <w:trHeight w:val="600"/>
        </w:trPr>
        <w:tc>
          <w:tcPr>
            <w:tcW w:w="3600" w:type="dxa"/>
            <w:hideMark/>
          </w:tcPr>
          <w:p w14:paraId="7A14EB9C" w14:textId="77777777" w:rsidR="00A040CE" w:rsidRPr="00A040CE" w:rsidRDefault="00A040CE" w:rsidP="00D75379">
            <w:pPr>
              <w:pStyle w:val="TableBody"/>
            </w:pPr>
            <w:r w:rsidRPr="00A040CE">
              <w:t>Flag.QA</w:t>
            </w:r>
          </w:p>
        </w:tc>
        <w:tc>
          <w:tcPr>
            <w:tcW w:w="2160" w:type="dxa"/>
            <w:hideMark/>
          </w:tcPr>
          <w:p w14:paraId="0F9FB084"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C4380B5" w14:textId="77777777" w:rsidR="00A040CE" w:rsidRPr="00A040CE" w:rsidRDefault="00A040CE" w:rsidP="00D75379">
            <w:pPr>
              <w:pStyle w:val="TableBody"/>
            </w:pPr>
            <w:r w:rsidRPr="00A040CE">
              <w:t xml:space="preserve">Displays the "QA" flag. </w:t>
            </w:r>
          </w:p>
        </w:tc>
      </w:tr>
      <w:tr w:rsidR="00A040CE" w:rsidRPr="00A040CE" w14:paraId="357A0BAD" w14:textId="77777777" w:rsidTr="00A040CE">
        <w:trPr>
          <w:trHeight w:val="600"/>
        </w:trPr>
        <w:tc>
          <w:tcPr>
            <w:tcW w:w="3600" w:type="dxa"/>
            <w:hideMark/>
          </w:tcPr>
          <w:p w14:paraId="50439557" w14:textId="77777777" w:rsidR="00A040CE" w:rsidRPr="00A040CE" w:rsidRDefault="00A040CE" w:rsidP="00D75379">
            <w:pPr>
              <w:pStyle w:val="TableBody"/>
            </w:pPr>
            <w:proofErr w:type="spellStart"/>
            <w:r w:rsidRPr="00A040CE">
              <w:t>Flag.SedationRequired</w:t>
            </w:r>
            <w:proofErr w:type="spellEnd"/>
          </w:p>
        </w:tc>
        <w:tc>
          <w:tcPr>
            <w:tcW w:w="2160" w:type="dxa"/>
            <w:hideMark/>
          </w:tcPr>
          <w:p w14:paraId="4BC4FE13"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F540614" w14:textId="77777777" w:rsidR="00A040CE" w:rsidRPr="00A040CE" w:rsidRDefault="00A040CE" w:rsidP="00D75379">
            <w:pPr>
              <w:pStyle w:val="TableBody"/>
            </w:pPr>
            <w:r w:rsidRPr="00A040CE">
              <w:t xml:space="preserve">Displays the "Sedation Required" flag. </w:t>
            </w:r>
          </w:p>
        </w:tc>
      </w:tr>
      <w:tr w:rsidR="00A040CE" w:rsidRPr="00A040CE" w14:paraId="6F034A3F" w14:textId="77777777" w:rsidTr="00A040CE">
        <w:trPr>
          <w:trHeight w:val="600"/>
        </w:trPr>
        <w:tc>
          <w:tcPr>
            <w:tcW w:w="3600" w:type="dxa"/>
            <w:hideMark/>
          </w:tcPr>
          <w:p w14:paraId="261EC098" w14:textId="77777777" w:rsidR="00A040CE" w:rsidRPr="00A040CE" w:rsidRDefault="00A040CE" w:rsidP="00D75379">
            <w:pPr>
              <w:pStyle w:val="TableBody"/>
            </w:pPr>
            <w:proofErr w:type="spellStart"/>
            <w:r w:rsidRPr="00A040CE">
              <w:t>Flag.Sequester</w:t>
            </w:r>
            <w:proofErr w:type="spellEnd"/>
          </w:p>
        </w:tc>
        <w:tc>
          <w:tcPr>
            <w:tcW w:w="2160" w:type="dxa"/>
            <w:hideMark/>
          </w:tcPr>
          <w:p w14:paraId="04CF4B68"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F8C9380" w14:textId="77777777" w:rsidR="00A040CE" w:rsidRPr="00A040CE" w:rsidRDefault="00A040CE" w:rsidP="00D75379">
            <w:pPr>
              <w:pStyle w:val="TableBody"/>
            </w:pPr>
            <w:r w:rsidRPr="00A040CE">
              <w:t xml:space="preserve">Displays the "Sequester" flag. </w:t>
            </w:r>
          </w:p>
        </w:tc>
      </w:tr>
      <w:tr w:rsidR="00A040CE" w:rsidRPr="00A040CE" w14:paraId="7F970FD5" w14:textId="77777777" w:rsidTr="00A040CE">
        <w:trPr>
          <w:trHeight w:val="900"/>
        </w:trPr>
        <w:tc>
          <w:tcPr>
            <w:tcW w:w="3600" w:type="dxa"/>
            <w:hideMark/>
          </w:tcPr>
          <w:p w14:paraId="6C444E4B" w14:textId="77777777" w:rsidR="00A040CE" w:rsidRPr="00A040CE" w:rsidRDefault="00A040CE" w:rsidP="00D75379">
            <w:pPr>
              <w:pStyle w:val="TableBody"/>
            </w:pPr>
            <w:proofErr w:type="spellStart"/>
            <w:r w:rsidRPr="00A040CE">
              <w:t>Flag.SpecialAccommodations</w:t>
            </w:r>
            <w:proofErr w:type="spellEnd"/>
          </w:p>
        </w:tc>
        <w:tc>
          <w:tcPr>
            <w:tcW w:w="2160" w:type="dxa"/>
            <w:hideMark/>
          </w:tcPr>
          <w:p w14:paraId="137C7362"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8632BE1" w14:textId="77777777" w:rsidR="00A040CE" w:rsidRPr="00A040CE" w:rsidRDefault="00A040CE" w:rsidP="00D75379">
            <w:pPr>
              <w:pStyle w:val="TableBody"/>
            </w:pPr>
            <w:r w:rsidRPr="00A040CE">
              <w:t xml:space="preserve">Displays the "Special Accommodations" flag. </w:t>
            </w:r>
          </w:p>
        </w:tc>
      </w:tr>
      <w:tr w:rsidR="00A040CE" w:rsidRPr="00A040CE" w14:paraId="7985492A" w14:textId="77777777" w:rsidTr="00A040CE">
        <w:trPr>
          <w:trHeight w:val="600"/>
        </w:trPr>
        <w:tc>
          <w:tcPr>
            <w:tcW w:w="3600" w:type="dxa"/>
            <w:hideMark/>
          </w:tcPr>
          <w:p w14:paraId="614747F3" w14:textId="77777777" w:rsidR="00A040CE" w:rsidRPr="00A040CE" w:rsidRDefault="00A040CE" w:rsidP="00D75379">
            <w:pPr>
              <w:pStyle w:val="TableBody"/>
            </w:pPr>
            <w:proofErr w:type="spellStart"/>
            <w:r w:rsidRPr="00A040CE">
              <w:t>Flag.StatExam</w:t>
            </w:r>
            <w:proofErr w:type="spellEnd"/>
          </w:p>
        </w:tc>
        <w:tc>
          <w:tcPr>
            <w:tcW w:w="2160" w:type="dxa"/>
            <w:hideMark/>
          </w:tcPr>
          <w:p w14:paraId="06A032F0"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ACEC5C1" w14:textId="77777777" w:rsidR="00A040CE" w:rsidRPr="00A040CE" w:rsidRDefault="00A040CE" w:rsidP="00D75379">
            <w:pPr>
              <w:pStyle w:val="TableBody"/>
            </w:pPr>
            <w:r w:rsidRPr="00A040CE">
              <w:t xml:space="preserve">Displays the "Stat Exam" flag. </w:t>
            </w:r>
          </w:p>
        </w:tc>
      </w:tr>
      <w:tr w:rsidR="00A040CE" w:rsidRPr="00A040CE" w14:paraId="4D9E7FC9" w14:textId="77777777" w:rsidTr="00A040CE">
        <w:trPr>
          <w:trHeight w:val="600"/>
        </w:trPr>
        <w:tc>
          <w:tcPr>
            <w:tcW w:w="3600" w:type="dxa"/>
            <w:hideMark/>
          </w:tcPr>
          <w:p w14:paraId="0954B81D" w14:textId="77777777" w:rsidR="00A040CE" w:rsidRPr="00A040CE" w:rsidRDefault="00A040CE" w:rsidP="00D75379">
            <w:pPr>
              <w:pStyle w:val="TableBody"/>
            </w:pPr>
            <w:proofErr w:type="spellStart"/>
            <w:r w:rsidRPr="00A040CE">
              <w:t>Flag.StatRead</w:t>
            </w:r>
            <w:proofErr w:type="spellEnd"/>
          </w:p>
        </w:tc>
        <w:tc>
          <w:tcPr>
            <w:tcW w:w="2160" w:type="dxa"/>
            <w:hideMark/>
          </w:tcPr>
          <w:p w14:paraId="1227DAB9"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DFEA8CD" w14:textId="77777777" w:rsidR="00A040CE" w:rsidRPr="00A040CE" w:rsidRDefault="00A040CE" w:rsidP="00D75379">
            <w:pPr>
              <w:pStyle w:val="TableBody"/>
            </w:pPr>
            <w:r w:rsidRPr="00A040CE">
              <w:t xml:space="preserve">Displays the "Stat Read" flag. </w:t>
            </w:r>
          </w:p>
        </w:tc>
      </w:tr>
      <w:tr w:rsidR="00A040CE" w:rsidRPr="00A040CE" w14:paraId="167CA964" w14:textId="77777777" w:rsidTr="00A040CE">
        <w:trPr>
          <w:trHeight w:val="600"/>
        </w:trPr>
        <w:tc>
          <w:tcPr>
            <w:tcW w:w="3600" w:type="dxa"/>
            <w:hideMark/>
          </w:tcPr>
          <w:p w14:paraId="54992E84" w14:textId="77777777" w:rsidR="00A040CE" w:rsidRPr="00A040CE" w:rsidRDefault="00A040CE" w:rsidP="00D75379">
            <w:pPr>
              <w:pStyle w:val="TableBody"/>
            </w:pPr>
            <w:proofErr w:type="spellStart"/>
            <w:r w:rsidRPr="00A040CE">
              <w:t>Flag.StudySuspended</w:t>
            </w:r>
            <w:proofErr w:type="spellEnd"/>
          </w:p>
        </w:tc>
        <w:tc>
          <w:tcPr>
            <w:tcW w:w="2160" w:type="dxa"/>
            <w:hideMark/>
          </w:tcPr>
          <w:p w14:paraId="139A5865"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33DD763" w14:textId="77777777" w:rsidR="00A040CE" w:rsidRPr="00A040CE" w:rsidRDefault="00A040CE" w:rsidP="00D75379">
            <w:pPr>
              <w:pStyle w:val="TableBody"/>
            </w:pPr>
            <w:r w:rsidRPr="00A040CE">
              <w:t xml:space="preserve">Displays the "Study Suspended" flag. </w:t>
            </w:r>
          </w:p>
        </w:tc>
      </w:tr>
      <w:tr w:rsidR="00A040CE" w:rsidRPr="00A040CE" w14:paraId="36578C4E" w14:textId="77777777" w:rsidTr="00A040CE">
        <w:trPr>
          <w:trHeight w:val="600"/>
        </w:trPr>
        <w:tc>
          <w:tcPr>
            <w:tcW w:w="3600" w:type="dxa"/>
            <w:hideMark/>
          </w:tcPr>
          <w:p w14:paraId="477B0C30" w14:textId="77777777" w:rsidR="00A040CE" w:rsidRPr="00A040CE" w:rsidRDefault="00A040CE" w:rsidP="00D75379">
            <w:pPr>
              <w:pStyle w:val="TableBody"/>
            </w:pPr>
            <w:proofErr w:type="spellStart"/>
            <w:r w:rsidRPr="00A040CE">
              <w:lastRenderedPageBreak/>
              <w:t>Flag.UMComplete</w:t>
            </w:r>
            <w:proofErr w:type="spellEnd"/>
          </w:p>
        </w:tc>
        <w:tc>
          <w:tcPr>
            <w:tcW w:w="2160" w:type="dxa"/>
            <w:hideMark/>
          </w:tcPr>
          <w:p w14:paraId="568F6361"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5E46730" w14:textId="77777777" w:rsidR="00A040CE" w:rsidRPr="00A040CE" w:rsidRDefault="00A040CE" w:rsidP="00D75379">
            <w:pPr>
              <w:pStyle w:val="TableBody"/>
            </w:pPr>
            <w:r w:rsidRPr="00A040CE">
              <w:t xml:space="preserve">Displays the "UM Complete" flag. </w:t>
            </w:r>
          </w:p>
        </w:tc>
      </w:tr>
      <w:tr w:rsidR="00A040CE" w:rsidRPr="00A040CE" w14:paraId="5F69C625" w14:textId="77777777" w:rsidTr="00A040CE">
        <w:trPr>
          <w:trHeight w:val="600"/>
        </w:trPr>
        <w:tc>
          <w:tcPr>
            <w:tcW w:w="3600" w:type="dxa"/>
            <w:hideMark/>
          </w:tcPr>
          <w:p w14:paraId="57AE6D71" w14:textId="77777777" w:rsidR="00A040CE" w:rsidRPr="00A040CE" w:rsidRDefault="00A040CE" w:rsidP="00D75379">
            <w:pPr>
              <w:pStyle w:val="TableBody"/>
            </w:pPr>
            <w:proofErr w:type="spellStart"/>
            <w:r w:rsidRPr="00A040CE">
              <w:t>Flag.UMRequired</w:t>
            </w:r>
            <w:proofErr w:type="spellEnd"/>
          </w:p>
        </w:tc>
        <w:tc>
          <w:tcPr>
            <w:tcW w:w="2160" w:type="dxa"/>
            <w:hideMark/>
          </w:tcPr>
          <w:p w14:paraId="59A97179"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4731E99" w14:textId="77777777" w:rsidR="00A040CE" w:rsidRPr="00A040CE" w:rsidRDefault="00A040CE" w:rsidP="00D75379">
            <w:pPr>
              <w:pStyle w:val="TableBody"/>
            </w:pPr>
            <w:r w:rsidRPr="00A040CE">
              <w:t xml:space="preserve">Displays the "UM Required" flag. </w:t>
            </w:r>
          </w:p>
        </w:tc>
      </w:tr>
      <w:tr w:rsidR="00A040CE" w:rsidRPr="00A040CE" w14:paraId="1939D796" w14:textId="77777777" w:rsidTr="00A040CE">
        <w:trPr>
          <w:trHeight w:val="1200"/>
        </w:trPr>
        <w:tc>
          <w:tcPr>
            <w:tcW w:w="3600" w:type="dxa"/>
            <w:hideMark/>
          </w:tcPr>
          <w:p w14:paraId="77E36F3A" w14:textId="77777777" w:rsidR="00A040CE" w:rsidRPr="00A040CE" w:rsidRDefault="00A040CE" w:rsidP="00D75379">
            <w:pPr>
              <w:pStyle w:val="TableBody"/>
            </w:pPr>
            <w:proofErr w:type="spellStart"/>
            <w:r w:rsidRPr="00A040CE">
              <w:t>MDW.OpenRIS</w:t>
            </w:r>
            <w:proofErr w:type="spellEnd"/>
          </w:p>
        </w:tc>
        <w:tc>
          <w:tcPr>
            <w:tcW w:w="2160" w:type="dxa"/>
            <w:hideMark/>
          </w:tcPr>
          <w:p w14:paraId="6B2EF296" w14:textId="77777777" w:rsidR="00A040CE" w:rsidRPr="00A040CE" w:rsidRDefault="00A040CE" w:rsidP="00D75379">
            <w:pPr>
              <w:pStyle w:val="TableBody"/>
            </w:pPr>
            <w:r w:rsidRPr="00A040CE">
              <w:t>Default</w:t>
            </w:r>
            <w:proofErr w:type="gramStart"/>
            <w:r w:rsidRPr="00A040CE">
              <w:t>=[</w:t>
            </w:r>
            <w:proofErr w:type="gramEnd"/>
            <w:r w:rsidRPr="00A040CE">
              <w:t>]</w:t>
            </w:r>
          </w:p>
        </w:tc>
        <w:tc>
          <w:tcPr>
            <w:tcW w:w="4320" w:type="dxa"/>
            <w:hideMark/>
          </w:tcPr>
          <w:p w14:paraId="031D61B4" w14:textId="77777777" w:rsidR="00A040CE" w:rsidRPr="00A040CE" w:rsidRDefault="00A040CE" w:rsidP="00D75379">
            <w:pPr>
              <w:pStyle w:val="TableBody"/>
            </w:pPr>
            <w:r w:rsidRPr="00A040CE">
              <w:t xml:space="preserve">MDW can open the eRAD RIS ("Read only" == "disabled"). Note: Removed and no longer used. </w:t>
            </w:r>
          </w:p>
        </w:tc>
      </w:tr>
      <w:tr w:rsidR="00A040CE" w:rsidRPr="00A040CE" w14:paraId="6D984556" w14:textId="77777777" w:rsidTr="00A040CE">
        <w:trPr>
          <w:trHeight w:val="600"/>
        </w:trPr>
        <w:tc>
          <w:tcPr>
            <w:tcW w:w="3600" w:type="dxa"/>
            <w:hideMark/>
          </w:tcPr>
          <w:p w14:paraId="5B105AE0" w14:textId="77777777" w:rsidR="00A040CE" w:rsidRPr="00A040CE" w:rsidRDefault="00A040CE" w:rsidP="00D75379">
            <w:pPr>
              <w:pStyle w:val="TableBody"/>
            </w:pPr>
            <w:proofErr w:type="spellStart"/>
            <w:r w:rsidRPr="00A040CE">
              <w:t>Menu.Administration</w:t>
            </w:r>
            <w:proofErr w:type="spellEnd"/>
          </w:p>
        </w:tc>
        <w:tc>
          <w:tcPr>
            <w:tcW w:w="2160" w:type="dxa"/>
            <w:hideMark/>
          </w:tcPr>
          <w:p w14:paraId="1D7B3BD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BB443C3" w14:textId="77777777" w:rsidR="00A040CE" w:rsidRPr="00A040CE" w:rsidRDefault="00A040CE" w:rsidP="00D75379">
            <w:pPr>
              <w:pStyle w:val="TableBody"/>
            </w:pPr>
            <w:r w:rsidRPr="00A040CE">
              <w:t xml:space="preserve">Controls access to the "Administration" menu item. </w:t>
            </w:r>
          </w:p>
        </w:tc>
      </w:tr>
      <w:tr w:rsidR="00A040CE" w:rsidRPr="00A040CE" w14:paraId="2895FBAF" w14:textId="77777777" w:rsidTr="00A040CE">
        <w:trPr>
          <w:trHeight w:val="900"/>
        </w:trPr>
        <w:tc>
          <w:tcPr>
            <w:tcW w:w="3600" w:type="dxa"/>
            <w:hideMark/>
          </w:tcPr>
          <w:p w14:paraId="05A8E89C" w14:textId="77777777" w:rsidR="00A040CE" w:rsidRPr="00A040CE" w:rsidRDefault="00A040CE" w:rsidP="00D75379">
            <w:pPr>
              <w:pStyle w:val="TableBody"/>
            </w:pPr>
            <w:proofErr w:type="spellStart"/>
            <w:r w:rsidRPr="00A040CE">
              <w:t>Menu.CustomizeDataPanes</w:t>
            </w:r>
            <w:proofErr w:type="spellEnd"/>
          </w:p>
        </w:tc>
        <w:tc>
          <w:tcPr>
            <w:tcW w:w="2160" w:type="dxa"/>
            <w:hideMark/>
          </w:tcPr>
          <w:p w14:paraId="3BF05F9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F902988" w14:textId="77777777" w:rsidR="00A040CE" w:rsidRPr="00A040CE" w:rsidRDefault="00A040CE" w:rsidP="00D75379">
            <w:pPr>
              <w:pStyle w:val="TableBody"/>
            </w:pPr>
            <w:r w:rsidRPr="00A040CE">
              <w:t xml:space="preserve">Controls access to the "customizing the look of a data pane" context menu. </w:t>
            </w:r>
          </w:p>
        </w:tc>
      </w:tr>
      <w:tr w:rsidR="00A040CE" w:rsidRPr="00A040CE" w14:paraId="16A36F10" w14:textId="77777777" w:rsidTr="00A040CE">
        <w:trPr>
          <w:trHeight w:val="600"/>
        </w:trPr>
        <w:tc>
          <w:tcPr>
            <w:tcW w:w="3600" w:type="dxa"/>
            <w:hideMark/>
          </w:tcPr>
          <w:p w14:paraId="1CE521AC" w14:textId="77777777" w:rsidR="00A040CE" w:rsidRPr="00A040CE" w:rsidRDefault="00A040CE" w:rsidP="00D75379">
            <w:pPr>
              <w:pStyle w:val="TableBody"/>
            </w:pPr>
            <w:proofErr w:type="spellStart"/>
            <w:r w:rsidRPr="00A040CE">
              <w:t>Menu.Editor</w:t>
            </w:r>
            <w:proofErr w:type="spellEnd"/>
          </w:p>
        </w:tc>
        <w:tc>
          <w:tcPr>
            <w:tcW w:w="2160" w:type="dxa"/>
            <w:hideMark/>
          </w:tcPr>
          <w:p w14:paraId="1D4986B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8C131E2" w14:textId="77777777" w:rsidR="00A040CE" w:rsidRPr="00A040CE" w:rsidRDefault="00A040CE" w:rsidP="00D75379">
            <w:pPr>
              <w:pStyle w:val="TableBody"/>
            </w:pPr>
            <w:r w:rsidRPr="00A040CE">
              <w:t xml:space="preserve">Controls access to the "Editor" menu item. </w:t>
            </w:r>
          </w:p>
        </w:tc>
      </w:tr>
      <w:tr w:rsidR="00A040CE" w:rsidRPr="00A040CE" w14:paraId="057B26B5" w14:textId="77777777" w:rsidTr="00A040CE">
        <w:trPr>
          <w:trHeight w:val="900"/>
        </w:trPr>
        <w:tc>
          <w:tcPr>
            <w:tcW w:w="3600" w:type="dxa"/>
            <w:hideMark/>
          </w:tcPr>
          <w:p w14:paraId="16E888FD" w14:textId="77777777" w:rsidR="00A040CE" w:rsidRPr="00A040CE" w:rsidRDefault="00A040CE" w:rsidP="00D75379">
            <w:pPr>
              <w:pStyle w:val="TableBody"/>
            </w:pPr>
            <w:proofErr w:type="spellStart"/>
            <w:proofErr w:type="gramStart"/>
            <w:r w:rsidRPr="00A040CE">
              <w:t>Menu.File.UserPreferences</w:t>
            </w:r>
            <w:proofErr w:type="spellEnd"/>
            <w:proofErr w:type="gramEnd"/>
          </w:p>
        </w:tc>
        <w:tc>
          <w:tcPr>
            <w:tcW w:w="2160" w:type="dxa"/>
            <w:hideMark/>
          </w:tcPr>
          <w:p w14:paraId="71DC1305"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2D2A11A" w14:textId="77777777" w:rsidR="00A040CE" w:rsidRPr="00A040CE" w:rsidRDefault="00A040CE" w:rsidP="00D75379">
            <w:pPr>
              <w:pStyle w:val="TableBody"/>
            </w:pPr>
            <w:r w:rsidRPr="00A040CE">
              <w:t xml:space="preserve">Controls access to the "User Preference" menu item from the File menu. </w:t>
            </w:r>
          </w:p>
        </w:tc>
      </w:tr>
      <w:tr w:rsidR="00A040CE" w:rsidRPr="00A040CE" w14:paraId="3FDF9B06" w14:textId="77777777" w:rsidTr="00A040CE">
        <w:trPr>
          <w:trHeight w:val="600"/>
        </w:trPr>
        <w:tc>
          <w:tcPr>
            <w:tcW w:w="3600" w:type="dxa"/>
            <w:hideMark/>
          </w:tcPr>
          <w:p w14:paraId="6088B370" w14:textId="77777777" w:rsidR="00A040CE" w:rsidRPr="00A040CE" w:rsidRDefault="00A040CE" w:rsidP="00D75379">
            <w:pPr>
              <w:pStyle w:val="TableBody"/>
            </w:pPr>
            <w:proofErr w:type="spellStart"/>
            <w:r w:rsidRPr="00A040CE">
              <w:t>Menu.File</w:t>
            </w:r>
            <w:proofErr w:type="spellEnd"/>
          </w:p>
        </w:tc>
        <w:tc>
          <w:tcPr>
            <w:tcW w:w="2160" w:type="dxa"/>
            <w:hideMark/>
          </w:tcPr>
          <w:p w14:paraId="7758A6AD"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EFF36A2" w14:textId="77777777" w:rsidR="00A040CE" w:rsidRPr="00A040CE" w:rsidRDefault="00A040CE" w:rsidP="00D75379">
            <w:pPr>
              <w:pStyle w:val="TableBody"/>
            </w:pPr>
            <w:r w:rsidRPr="00A040CE">
              <w:t xml:space="preserve">Controls access to the "File" main menu. </w:t>
            </w:r>
          </w:p>
        </w:tc>
      </w:tr>
      <w:tr w:rsidR="00A040CE" w:rsidRPr="00A040CE" w14:paraId="3F47CEF2" w14:textId="77777777" w:rsidTr="00A040CE">
        <w:trPr>
          <w:trHeight w:val="600"/>
        </w:trPr>
        <w:tc>
          <w:tcPr>
            <w:tcW w:w="3600" w:type="dxa"/>
            <w:hideMark/>
          </w:tcPr>
          <w:p w14:paraId="004B1B89" w14:textId="77777777" w:rsidR="00A040CE" w:rsidRPr="00A040CE" w:rsidRDefault="00A040CE" w:rsidP="00D75379">
            <w:pPr>
              <w:pStyle w:val="TableBody"/>
            </w:pPr>
            <w:proofErr w:type="spellStart"/>
            <w:r w:rsidRPr="00A040CE">
              <w:t>Menu.FrontDesk</w:t>
            </w:r>
            <w:proofErr w:type="spellEnd"/>
          </w:p>
        </w:tc>
        <w:tc>
          <w:tcPr>
            <w:tcW w:w="2160" w:type="dxa"/>
            <w:hideMark/>
          </w:tcPr>
          <w:p w14:paraId="5C6C0EE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8841C8B" w14:textId="77777777" w:rsidR="00A040CE" w:rsidRPr="00A040CE" w:rsidRDefault="00A040CE" w:rsidP="00D75379">
            <w:pPr>
              <w:pStyle w:val="TableBody"/>
            </w:pPr>
            <w:r w:rsidRPr="00A040CE">
              <w:t xml:space="preserve">Controls access to the "Front Desk" menu item. </w:t>
            </w:r>
          </w:p>
        </w:tc>
      </w:tr>
      <w:tr w:rsidR="00A040CE" w:rsidRPr="00A040CE" w14:paraId="491648D2" w14:textId="77777777" w:rsidTr="00A040CE">
        <w:trPr>
          <w:trHeight w:val="600"/>
        </w:trPr>
        <w:tc>
          <w:tcPr>
            <w:tcW w:w="3600" w:type="dxa"/>
            <w:hideMark/>
          </w:tcPr>
          <w:p w14:paraId="40DAFA92" w14:textId="77777777" w:rsidR="00A040CE" w:rsidRPr="00A040CE" w:rsidRDefault="00A040CE" w:rsidP="00D75379">
            <w:pPr>
              <w:pStyle w:val="TableBody"/>
            </w:pPr>
            <w:proofErr w:type="spellStart"/>
            <w:r w:rsidRPr="00A040CE">
              <w:t>Menu.Mammo</w:t>
            </w:r>
            <w:proofErr w:type="spellEnd"/>
          </w:p>
        </w:tc>
        <w:tc>
          <w:tcPr>
            <w:tcW w:w="2160" w:type="dxa"/>
            <w:hideMark/>
          </w:tcPr>
          <w:p w14:paraId="2BCB990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CBA1076" w14:textId="77777777" w:rsidR="00A040CE" w:rsidRPr="00A040CE" w:rsidRDefault="00A040CE" w:rsidP="00D75379">
            <w:pPr>
              <w:pStyle w:val="TableBody"/>
            </w:pPr>
            <w:r w:rsidRPr="00A040CE">
              <w:t xml:space="preserve">Controls access to the "Mammo" menu item. </w:t>
            </w:r>
          </w:p>
        </w:tc>
      </w:tr>
      <w:tr w:rsidR="00A040CE" w:rsidRPr="00A040CE" w14:paraId="3534131D" w14:textId="77777777" w:rsidTr="00A040CE">
        <w:trPr>
          <w:trHeight w:val="600"/>
        </w:trPr>
        <w:tc>
          <w:tcPr>
            <w:tcW w:w="3600" w:type="dxa"/>
            <w:hideMark/>
          </w:tcPr>
          <w:p w14:paraId="76F484D7" w14:textId="77777777" w:rsidR="00A040CE" w:rsidRPr="00A040CE" w:rsidRDefault="00A040CE" w:rsidP="00D75379">
            <w:pPr>
              <w:pStyle w:val="TableBody"/>
            </w:pPr>
            <w:proofErr w:type="spellStart"/>
            <w:r w:rsidRPr="00A040CE">
              <w:t>Menu.Messaging</w:t>
            </w:r>
            <w:proofErr w:type="spellEnd"/>
          </w:p>
        </w:tc>
        <w:tc>
          <w:tcPr>
            <w:tcW w:w="2160" w:type="dxa"/>
            <w:hideMark/>
          </w:tcPr>
          <w:p w14:paraId="1D99232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6E6F43A" w14:textId="77777777" w:rsidR="00A040CE" w:rsidRPr="00A040CE" w:rsidRDefault="00A040CE" w:rsidP="00D75379">
            <w:pPr>
              <w:pStyle w:val="TableBody"/>
            </w:pPr>
            <w:r w:rsidRPr="00A040CE">
              <w:t xml:space="preserve">Controls access to the "Messaging" menu item. </w:t>
            </w:r>
          </w:p>
        </w:tc>
      </w:tr>
      <w:tr w:rsidR="00A040CE" w:rsidRPr="00A040CE" w14:paraId="1D563C07" w14:textId="77777777" w:rsidTr="00A040CE">
        <w:trPr>
          <w:trHeight w:val="600"/>
        </w:trPr>
        <w:tc>
          <w:tcPr>
            <w:tcW w:w="3600" w:type="dxa"/>
            <w:hideMark/>
          </w:tcPr>
          <w:p w14:paraId="29CE024C" w14:textId="77777777" w:rsidR="00A040CE" w:rsidRPr="00A040CE" w:rsidRDefault="00A040CE" w:rsidP="00D75379">
            <w:pPr>
              <w:pStyle w:val="TableBody"/>
            </w:pPr>
            <w:proofErr w:type="spellStart"/>
            <w:r w:rsidRPr="00A040CE">
              <w:t>Menu.PACS</w:t>
            </w:r>
            <w:proofErr w:type="spellEnd"/>
          </w:p>
        </w:tc>
        <w:tc>
          <w:tcPr>
            <w:tcW w:w="2160" w:type="dxa"/>
            <w:hideMark/>
          </w:tcPr>
          <w:p w14:paraId="5F3AF16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34AF2EC" w14:textId="77777777" w:rsidR="00A040CE" w:rsidRPr="00A040CE" w:rsidRDefault="00A040CE" w:rsidP="00D75379">
            <w:pPr>
              <w:pStyle w:val="TableBody"/>
            </w:pPr>
            <w:r w:rsidRPr="00A040CE">
              <w:t xml:space="preserve">Controls access to the "PACS" menu item. </w:t>
            </w:r>
          </w:p>
        </w:tc>
      </w:tr>
      <w:tr w:rsidR="00A040CE" w:rsidRPr="00A040CE" w14:paraId="22D0D60B" w14:textId="77777777" w:rsidTr="00A040CE">
        <w:trPr>
          <w:trHeight w:val="600"/>
        </w:trPr>
        <w:tc>
          <w:tcPr>
            <w:tcW w:w="3600" w:type="dxa"/>
            <w:hideMark/>
          </w:tcPr>
          <w:p w14:paraId="1049886D" w14:textId="77777777" w:rsidR="00A040CE" w:rsidRPr="00A040CE" w:rsidRDefault="00A040CE" w:rsidP="00D75379">
            <w:pPr>
              <w:pStyle w:val="TableBody"/>
            </w:pPr>
            <w:proofErr w:type="spellStart"/>
            <w:r w:rsidRPr="00A040CE">
              <w:t>Menu.Radiologist</w:t>
            </w:r>
            <w:proofErr w:type="spellEnd"/>
          </w:p>
        </w:tc>
        <w:tc>
          <w:tcPr>
            <w:tcW w:w="2160" w:type="dxa"/>
            <w:hideMark/>
          </w:tcPr>
          <w:p w14:paraId="700373B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F7A530C" w14:textId="77777777" w:rsidR="00A040CE" w:rsidRPr="00A040CE" w:rsidRDefault="00A040CE" w:rsidP="00D75379">
            <w:pPr>
              <w:pStyle w:val="TableBody"/>
            </w:pPr>
            <w:r w:rsidRPr="00A040CE">
              <w:t xml:space="preserve">Controls access to the "Radiologist" menu item. </w:t>
            </w:r>
          </w:p>
        </w:tc>
      </w:tr>
      <w:tr w:rsidR="00A040CE" w:rsidRPr="00A040CE" w14:paraId="255E9FE1" w14:textId="77777777" w:rsidTr="00A040CE">
        <w:trPr>
          <w:trHeight w:val="600"/>
        </w:trPr>
        <w:tc>
          <w:tcPr>
            <w:tcW w:w="3600" w:type="dxa"/>
            <w:hideMark/>
          </w:tcPr>
          <w:p w14:paraId="40B01FF0" w14:textId="77777777" w:rsidR="00A040CE" w:rsidRPr="00A040CE" w:rsidRDefault="00A040CE" w:rsidP="00D75379">
            <w:pPr>
              <w:pStyle w:val="TableBody"/>
            </w:pPr>
            <w:proofErr w:type="spellStart"/>
            <w:r w:rsidRPr="00A040CE">
              <w:t>Menu.Scheduling</w:t>
            </w:r>
            <w:proofErr w:type="spellEnd"/>
          </w:p>
        </w:tc>
        <w:tc>
          <w:tcPr>
            <w:tcW w:w="2160" w:type="dxa"/>
            <w:hideMark/>
          </w:tcPr>
          <w:p w14:paraId="3FC6200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EC70D86" w14:textId="77777777" w:rsidR="00A040CE" w:rsidRPr="00A040CE" w:rsidRDefault="00A040CE" w:rsidP="00D75379">
            <w:pPr>
              <w:pStyle w:val="TableBody"/>
            </w:pPr>
            <w:r w:rsidRPr="00A040CE">
              <w:t xml:space="preserve">Controls access to the "Scheduling" menu item. </w:t>
            </w:r>
          </w:p>
        </w:tc>
      </w:tr>
      <w:tr w:rsidR="00A040CE" w:rsidRPr="00A040CE" w14:paraId="3F0BC5A5" w14:textId="77777777" w:rsidTr="00A040CE">
        <w:trPr>
          <w:trHeight w:val="600"/>
        </w:trPr>
        <w:tc>
          <w:tcPr>
            <w:tcW w:w="3600" w:type="dxa"/>
            <w:hideMark/>
          </w:tcPr>
          <w:p w14:paraId="3A28382E" w14:textId="77777777" w:rsidR="00A040CE" w:rsidRPr="00A040CE" w:rsidRDefault="00A040CE" w:rsidP="00D75379">
            <w:pPr>
              <w:pStyle w:val="TableBody"/>
            </w:pPr>
            <w:proofErr w:type="spellStart"/>
            <w:r w:rsidRPr="00A040CE">
              <w:t>Menu.Technologist</w:t>
            </w:r>
            <w:proofErr w:type="spellEnd"/>
          </w:p>
        </w:tc>
        <w:tc>
          <w:tcPr>
            <w:tcW w:w="2160" w:type="dxa"/>
            <w:hideMark/>
          </w:tcPr>
          <w:p w14:paraId="3400147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21D7485" w14:textId="77777777" w:rsidR="00A040CE" w:rsidRPr="00A040CE" w:rsidRDefault="00A040CE" w:rsidP="00D75379">
            <w:pPr>
              <w:pStyle w:val="TableBody"/>
            </w:pPr>
            <w:r w:rsidRPr="00A040CE">
              <w:t xml:space="preserve">Controls access to the "Technologist" menu item. </w:t>
            </w:r>
          </w:p>
        </w:tc>
      </w:tr>
      <w:tr w:rsidR="00A040CE" w:rsidRPr="00A040CE" w14:paraId="2D94C420" w14:textId="77777777" w:rsidTr="00A040CE">
        <w:trPr>
          <w:trHeight w:val="1200"/>
        </w:trPr>
        <w:tc>
          <w:tcPr>
            <w:tcW w:w="3600" w:type="dxa"/>
            <w:hideMark/>
          </w:tcPr>
          <w:p w14:paraId="41AA0EAE" w14:textId="77777777" w:rsidR="00A040CE" w:rsidRPr="00A040CE" w:rsidRDefault="00A040CE" w:rsidP="00D75379">
            <w:pPr>
              <w:pStyle w:val="TableBody"/>
            </w:pPr>
            <w:proofErr w:type="spellStart"/>
            <w:r w:rsidRPr="00A040CE">
              <w:t>MTW.OpenRIS</w:t>
            </w:r>
            <w:proofErr w:type="spellEnd"/>
          </w:p>
        </w:tc>
        <w:tc>
          <w:tcPr>
            <w:tcW w:w="2160" w:type="dxa"/>
            <w:hideMark/>
          </w:tcPr>
          <w:p w14:paraId="3401FB7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B198875" w14:textId="77777777" w:rsidR="00A040CE" w:rsidRPr="00A040CE" w:rsidRDefault="00A040CE" w:rsidP="00D75379">
            <w:pPr>
              <w:pStyle w:val="TableBody"/>
            </w:pPr>
            <w:r w:rsidRPr="00A040CE">
              <w:t xml:space="preserve">MTW can open eRAD RIS ("Read only" == "disabled"). Note: Removed and no longer used. </w:t>
            </w:r>
          </w:p>
        </w:tc>
      </w:tr>
      <w:tr w:rsidR="00A040CE" w:rsidRPr="00A040CE" w14:paraId="451114EA" w14:textId="77777777" w:rsidTr="00A040CE">
        <w:trPr>
          <w:trHeight w:val="1200"/>
        </w:trPr>
        <w:tc>
          <w:tcPr>
            <w:tcW w:w="3600" w:type="dxa"/>
            <w:hideMark/>
          </w:tcPr>
          <w:p w14:paraId="3F34CE60" w14:textId="77777777" w:rsidR="00A040CE" w:rsidRPr="00A040CE" w:rsidRDefault="00A040CE" w:rsidP="00D75379">
            <w:pPr>
              <w:pStyle w:val="TableBody"/>
            </w:pPr>
            <w:proofErr w:type="spellStart"/>
            <w:r w:rsidRPr="00A040CE">
              <w:t>MTW.WorklistProblem</w:t>
            </w:r>
            <w:proofErr w:type="spellEnd"/>
          </w:p>
        </w:tc>
        <w:tc>
          <w:tcPr>
            <w:tcW w:w="2160" w:type="dxa"/>
            <w:hideMark/>
          </w:tcPr>
          <w:p w14:paraId="67DE0F0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CF3EE7D" w14:textId="77777777" w:rsidR="00A040CE" w:rsidRPr="00A040CE" w:rsidRDefault="00A040CE" w:rsidP="00D75379">
            <w:pPr>
              <w:pStyle w:val="TableBody"/>
            </w:pPr>
            <w:r w:rsidRPr="00A040CE">
              <w:t xml:space="preserve">Controls access to the "Problem" worklist from MTW. Setting this value to Full will enable it for users. </w:t>
            </w:r>
          </w:p>
        </w:tc>
      </w:tr>
      <w:tr w:rsidR="00A040CE" w:rsidRPr="00A040CE" w14:paraId="3DD1C48C" w14:textId="77777777" w:rsidTr="00A040CE">
        <w:trPr>
          <w:trHeight w:val="1200"/>
        </w:trPr>
        <w:tc>
          <w:tcPr>
            <w:tcW w:w="3600" w:type="dxa"/>
            <w:hideMark/>
          </w:tcPr>
          <w:p w14:paraId="3B5C373D" w14:textId="77777777" w:rsidR="00A040CE" w:rsidRPr="00A040CE" w:rsidRDefault="00A040CE" w:rsidP="00D75379">
            <w:pPr>
              <w:pStyle w:val="TableBody"/>
            </w:pPr>
            <w:proofErr w:type="spellStart"/>
            <w:r w:rsidRPr="00A040CE">
              <w:lastRenderedPageBreak/>
              <w:t>MTW.WorklistQA</w:t>
            </w:r>
            <w:proofErr w:type="spellEnd"/>
          </w:p>
        </w:tc>
        <w:tc>
          <w:tcPr>
            <w:tcW w:w="2160" w:type="dxa"/>
            <w:hideMark/>
          </w:tcPr>
          <w:p w14:paraId="5BBFFE0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F80DE01" w14:textId="77777777" w:rsidR="00A040CE" w:rsidRPr="00A040CE" w:rsidRDefault="00A040CE" w:rsidP="00D75379">
            <w:pPr>
              <w:pStyle w:val="TableBody"/>
            </w:pPr>
            <w:r w:rsidRPr="00A040CE">
              <w:t xml:space="preserve">Controls access to the "QA" worklist from MTW. Setting this value to Full will enable it for users. </w:t>
            </w:r>
          </w:p>
        </w:tc>
      </w:tr>
      <w:tr w:rsidR="00A040CE" w:rsidRPr="00A040CE" w14:paraId="2F50A398" w14:textId="77777777" w:rsidTr="00A040CE">
        <w:trPr>
          <w:trHeight w:val="600"/>
        </w:trPr>
        <w:tc>
          <w:tcPr>
            <w:tcW w:w="3600" w:type="dxa"/>
            <w:hideMark/>
          </w:tcPr>
          <w:p w14:paraId="336E1630" w14:textId="77777777" w:rsidR="00A040CE" w:rsidRPr="00A040CE" w:rsidRDefault="00A040CE" w:rsidP="00D75379">
            <w:pPr>
              <w:pStyle w:val="TableBody"/>
            </w:pPr>
            <w:proofErr w:type="spellStart"/>
            <w:proofErr w:type="gramStart"/>
            <w:r w:rsidRPr="00A040CE">
              <w:t>MU.CCDAScheduledTask</w:t>
            </w:r>
            <w:proofErr w:type="spellEnd"/>
            <w:proofErr w:type="gramEnd"/>
          </w:p>
        </w:tc>
        <w:tc>
          <w:tcPr>
            <w:tcW w:w="2160" w:type="dxa"/>
            <w:hideMark/>
          </w:tcPr>
          <w:p w14:paraId="2155F56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9B4FCBC" w14:textId="77777777" w:rsidR="00A040CE" w:rsidRPr="00A040CE" w:rsidRDefault="00A040CE" w:rsidP="00D75379">
            <w:pPr>
              <w:pStyle w:val="TableBody"/>
            </w:pPr>
            <w:r w:rsidRPr="00A040CE">
              <w:t xml:space="preserve">Controls access to the "Schedule C-CDA Export" menu item. </w:t>
            </w:r>
          </w:p>
        </w:tc>
      </w:tr>
      <w:tr w:rsidR="00A040CE" w:rsidRPr="00A040CE" w14:paraId="522BB73F" w14:textId="77777777" w:rsidTr="00A040CE">
        <w:trPr>
          <w:trHeight w:val="600"/>
        </w:trPr>
        <w:tc>
          <w:tcPr>
            <w:tcW w:w="3600" w:type="dxa"/>
            <w:hideMark/>
          </w:tcPr>
          <w:p w14:paraId="43A0DC41" w14:textId="77777777" w:rsidR="00A040CE" w:rsidRPr="00A040CE" w:rsidRDefault="00A040CE" w:rsidP="00D75379">
            <w:pPr>
              <w:pStyle w:val="TableBody"/>
            </w:pPr>
            <w:proofErr w:type="spellStart"/>
            <w:proofErr w:type="gramStart"/>
            <w:r w:rsidRPr="00A040CE">
              <w:t>MU.ConfigureMeaningfulUse</w:t>
            </w:r>
            <w:proofErr w:type="spellEnd"/>
            <w:proofErr w:type="gramEnd"/>
          </w:p>
        </w:tc>
        <w:tc>
          <w:tcPr>
            <w:tcW w:w="2160" w:type="dxa"/>
            <w:hideMark/>
          </w:tcPr>
          <w:p w14:paraId="0D2E81E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C396D87" w14:textId="77777777" w:rsidR="00A040CE" w:rsidRPr="00A040CE" w:rsidRDefault="00A040CE" w:rsidP="00D75379">
            <w:pPr>
              <w:pStyle w:val="TableBody"/>
            </w:pPr>
            <w:r w:rsidRPr="00A040CE">
              <w:t xml:space="preserve">Controls access to the "configuration screen" screen for Meaningful Use. </w:t>
            </w:r>
          </w:p>
        </w:tc>
      </w:tr>
      <w:tr w:rsidR="00A040CE" w:rsidRPr="00A040CE" w14:paraId="62C21B12" w14:textId="77777777" w:rsidTr="00A040CE">
        <w:trPr>
          <w:trHeight w:val="900"/>
        </w:trPr>
        <w:tc>
          <w:tcPr>
            <w:tcW w:w="3600" w:type="dxa"/>
            <w:hideMark/>
          </w:tcPr>
          <w:p w14:paraId="7221D89B" w14:textId="77777777" w:rsidR="00A040CE" w:rsidRPr="00A040CE" w:rsidRDefault="00A040CE" w:rsidP="00D75379">
            <w:pPr>
              <w:pStyle w:val="TableBody"/>
            </w:pPr>
            <w:proofErr w:type="spellStart"/>
            <w:proofErr w:type="gramStart"/>
            <w:r w:rsidRPr="00A040CE">
              <w:t>MU.eLabOrdering</w:t>
            </w:r>
            <w:proofErr w:type="spellEnd"/>
            <w:proofErr w:type="gramEnd"/>
          </w:p>
        </w:tc>
        <w:tc>
          <w:tcPr>
            <w:tcW w:w="2160" w:type="dxa"/>
            <w:hideMark/>
          </w:tcPr>
          <w:p w14:paraId="177FA1A8" w14:textId="77777777" w:rsidR="00A040CE" w:rsidRPr="00A040CE" w:rsidRDefault="00A040CE" w:rsidP="00D75379">
            <w:pPr>
              <w:pStyle w:val="TableBody"/>
            </w:pPr>
            <w:r w:rsidRPr="00A040CE">
              <w:t>Default</w:t>
            </w:r>
            <w:proofErr w:type="gramStart"/>
            <w:r w:rsidRPr="00A040CE">
              <w:t>=[</w:t>
            </w:r>
            <w:proofErr w:type="gramEnd"/>
            <w:r w:rsidRPr="00A040CE">
              <w:t>]</w:t>
            </w:r>
          </w:p>
        </w:tc>
        <w:tc>
          <w:tcPr>
            <w:tcW w:w="4320" w:type="dxa"/>
            <w:hideMark/>
          </w:tcPr>
          <w:p w14:paraId="16695A83" w14:textId="77777777" w:rsidR="00A040CE" w:rsidRPr="00A040CE" w:rsidRDefault="00A040CE" w:rsidP="00D75379">
            <w:pPr>
              <w:pStyle w:val="TableBody"/>
            </w:pPr>
            <w:r w:rsidRPr="00A040CE">
              <w:t xml:space="preserve">Electronic Lab Ordering (Button no longer in use). Note: Removed and no longer used. </w:t>
            </w:r>
          </w:p>
        </w:tc>
      </w:tr>
      <w:tr w:rsidR="00A040CE" w:rsidRPr="00A040CE" w14:paraId="3DF48A19" w14:textId="77777777" w:rsidTr="00A040CE">
        <w:trPr>
          <w:trHeight w:val="900"/>
        </w:trPr>
        <w:tc>
          <w:tcPr>
            <w:tcW w:w="3600" w:type="dxa"/>
            <w:hideMark/>
          </w:tcPr>
          <w:p w14:paraId="4B956651" w14:textId="77777777" w:rsidR="00A040CE" w:rsidRPr="00A040CE" w:rsidRDefault="00A040CE" w:rsidP="00D75379">
            <w:pPr>
              <w:pStyle w:val="TableBody"/>
            </w:pPr>
            <w:proofErr w:type="spellStart"/>
            <w:proofErr w:type="gramStart"/>
            <w:r w:rsidRPr="00A040CE">
              <w:t>MU.ePrescribeAdministrator</w:t>
            </w:r>
            <w:proofErr w:type="spellEnd"/>
            <w:proofErr w:type="gramEnd"/>
          </w:p>
        </w:tc>
        <w:tc>
          <w:tcPr>
            <w:tcW w:w="2160" w:type="dxa"/>
            <w:hideMark/>
          </w:tcPr>
          <w:p w14:paraId="3D83170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9174D12" w14:textId="77777777" w:rsidR="00A040CE" w:rsidRPr="00A040CE" w:rsidRDefault="00A040CE" w:rsidP="00D75379">
            <w:pPr>
              <w:pStyle w:val="TableBody"/>
            </w:pPr>
            <w:r w:rsidRPr="00A040CE">
              <w:t>Controls access to the "</w:t>
            </w:r>
            <w:proofErr w:type="spellStart"/>
            <w:r w:rsidRPr="00A040CE">
              <w:t>ePrescription</w:t>
            </w:r>
            <w:proofErr w:type="spellEnd"/>
            <w:r w:rsidRPr="00A040CE">
              <w:t xml:space="preserve"> (</w:t>
            </w:r>
            <w:proofErr w:type="spellStart"/>
            <w:r w:rsidRPr="00A040CE">
              <w:t>eRx</w:t>
            </w:r>
            <w:proofErr w:type="spellEnd"/>
            <w:r w:rsidRPr="00A040CE">
              <w:t xml:space="preserve">) Administrator" role. </w:t>
            </w:r>
          </w:p>
        </w:tc>
      </w:tr>
      <w:tr w:rsidR="00A040CE" w:rsidRPr="00A040CE" w14:paraId="2CD43A23" w14:textId="77777777" w:rsidTr="00A040CE">
        <w:trPr>
          <w:trHeight w:val="600"/>
        </w:trPr>
        <w:tc>
          <w:tcPr>
            <w:tcW w:w="3600" w:type="dxa"/>
            <w:hideMark/>
          </w:tcPr>
          <w:p w14:paraId="6962C3C3" w14:textId="77777777" w:rsidR="00A040CE" w:rsidRPr="00A040CE" w:rsidRDefault="00A040CE" w:rsidP="00D75379">
            <w:pPr>
              <w:pStyle w:val="TableBody"/>
            </w:pPr>
            <w:proofErr w:type="spellStart"/>
            <w:proofErr w:type="gramStart"/>
            <w:r w:rsidRPr="00A040CE">
              <w:t>MU.ePrescribeRadiologist</w:t>
            </w:r>
            <w:proofErr w:type="spellEnd"/>
            <w:proofErr w:type="gramEnd"/>
          </w:p>
        </w:tc>
        <w:tc>
          <w:tcPr>
            <w:tcW w:w="2160" w:type="dxa"/>
            <w:hideMark/>
          </w:tcPr>
          <w:p w14:paraId="0CFCF22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EE25B44" w14:textId="77777777" w:rsidR="00A040CE" w:rsidRPr="00A040CE" w:rsidRDefault="00A040CE" w:rsidP="00D75379">
            <w:pPr>
              <w:pStyle w:val="TableBody"/>
            </w:pPr>
            <w:r w:rsidRPr="00A040CE">
              <w:t>Controls access to the "</w:t>
            </w:r>
            <w:proofErr w:type="spellStart"/>
            <w:r w:rsidRPr="00A040CE">
              <w:t>ePrescription</w:t>
            </w:r>
            <w:proofErr w:type="spellEnd"/>
            <w:r w:rsidRPr="00A040CE">
              <w:t xml:space="preserve"> (</w:t>
            </w:r>
            <w:proofErr w:type="spellStart"/>
            <w:r w:rsidRPr="00A040CE">
              <w:t>eRx</w:t>
            </w:r>
            <w:proofErr w:type="spellEnd"/>
            <w:r w:rsidRPr="00A040CE">
              <w:t xml:space="preserve">) Radiologist" role. </w:t>
            </w:r>
          </w:p>
        </w:tc>
      </w:tr>
      <w:tr w:rsidR="00A040CE" w:rsidRPr="00A040CE" w14:paraId="51F20BB1" w14:textId="77777777" w:rsidTr="00A040CE">
        <w:trPr>
          <w:trHeight w:val="600"/>
        </w:trPr>
        <w:tc>
          <w:tcPr>
            <w:tcW w:w="3600" w:type="dxa"/>
            <w:hideMark/>
          </w:tcPr>
          <w:p w14:paraId="64C722E9" w14:textId="77777777" w:rsidR="00A040CE" w:rsidRPr="00A040CE" w:rsidRDefault="00A040CE" w:rsidP="00D75379">
            <w:pPr>
              <w:pStyle w:val="TableBody"/>
            </w:pPr>
            <w:proofErr w:type="spellStart"/>
            <w:proofErr w:type="gramStart"/>
            <w:r w:rsidRPr="00A040CE">
              <w:t>MU.ePrescribeStaff</w:t>
            </w:r>
            <w:proofErr w:type="spellEnd"/>
            <w:proofErr w:type="gramEnd"/>
          </w:p>
        </w:tc>
        <w:tc>
          <w:tcPr>
            <w:tcW w:w="2160" w:type="dxa"/>
            <w:hideMark/>
          </w:tcPr>
          <w:p w14:paraId="4693287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6839B85" w14:textId="77777777" w:rsidR="00A040CE" w:rsidRPr="00A040CE" w:rsidRDefault="00A040CE" w:rsidP="00D75379">
            <w:pPr>
              <w:pStyle w:val="TableBody"/>
            </w:pPr>
            <w:r w:rsidRPr="00A040CE">
              <w:t>Controls access to the "</w:t>
            </w:r>
            <w:proofErr w:type="spellStart"/>
            <w:r w:rsidRPr="00A040CE">
              <w:t>ePrescription</w:t>
            </w:r>
            <w:proofErr w:type="spellEnd"/>
            <w:r w:rsidRPr="00A040CE">
              <w:t xml:space="preserve"> (</w:t>
            </w:r>
            <w:proofErr w:type="spellStart"/>
            <w:r w:rsidRPr="00A040CE">
              <w:t>eRx</w:t>
            </w:r>
            <w:proofErr w:type="spellEnd"/>
            <w:r w:rsidRPr="00A040CE">
              <w:t xml:space="preserve">) Staff" role. </w:t>
            </w:r>
          </w:p>
        </w:tc>
      </w:tr>
      <w:tr w:rsidR="00A040CE" w:rsidRPr="00A040CE" w14:paraId="312996E6" w14:textId="77777777" w:rsidTr="00A040CE">
        <w:trPr>
          <w:trHeight w:val="1800"/>
        </w:trPr>
        <w:tc>
          <w:tcPr>
            <w:tcW w:w="3600" w:type="dxa"/>
            <w:hideMark/>
          </w:tcPr>
          <w:p w14:paraId="4DB75EFD" w14:textId="77777777" w:rsidR="00A040CE" w:rsidRPr="00A040CE" w:rsidRDefault="00A040CE" w:rsidP="00D75379">
            <w:pPr>
              <w:pStyle w:val="TableBody"/>
            </w:pPr>
            <w:proofErr w:type="spellStart"/>
            <w:proofErr w:type="gramStart"/>
            <w:r w:rsidRPr="00A040CE">
              <w:t>MU.ExportAll</w:t>
            </w:r>
            <w:proofErr w:type="spellEnd"/>
            <w:proofErr w:type="gramEnd"/>
          </w:p>
        </w:tc>
        <w:tc>
          <w:tcPr>
            <w:tcW w:w="2160" w:type="dxa"/>
            <w:hideMark/>
          </w:tcPr>
          <w:p w14:paraId="0EC3FA0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F5B005D" w14:textId="77777777" w:rsidR="00A040CE" w:rsidRPr="00A040CE" w:rsidRDefault="00A040CE" w:rsidP="00D75379">
            <w:pPr>
              <w:pStyle w:val="TableBody"/>
            </w:pPr>
            <w:r w:rsidRPr="00A040CE">
              <w:t xml:space="preserve">Controls access to the "CCDA Export" feature that will export all C-CDA data to the system config location </w:t>
            </w:r>
            <w:proofErr w:type="spellStart"/>
            <w:r w:rsidRPr="00A040CE">
              <w:t>MU_ExportALL_Path</w:t>
            </w:r>
            <w:proofErr w:type="spellEnd"/>
            <w:r w:rsidRPr="00A040CE">
              <w:t xml:space="preserve"> (requires administrative access). </w:t>
            </w:r>
          </w:p>
        </w:tc>
      </w:tr>
      <w:tr w:rsidR="00A040CE" w:rsidRPr="00A040CE" w14:paraId="1037BD84" w14:textId="77777777" w:rsidTr="00A040CE">
        <w:trPr>
          <w:trHeight w:val="1200"/>
        </w:trPr>
        <w:tc>
          <w:tcPr>
            <w:tcW w:w="3600" w:type="dxa"/>
            <w:hideMark/>
          </w:tcPr>
          <w:p w14:paraId="238EC85A" w14:textId="77777777" w:rsidR="00A040CE" w:rsidRPr="00A040CE" w:rsidRDefault="00A040CE" w:rsidP="00D75379">
            <w:pPr>
              <w:pStyle w:val="TableBody"/>
            </w:pPr>
            <w:proofErr w:type="spellStart"/>
            <w:proofErr w:type="gramStart"/>
            <w:r w:rsidRPr="00A040CE">
              <w:t>MU.MUEnabledControls</w:t>
            </w:r>
            <w:proofErr w:type="spellEnd"/>
            <w:proofErr w:type="gramEnd"/>
          </w:p>
        </w:tc>
        <w:tc>
          <w:tcPr>
            <w:tcW w:w="2160" w:type="dxa"/>
            <w:hideMark/>
          </w:tcPr>
          <w:p w14:paraId="37A8F38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7931273" w14:textId="77777777" w:rsidR="00A040CE" w:rsidRPr="00A040CE" w:rsidRDefault="00A040CE" w:rsidP="00D75379">
            <w:pPr>
              <w:pStyle w:val="TableBody"/>
            </w:pPr>
            <w:r w:rsidRPr="00A040CE">
              <w:t xml:space="preserve">Controls access to the MU controls on a form (radio buttons and grids). </w:t>
            </w:r>
          </w:p>
        </w:tc>
      </w:tr>
      <w:tr w:rsidR="00A040CE" w:rsidRPr="00A040CE" w14:paraId="2665DCEC" w14:textId="77777777" w:rsidTr="00A040CE">
        <w:trPr>
          <w:trHeight w:val="600"/>
        </w:trPr>
        <w:tc>
          <w:tcPr>
            <w:tcW w:w="3600" w:type="dxa"/>
            <w:hideMark/>
          </w:tcPr>
          <w:p w14:paraId="456E2E78" w14:textId="77777777" w:rsidR="00A040CE" w:rsidRPr="00A040CE" w:rsidRDefault="00A040CE" w:rsidP="00D75379">
            <w:pPr>
              <w:pStyle w:val="TableBody"/>
            </w:pPr>
            <w:proofErr w:type="spellStart"/>
            <w:proofErr w:type="gramStart"/>
            <w:r w:rsidRPr="00A040CE">
              <w:t>MU.QuickAddEddDialog</w:t>
            </w:r>
            <w:proofErr w:type="spellEnd"/>
            <w:proofErr w:type="gramEnd"/>
          </w:p>
        </w:tc>
        <w:tc>
          <w:tcPr>
            <w:tcW w:w="2160" w:type="dxa"/>
            <w:hideMark/>
          </w:tcPr>
          <w:p w14:paraId="2EF9904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721CA97" w14:textId="77777777" w:rsidR="00A040CE" w:rsidRPr="00A040CE" w:rsidRDefault="00A040CE" w:rsidP="00D75379">
            <w:pPr>
              <w:pStyle w:val="TableBody"/>
            </w:pPr>
            <w:r w:rsidRPr="00A040CE">
              <w:t xml:space="preserve">Controls access to the "Quick Add Edit" dialog from the MU tab. </w:t>
            </w:r>
          </w:p>
        </w:tc>
      </w:tr>
      <w:tr w:rsidR="00A040CE" w:rsidRPr="00A040CE" w14:paraId="286BA020" w14:textId="77777777" w:rsidTr="00A040CE">
        <w:trPr>
          <w:trHeight w:val="600"/>
        </w:trPr>
        <w:tc>
          <w:tcPr>
            <w:tcW w:w="3600" w:type="dxa"/>
            <w:hideMark/>
          </w:tcPr>
          <w:p w14:paraId="2CD909F3" w14:textId="77777777" w:rsidR="00A040CE" w:rsidRPr="00A040CE" w:rsidRDefault="00A040CE" w:rsidP="00D75379">
            <w:pPr>
              <w:pStyle w:val="TableBody"/>
            </w:pPr>
            <w:proofErr w:type="spellStart"/>
            <w:proofErr w:type="gramStart"/>
            <w:r w:rsidRPr="00A040CE">
              <w:t>MU.TransitionOfCare</w:t>
            </w:r>
            <w:proofErr w:type="spellEnd"/>
            <w:proofErr w:type="gramEnd"/>
          </w:p>
        </w:tc>
        <w:tc>
          <w:tcPr>
            <w:tcW w:w="2160" w:type="dxa"/>
            <w:hideMark/>
          </w:tcPr>
          <w:p w14:paraId="1D5F7C4E" w14:textId="77777777" w:rsidR="00A040CE" w:rsidRPr="00A040CE" w:rsidRDefault="00A040CE" w:rsidP="00D75379">
            <w:pPr>
              <w:pStyle w:val="TableBody"/>
            </w:pPr>
            <w:r w:rsidRPr="00A040CE">
              <w:t>Default=[</w:t>
            </w:r>
            <w:proofErr w:type="spellStart"/>
            <w:r w:rsidRPr="00A040CE">
              <w:t>ReadOnly</w:t>
            </w:r>
            <w:proofErr w:type="spellEnd"/>
            <w:r w:rsidRPr="00A040CE">
              <w:t>]</w:t>
            </w:r>
          </w:p>
        </w:tc>
        <w:tc>
          <w:tcPr>
            <w:tcW w:w="4320" w:type="dxa"/>
            <w:hideMark/>
          </w:tcPr>
          <w:p w14:paraId="73308BAF" w14:textId="77777777" w:rsidR="00A040CE" w:rsidRPr="00A040CE" w:rsidRDefault="00A040CE" w:rsidP="00D75379">
            <w:pPr>
              <w:pStyle w:val="TableBody"/>
            </w:pPr>
            <w:r w:rsidRPr="00A040CE">
              <w:t xml:space="preserve">Controls access to the "Transition of Care" checkbox. </w:t>
            </w:r>
          </w:p>
        </w:tc>
      </w:tr>
      <w:tr w:rsidR="00A040CE" w:rsidRPr="00A040CE" w14:paraId="1DE2122C" w14:textId="77777777" w:rsidTr="00A040CE">
        <w:trPr>
          <w:trHeight w:val="600"/>
        </w:trPr>
        <w:tc>
          <w:tcPr>
            <w:tcW w:w="3600" w:type="dxa"/>
            <w:hideMark/>
          </w:tcPr>
          <w:p w14:paraId="43EAC6AA" w14:textId="77777777" w:rsidR="00A040CE" w:rsidRPr="00A040CE" w:rsidRDefault="00A040CE" w:rsidP="00D75379">
            <w:pPr>
              <w:pStyle w:val="TableBody"/>
            </w:pPr>
            <w:proofErr w:type="spellStart"/>
            <w:r w:rsidRPr="00A040CE">
              <w:t>Notification.PendingBiopsyNotify</w:t>
            </w:r>
            <w:proofErr w:type="spellEnd"/>
          </w:p>
        </w:tc>
        <w:tc>
          <w:tcPr>
            <w:tcW w:w="2160" w:type="dxa"/>
            <w:hideMark/>
          </w:tcPr>
          <w:p w14:paraId="20D435D6"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8221090" w14:textId="77777777" w:rsidR="00A040CE" w:rsidRPr="00A040CE" w:rsidRDefault="00A040CE" w:rsidP="00D75379">
            <w:pPr>
              <w:pStyle w:val="TableBody"/>
            </w:pPr>
            <w:r w:rsidRPr="00A040CE">
              <w:t xml:space="preserve">Controls the ability to show "worklist driven Pending Biopsy" </w:t>
            </w:r>
            <w:proofErr w:type="spellStart"/>
            <w:r w:rsidRPr="00A040CE">
              <w:t>notifcations</w:t>
            </w:r>
            <w:proofErr w:type="spellEnd"/>
            <w:r w:rsidRPr="00A040CE">
              <w:t xml:space="preserve">. </w:t>
            </w:r>
          </w:p>
        </w:tc>
      </w:tr>
      <w:tr w:rsidR="00A040CE" w:rsidRPr="00A040CE" w14:paraId="5A9CE7F0" w14:textId="77777777" w:rsidTr="00A040CE">
        <w:trPr>
          <w:trHeight w:val="900"/>
        </w:trPr>
        <w:tc>
          <w:tcPr>
            <w:tcW w:w="3600" w:type="dxa"/>
            <w:hideMark/>
          </w:tcPr>
          <w:p w14:paraId="04DFDBC2" w14:textId="77777777" w:rsidR="00A040CE" w:rsidRPr="00A040CE" w:rsidRDefault="00A040CE" w:rsidP="00D75379">
            <w:pPr>
              <w:pStyle w:val="TableBody"/>
            </w:pPr>
            <w:proofErr w:type="spellStart"/>
            <w:r w:rsidRPr="00A040CE">
              <w:t>Notification.PendingPeerReviewNotify</w:t>
            </w:r>
            <w:proofErr w:type="spellEnd"/>
          </w:p>
        </w:tc>
        <w:tc>
          <w:tcPr>
            <w:tcW w:w="2160" w:type="dxa"/>
            <w:hideMark/>
          </w:tcPr>
          <w:p w14:paraId="1AFE56AE"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A500357" w14:textId="77777777" w:rsidR="00A040CE" w:rsidRPr="00A040CE" w:rsidRDefault="00A040CE" w:rsidP="00D75379">
            <w:pPr>
              <w:pStyle w:val="TableBody"/>
            </w:pPr>
            <w:r w:rsidRPr="00A040CE">
              <w:t xml:space="preserve">Controls the ability to show "worklist-driven pending peer review" </w:t>
            </w:r>
            <w:proofErr w:type="spellStart"/>
            <w:r w:rsidRPr="00A040CE">
              <w:t>notifcations</w:t>
            </w:r>
            <w:proofErr w:type="spellEnd"/>
            <w:r w:rsidRPr="00A040CE">
              <w:t xml:space="preserve">. </w:t>
            </w:r>
          </w:p>
        </w:tc>
      </w:tr>
      <w:tr w:rsidR="00A040CE" w:rsidRPr="00A040CE" w14:paraId="1550D7A1" w14:textId="77777777" w:rsidTr="00A040CE">
        <w:trPr>
          <w:trHeight w:val="900"/>
        </w:trPr>
        <w:tc>
          <w:tcPr>
            <w:tcW w:w="3600" w:type="dxa"/>
            <w:hideMark/>
          </w:tcPr>
          <w:p w14:paraId="507AB907" w14:textId="77777777" w:rsidR="00A040CE" w:rsidRPr="00A040CE" w:rsidRDefault="00A040CE" w:rsidP="00D75379">
            <w:pPr>
              <w:pStyle w:val="TableBody"/>
            </w:pPr>
            <w:proofErr w:type="spellStart"/>
            <w:r w:rsidRPr="00A040CE">
              <w:t>Notification.PendingSignatureWorklist</w:t>
            </w:r>
            <w:proofErr w:type="spellEnd"/>
          </w:p>
        </w:tc>
        <w:tc>
          <w:tcPr>
            <w:tcW w:w="2160" w:type="dxa"/>
            <w:hideMark/>
          </w:tcPr>
          <w:p w14:paraId="0F192F64"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43BCDBE" w14:textId="77777777" w:rsidR="00A040CE" w:rsidRPr="00A040CE" w:rsidRDefault="00A040CE" w:rsidP="00D75379">
            <w:pPr>
              <w:pStyle w:val="TableBody"/>
            </w:pPr>
            <w:r w:rsidRPr="00A040CE">
              <w:t xml:space="preserve">Controls the ability to show "worklist driven Pending Signature" </w:t>
            </w:r>
            <w:proofErr w:type="spellStart"/>
            <w:r w:rsidRPr="00A040CE">
              <w:t>notifcations</w:t>
            </w:r>
            <w:proofErr w:type="spellEnd"/>
            <w:r w:rsidRPr="00A040CE">
              <w:t xml:space="preserve">. </w:t>
            </w:r>
          </w:p>
        </w:tc>
      </w:tr>
      <w:tr w:rsidR="00A040CE" w:rsidRPr="00A040CE" w14:paraId="3C14BE0E" w14:textId="77777777" w:rsidTr="00A040CE">
        <w:trPr>
          <w:trHeight w:val="900"/>
        </w:trPr>
        <w:tc>
          <w:tcPr>
            <w:tcW w:w="3600" w:type="dxa"/>
            <w:hideMark/>
          </w:tcPr>
          <w:p w14:paraId="596CFAA7" w14:textId="77777777" w:rsidR="00A040CE" w:rsidRPr="00A040CE" w:rsidRDefault="00A040CE" w:rsidP="00D75379">
            <w:pPr>
              <w:pStyle w:val="TableBody"/>
            </w:pPr>
            <w:proofErr w:type="spellStart"/>
            <w:r w:rsidRPr="00A040CE">
              <w:t>Notification.STATPendingSignature</w:t>
            </w:r>
            <w:proofErr w:type="spellEnd"/>
          </w:p>
        </w:tc>
        <w:tc>
          <w:tcPr>
            <w:tcW w:w="2160" w:type="dxa"/>
            <w:hideMark/>
          </w:tcPr>
          <w:p w14:paraId="44D8B73A"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8FA0EC0" w14:textId="77777777" w:rsidR="00A040CE" w:rsidRPr="00A040CE" w:rsidRDefault="00A040CE" w:rsidP="00D75379">
            <w:pPr>
              <w:pStyle w:val="TableBody"/>
            </w:pPr>
            <w:r w:rsidRPr="00A040CE">
              <w:t xml:space="preserve">Controls the ability to show "STAT Case Pending Signature" </w:t>
            </w:r>
            <w:proofErr w:type="spellStart"/>
            <w:r w:rsidRPr="00A040CE">
              <w:t>notifcations</w:t>
            </w:r>
            <w:proofErr w:type="spellEnd"/>
            <w:r w:rsidRPr="00A040CE">
              <w:t xml:space="preserve">. </w:t>
            </w:r>
          </w:p>
        </w:tc>
      </w:tr>
      <w:tr w:rsidR="00A040CE" w:rsidRPr="00A040CE" w14:paraId="15AB77AD" w14:textId="77777777" w:rsidTr="00A040CE">
        <w:trPr>
          <w:trHeight w:val="1200"/>
        </w:trPr>
        <w:tc>
          <w:tcPr>
            <w:tcW w:w="3600" w:type="dxa"/>
            <w:hideMark/>
          </w:tcPr>
          <w:p w14:paraId="02CC04EB" w14:textId="77777777" w:rsidR="00A040CE" w:rsidRPr="00A040CE" w:rsidRDefault="00A040CE" w:rsidP="00D75379">
            <w:pPr>
              <w:pStyle w:val="TableBody"/>
            </w:pPr>
            <w:proofErr w:type="spellStart"/>
            <w:r w:rsidRPr="00A040CE">
              <w:lastRenderedPageBreak/>
              <w:t>Notification.STATPendingSignatureWorklist</w:t>
            </w:r>
            <w:proofErr w:type="spellEnd"/>
          </w:p>
        </w:tc>
        <w:tc>
          <w:tcPr>
            <w:tcW w:w="2160" w:type="dxa"/>
            <w:hideMark/>
          </w:tcPr>
          <w:p w14:paraId="67E55913"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4972676" w14:textId="77777777" w:rsidR="00A040CE" w:rsidRPr="00A040CE" w:rsidRDefault="00A040CE" w:rsidP="00D75379">
            <w:pPr>
              <w:pStyle w:val="TableBody"/>
            </w:pPr>
            <w:r w:rsidRPr="00A040CE">
              <w:t xml:space="preserve">Controls the ability to show "worklist driven STAT Case Pending Signature" </w:t>
            </w:r>
            <w:proofErr w:type="spellStart"/>
            <w:r w:rsidRPr="00A040CE">
              <w:t>notifcations</w:t>
            </w:r>
            <w:proofErr w:type="spellEnd"/>
            <w:r w:rsidRPr="00A040CE">
              <w:t xml:space="preserve">. </w:t>
            </w:r>
          </w:p>
        </w:tc>
      </w:tr>
      <w:tr w:rsidR="00A040CE" w:rsidRPr="00A040CE" w14:paraId="4EADF5B2" w14:textId="77777777" w:rsidTr="00A040CE">
        <w:trPr>
          <w:trHeight w:val="600"/>
        </w:trPr>
        <w:tc>
          <w:tcPr>
            <w:tcW w:w="3600" w:type="dxa"/>
            <w:hideMark/>
          </w:tcPr>
          <w:p w14:paraId="6E1AF685" w14:textId="77777777" w:rsidR="00A040CE" w:rsidRPr="00A040CE" w:rsidRDefault="00A040CE" w:rsidP="00D75379">
            <w:pPr>
              <w:pStyle w:val="TableBody"/>
            </w:pPr>
            <w:proofErr w:type="spellStart"/>
            <w:r w:rsidRPr="00A040CE">
              <w:t>Notification.SuspendedNotify</w:t>
            </w:r>
            <w:proofErr w:type="spellEnd"/>
          </w:p>
        </w:tc>
        <w:tc>
          <w:tcPr>
            <w:tcW w:w="2160" w:type="dxa"/>
            <w:hideMark/>
          </w:tcPr>
          <w:p w14:paraId="1B7041E2"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C9C2E6E" w14:textId="77777777" w:rsidR="00A040CE" w:rsidRPr="00A040CE" w:rsidRDefault="00A040CE" w:rsidP="00D75379">
            <w:pPr>
              <w:pStyle w:val="TableBody"/>
            </w:pPr>
            <w:r w:rsidRPr="00A040CE">
              <w:t xml:space="preserve">Controls the ability to show "Suspended" </w:t>
            </w:r>
            <w:proofErr w:type="spellStart"/>
            <w:r w:rsidRPr="00A040CE">
              <w:t>notifcations</w:t>
            </w:r>
            <w:proofErr w:type="spellEnd"/>
            <w:r w:rsidRPr="00A040CE">
              <w:t xml:space="preserve">. </w:t>
            </w:r>
          </w:p>
        </w:tc>
      </w:tr>
      <w:tr w:rsidR="00A040CE" w:rsidRPr="00A040CE" w14:paraId="57F35536" w14:textId="77777777" w:rsidTr="00A040CE">
        <w:trPr>
          <w:trHeight w:val="600"/>
        </w:trPr>
        <w:tc>
          <w:tcPr>
            <w:tcW w:w="3600" w:type="dxa"/>
            <w:hideMark/>
          </w:tcPr>
          <w:p w14:paraId="02B78F4D" w14:textId="77777777" w:rsidR="00A040CE" w:rsidRPr="00A040CE" w:rsidRDefault="00A040CE" w:rsidP="00D75379">
            <w:pPr>
              <w:pStyle w:val="TableBody"/>
            </w:pPr>
            <w:proofErr w:type="spellStart"/>
            <w:r w:rsidRPr="00A040CE">
              <w:t>PACSIntegration.Disable</w:t>
            </w:r>
            <w:proofErr w:type="spellEnd"/>
          </w:p>
        </w:tc>
        <w:tc>
          <w:tcPr>
            <w:tcW w:w="2160" w:type="dxa"/>
            <w:hideMark/>
          </w:tcPr>
          <w:p w14:paraId="57012416"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1D232CA" w14:textId="77777777" w:rsidR="00A040CE" w:rsidRPr="00A040CE" w:rsidRDefault="00A040CE" w:rsidP="00D75379">
            <w:pPr>
              <w:pStyle w:val="TableBody"/>
            </w:pPr>
            <w:r w:rsidRPr="00A040CE">
              <w:t xml:space="preserve">Displays the "Disable" menu item from the PACS menu. </w:t>
            </w:r>
          </w:p>
        </w:tc>
      </w:tr>
      <w:tr w:rsidR="00A040CE" w:rsidRPr="00A040CE" w14:paraId="108FA047" w14:textId="77777777" w:rsidTr="00A040CE">
        <w:trPr>
          <w:trHeight w:val="600"/>
        </w:trPr>
        <w:tc>
          <w:tcPr>
            <w:tcW w:w="3600" w:type="dxa"/>
            <w:hideMark/>
          </w:tcPr>
          <w:p w14:paraId="2D18CCB0" w14:textId="77777777" w:rsidR="00A040CE" w:rsidRPr="00A040CE" w:rsidRDefault="00A040CE" w:rsidP="00D75379">
            <w:pPr>
              <w:pStyle w:val="TableBody"/>
            </w:pPr>
            <w:proofErr w:type="spellStart"/>
            <w:r w:rsidRPr="00A040CE">
              <w:t>PACSIntegration.Enable</w:t>
            </w:r>
            <w:proofErr w:type="spellEnd"/>
          </w:p>
        </w:tc>
        <w:tc>
          <w:tcPr>
            <w:tcW w:w="2160" w:type="dxa"/>
            <w:hideMark/>
          </w:tcPr>
          <w:p w14:paraId="2B714E23"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4CF5228" w14:textId="77777777" w:rsidR="00A040CE" w:rsidRPr="00A040CE" w:rsidRDefault="00A040CE" w:rsidP="00D75379">
            <w:pPr>
              <w:pStyle w:val="TableBody"/>
            </w:pPr>
            <w:r w:rsidRPr="00A040CE">
              <w:t xml:space="preserve">Controls access to the "Enable" menu item. </w:t>
            </w:r>
          </w:p>
        </w:tc>
      </w:tr>
      <w:tr w:rsidR="00A040CE" w:rsidRPr="00A040CE" w14:paraId="19B768CC" w14:textId="77777777" w:rsidTr="00A040CE">
        <w:trPr>
          <w:trHeight w:val="900"/>
        </w:trPr>
        <w:tc>
          <w:tcPr>
            <w:tcW w:w="3600" w:type="dxa"/>
            <w:hideMark/>
          </w:tcPr>
          <w:p w14:paraId="71046BCD" w14:textId="77777777" w:rsidR="00A040CE" w:rsidRPr="00A040CE" w:rsidRDefault="00A040CE" w:rsidP="00D75379">
            <w:pPr>
              <w:pStyle w:val="TableBody"/>
            </w:pPr>
            <w:proofErr w:type="spellStart"/>
            <w:r w:rsidRPr="00A040CE">
              <w:t>PACSIntegration.Override</w:t>
            </w:r>
            <w:proofErr w:type="spellEnd"/>
          </w:p>
        </w:tc>
        <w:tc>
          <w:tcPr>
            <w:tcW w:w="2160" w:type="dxa"/>
            <w:hideMark/>
          </w:tcPr>
          <w:p w14:paraId="51A89786"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BC9D9DA" w14:textId="77777777" w:rsidR="00A040CE" w:rsidRPr="00A040CE" w:rsidRDefault="00A040CE" w:rsidP="00D75379">
            <w:pPr>
              <w:pStyle w:val="TableBody"/>
            </w:pPr>
            <w:r w:rsidRPr="00A040CE">
              <w:t xml:space="preserve">Controls access to the "selecting a PACS Server" menu item from the PACS menu. </w:t>
            </w:r>
          </w:p>
        </w:tc>
      </w:tr>
      <w:tr w:rsidR="00A040CE" w:rsidRPr="00A040CE" w14:paraId="1BA42ABD" w14:textId="77777777" w:rsidTr="00A040CE">
        <w:trPr>
          <w:trHeight w:val="900"/>
        </w:trPr>
        <w:tc>
          <w:tcPr>
            <w:tcW w:w="3600" w:type="dxa"/>
            <w:hideMark/>
          </w:tcPr>
          <w:p w14:paraId="2C3C2377" w14:textId="77777777" w:rsidR="00A040CE" w:rsidRPr="00A040CE" w:rsidRDefault="00A040CE" w:rsidP="00D75379">
            <w:pPr>
              <w:pStyle w:val="TableBody"/>
            </w:pPr>
            <w:proofErr w:type="spellStart"/>
            <w:r w:rsidRPr="00A040CE">
              <w:t>Portal.AuthLetter</w:t>
            </w:r>
            <w:proofErr w:type="spellEnd"/>
          </w:p>
        </w:tc>
        <w:tc>
          <w:tcPr>
            <w:tcW w:w="2160" w:type="dxa"/>
            <w:hideMark/>
          </w:tcPr>
          <w:p w14:paraId="1A295F6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03DBDB9" w14:textId="77777777" w:rsidR="00A040CE" w:rsidRPr="00A040CE" w:rsidRDefault="00A040CE" w:rsidP="00D75379">
            <w:pPr>
              <w:pStyle w:val="TableBody"/>
            </w:pPr>
            <w:r w:rsidRPr="00A040CE">
              <w:t>Controls access to the "Auth Letter" tab for viewing documents. (</w:t>
            </w:r>
            <w:proofErr w:type="gramStart"/>
            <w:r w:rsidRPr="00A040CE">
              <w:t>see</w:t>
            </w:r>
            <w:proofErr w:type="gramEnd"/>
            <w:r w:rsidRPr="00A040CE">
              <w:t xml:space="preserve"> also: </w:t>
            </w:r>
            <w:proofErr w:type="spellStart"/>
            <w:r w:rsidRPr="00A040CE">
              <w:t>Portal.UMOpinionLetter</w:t>
            </w:r>
            <w:proofErr w:type="spellEnd"/>
            <w:r w:rsidRPr="00A040CE">
              <w:t xml:space="preserve">). </w:t>
            </w:r>
          </w:p>
        </w:tc>
      </w:tr>
      <w:tr w:rsidR="00A040CE" w:rsidRPr="00A040CE" w14:paraId="71EFD241" w14:textId="77777777" w:rsidTr="00A040CE">
        <w:trPr>
          <w:trHeight w:val="1500"/>
        </w:trPr>
        <w:tc>
          <w:tcPr>
            <w:tcW w:w="3600" w:type="dxa"/>
            <w:hideMark/>
          </w:tcPr>
          <w:p w14:paraId="040867E9" w14:textId="77777777" w:rsidR="00A040CE" w:rsidRPr="00A040CE" w:rsidRDefault="00A040CE" w:rsidP="00D75379">
            <w:pPr>
              <w:pStyle w:val="TableBody"/>
            </w:pPr>
            <w:proofErr w:type="spellStart"/>
            <w:r w:rsidRPr="00A040CE">
              <w:t>Portal.CCDA</w:t>
            </w:r>
            <w:proofErr w:type="spellEnd"/>
          </w:p>
        </w:tc>
        <w:tc>
          <w:tcPr>
            <w:tcW w:w="2160" w:type="dxa"/>
            <w:hideMark/>
          </w:tcPr>
          <w:p w14:paraId="5187018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35368FF" w14:textId="77777777" w:rsidR="00A040CE" w:rsidRPr="00A040CE" w:rsidRDefault="00A040CE" w:rsidP="00D75379">
            <w:pPr>
              <w:pStyle w:val="TableBody"/>
            </w:pPr>
            <w:r w:rsidRPr="00A040CE">
              <w:t xml:space="preserve">Displays the "CCDA" tab in the Provider Portal. when [Full] Users must also be assigned to that group. </w:t>
            </w:r>
          </w:p>
        </w:tc>
      </w:tr>
      <w:tr w:rsidR="00A040CE" w:rsidRPr="00A040CE" w14:paraId="299DB691" w14:textId="77777777" w:rsidTr="00A040CE">
        <w:trPr>
          <w:trHeight w:val="600"/>
        </w:trPr>
        <w:tc>
          <w:tcPr>
            <w:tcW w:w="3600" w:type="dxa"/>
            <w:hideMark/>
          </w:tcPr>
          <w:p w14:paraId="1861FCBB" w14:textId="77777777" w:rsidR="00A040CE" w:rsidRPr="00A040CE" w:rsidRDefault="00A040CE" w:rsidP="00D75379">
            <w:pPr>
              <w:pStyle w:val="TableBody"/>
            </w:pPr>
            <w:proofErr w:type="spellStart"/>
            <w:r w:rsidRPr="00A040CE">
              <w:t>Portal.MIM</w:t>
            </w:r>
            <w:proofErr w:type="spellEnd"/>
          </w:p>
        </w:tc>
        <w:tc>
          <w:tcPr>
            <w:tcW w:w="2160" w:type="dxa"/>
            <w:hideMark/>
          </w:tcPr>
          <w:p w14:paraId="022941D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3CEA507" w14:textId="77777777" w:rsidR="00A040CE" w:rsidRPr="00A040CE" w:rsidRDefault="00A040CE" w:rsidP="00D75379">
            <w:pPr>
              <w:pStyle w:val="TableBody"/>
            </w:pPr>
            <w:r w:rsidRPr="00A040CE">
              <w:t xml:space="preserve">Controls access to the "MIM" section in the Provider Portal. </w:t>
            </w:r>
          </w:p>
        </w:tc>
      </w:tr>
      <w:tr w:rsidR="00A040CE" w:rsidRPr="00A040CE" w14:paraId="43CC8995" w14:textId="77777777" w:rsidTr="00A040CE">
        <w:trPr>
          <w:trHeight w:val="600"/>
        </w:trPr>
        <w:tc>
          <w:tcPr>
            <w:tcW w:w="3600" w:type="dxa"/>
            <w:hideMark/>
          </w:tcPr>
          <w:p w14:paraId="2271ABEA" w14:textId="77777777" w:rsidR="00A040CE" w:rsidRPr="00A040CE" w:rsidRDefault="00A040CE" w:rsidP="00D75379">
            <w:pPr>
              <w:pStyle w:val="TableBody"/>
            </w:pPr>
            <w:proofErr w:type="spellStart"/>
            <w:r w:rsidRPr="00A040CE">
              <w:t>Portal.PACS</w:t>
            </w:r>
            <w:proofErr w:type="spellEnd"/>
          </w:p>
        </w:tc>
        <w:tc>
          <w:tcPr>
            <w:tcW w:w="2160" w:type="dxa"/>
            <w:hideMark/>
          </w:tcPr>
          <w:p w14:paraId="7DDCF30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06452E3" w14:textId="77777777" w:rsidR="00A040CE" w:rsidRPr="00A040CE" w:rsidRDefault="00A040CE" w:rsidP="00D75379">
            <w:pPr>
              <w:pStyle w:val="TableBody"/>
            </w:pPr>
            <w:r w:rsidRPr="00A040CE">
              <w:t xml:space="preserve">Controls access to the "PACS" section in the Provider Portal. </w:t>
            </w:r>
          </w:p>
        </w:tc>
      </w:tr>
      <w:tr w:rsidR="00A040CE" w:rsidRPr="00A040CE" w14:paraId="35482B17" w14:textId="77777777" w:rsidTr="00A040CE">
        <w:trPr>
          <w:trHeight w:val="600"/>
        </w:trPr>
        <w:tc>
          <w:tcPr>
            <w:tcW w:w="3600" w:type="dxa"/>
            <w:hideMark/>
          </w:tcPr>
          <w:p w14:paraId="18C6FF09" w14:textId="77777777" w:rsidR="00A040CE" w:rsidRPr="00A040CE" w:rsidRDefault="00A040CE" w:rsidP="00D75379">
            <w:pPr>
              <w:pStyle w:val="TableBody"/>
            </w:pPr>
            <w:proofErr w:type="spellStart"/>
            <w:proofErr w:type="gramStart"/>
            <w:r w:rsidRPr="00A040CE">
              <w:t>Portal.Patient.Admin.CacheInfo</w:t>
            </w:r>
            <w:proofErr w:type="spellEnd"/>
            <w:proofErr w:type="gramEnd"/>
          </w:p>
        </w:tc>
        <w:tc>
          <w:tcPr>
            <w:tcW w:w="2160" w:type="dxa"/>
            <w:hideMark/>
          </w:tcPr>
          <w:p w14:paraId="2532B0F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4BB01FE" w14:textId="77777777" w:rsidR="00A040CE" w:rsidRPr="00A040CE" w:rsidRDefault="00A040CE" w:rsidP="00D75379">
            <w:pPr>
              <w:pStyle w:val="TableBody"/>
            </w:pPr>
            <w:r w:rsidRPr="00A040CE">
              <w:t xml:space="preserve">Controls access to the Cache Information from Patient Admin. </w:t>
            </w:r>
          </w:p>
        </w:tc>
      </w:tr>
      <w:tr w:rsidR="00A040CE" w:rsidRPr="00A040CE" w14:paraId="3018645F" w14:textId="77777777" w:rsidTr="00A040CE">
        <w:trPr>
          <w:trHeight w:val="1500"/>
        </w:trPr>
        <w:tc>
          <w:tcPr>
            <w:tcW w:w="3600" w:type="dxa"/>
            <w:hideMark/>
          </w:tcPr>
          <w:p w14:paraId="2CA9E594" w14:textId="77777777" w:rsidR="00A040CE" w:rsidRPr="00A040CE" w:rsidRDefault="00A040CE" w:rsidP="00D75379">
            <w:pPr>
              <w:pStyle w:val="TableBody"/>
            </w:pPr>
            <w:proofErr w:type="spellStart"/>
            <w:proofErr w:type="gramStart"/>
            <w:r w:rsidRPr="00A040CE">
              <w:t>Portal.Patient.Admin.ConfigAccess</w:t>
            </w:r>
            <w:proofErr w:type="spellEnd"/>
            <w:proofErr w:type="gramEnd"/>
          </w:p>
        </w:tc>
        <w:tc>
          <w:tcPr>
            <w:tcW w:w="2160" w:type="dxa"/>
            <w:hideMark/>
          </w:tcPr>
          <w:p w14:paraId="0CD9188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F8F1B54" w14:textId="77777777" w:rsidR="00A040CE" w:rsidRPr="00A040CE" w:rsidRDefault="00A040CE" w:rsidP="00D75379">
            <w:pPr>
              <w:pStyle w:val="TableBody"/>
            </w:pPr>
            <w:r w:rsidRPr="00A040CE">
              <w:t>Controls access to the "App Config and Override" screen in the Patient Portal. Added in v3.2021.4.12 #29542</w:t>
            </w:r>
          </w:p>
        </w:tc>
      </w:tr>
      <w:tr w:rsidR="00A040CE" w:rsidRPr="00A040CE" w14:paraId="14298D7B" w14:textId="77777777" w:rsidTr="00A040CE">
        <w:trPr>
          <w:trHeight w:val="900"/>
        </w:trPr>
        <w:tc>
          <w:tcPr>
            <w:tcW w:w="3600" w:type="dxa"/>
            <w:hideMark/>
          </w:tcPr>
          <w:p w14:paraId="32CF57EB" w14:textId="77777777" w:rsidR="00A040CE" w:rsidRPr="00A040CE" w:rsidRDefault="00A040CE" w:rsidP="00D75379">
            <w:pPr>
              <w:pStyle w:val="TableBody"/>
            </w:pPr>
            <w:proofErr w:type="spellStart"/>
            <w:proofErr w:type="gramStart"/>
            <w:r w:rsidRPr="00A040CE">
              <w:t>Portal.Patient.Admin.TrainingMaterial</w:t>
            </w:r>
            <w:proofErr w:type="spellEnd"/>
            <w:proofErr w:type="gramEnd"/>
          </w:p>
        </w:tc>
        <w:tc>
          <w:tcPr>
            <w:tcW w:w="2160" w:type="dxa"/>
            <w:hideMark/>
          </w:tcPr>
          <w:p w14:paraId="576CB02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FAFBE6E" w14:textId="77777777" w:rsidR="00A040CE" w:rsidRPr="00A040CE" w:rsidRDefault="00A040CE" w:rsidP="00D75379">
            <w:pPr>
              <w:pStyle w:val="TableBody"/>
            </w:pPr>
            <w:r w:rsidRPr="00A040CE">
              <w:t>Controls access to the "Training Material" tab in the Patient Admin Portal. Added in v3.2021.11.22 #30445</w:t>
            </w:r>
          </w:p>
        </w:tc>
      </w:tr>
      <w:tr w:rsidR="00A040CE" w:rsidRPr="00A040CE" w14:paraId="034E221D" w14:textId="77777777" w:rsidTr="00A040CE">
        <w:trPr>
          <w:trHeight w:val="900"/>
        </w:trPr>
        <w:tc>
          <w:tcPr>
            <w:tcW w:w="3600" w:type="dxa"/>
            <w:hideMark/>
          </w:tcPr>
          <w:p w14:paraId="1925638E" w14:textId="77777777" w:rsidR="00A040CE" w:rsidRPr="00A040CE" w:rsidRDefault="00A040CE" w:rsidP="00D75379">
            <w:pPr>
              <w:pStyle w:val="TableBody"/>
            </w:pPr>
            <w:proofErr w:type="spellStart"/>
            <w:proofErr w:type="gramStart"/>
            <w:r w:rsidRPr="00A040CE">
              <w:t>Portal.Patient.Admin</w:t>
            </w:r>
            <w:proofErr w:type="spellEnd"/>
            <w:proofErr w:type="gramEnd"/>
          </w:p>
        </w:tc>
        <w:tc>
          <w:tcPr>
            <w:tcW w:w="2160" w:type="dxa"/>
            <w:hideMark/>
          </w:tcPr>
          <w:p w14:paraId="4A68F71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7DBB8D2" w14:textId="77777777" w:rsidR="00A040CE" w:rsidRPr="00A040CE" w:rsidRDefault="00A040CE" w:rsidP="00D75379">
            <w:pPr>
              <w:pStyle w:val="TableBody"/>
            </w:pPr>
            <w:r w:rsidRPr="00A040CE">
              <w:t xml:space="preserve">Controls access to the Patient Portal Administration login. </w:t>
            </w:r>
          </w:p>
        </w:tc>
      </w:tr>
      <w:tr w:rsidR="00A040CE" w:rsidRPr="00A040CE" w14:paraId="70F06E73" w14:textId="77777777" w:rsidTr="00A040CE">
        <w:trPr>
          <w:trHeight w:val="600"/>
        </w:trPr>
        <w:tc>
          <w:tcPr>
            <w:tcW w:w="3600" w:type="dxa"/>
            <w:hideMark/>
          </w:tcPr>
          <w:p w14:paraId="677F737F" w14:textId="77777777" w:rsidR="00A040CE" w:rsidRPr="00A040CE" w:rsidRDefault="00A040CE" w:rsidP="00D75379">
            <w:pPr>
              <w:pStyle w:val="TableBody"/>
            </w:pPr>
            <w:proofErr w:type="spellStart"/>
            <w:proofErr w:type="gramStart"/>
            <w:r w:rsidRPr="00A040CE">
              <w:t>Portal.Referring.Admin.AccountMigration</w:t>
            </w:r>
            <w:proofErr w:type="spellEnd"/>
            <w:proofErr w:type="gramEnd"/>
          </w:p>
        </w:tc>
        <w:tc>
          <w:tcPr>
            <w:tcW w:w="2160" w:type="dxa"/>
            <w:hideMark/>
          </w:tcPr>
          <w:p w14:paraId="1F7EBB7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BEB678D" w14:textId="77777777" w:rsidR="00A040CE" w:rsidRPr="00A040CE" w:rsidRDefault="00A040CE" w:rsidP="00D75379">
            <w:pPr>
              <w:pStyle w:val="TableBody"/>
            </w:pPr>
            <w:r w:rsidRPr="00A040CE">
              <w:t xml:space="preserve">Controls access to the "Account Migration" tab. </w:t>
            </w:r>
          </w:p>
        </w:tc>
      </w:tr>
      <w:tr w:rsidR="00A040CE" w:rsidRPr="00A040CE" w14:paraId="1A931EDF" w14:textId="77777777" w:rsidTr="00A040CE">
        <w:trPr>
          <w:trHeight w:val="900"/>
        </w:trPr>
        <w:tc>
          <w:tcPr>
            <w:tcW w:w="3600" w:type="dxa"/>
            <w:hideMark/>
          </w:tcPr>
          <w:p w14:paraId="52CA3700" w14:textId="77777777" w:rsidR="00A040CE" w:rsidRPr="00A040CE" w:rsidRDefault="00A040CE" w:rsidP="00D75379">
            <w:pPr>
              <w:pStyle w:val="TableBody"/>
            </w:pPr>
            <w:proofErr w:type="spellStart"/>
            <w:proofErr w:type="gramStart"/>
            <w:r w:rsidRPr="00A040CE">
              <w:t>Portal.Referring.Admin.CacheInfo</w:t>
            </w:r>
            <w:proofErr w:type="spellEnd"/>
            <w:proofErr w:type="gramEnd"/>
          </w:p>
        </w:tc>
        <w:tc>
          <w:tcPr>
            <w:tcW w:w="2160" w:type="dxa"/>
            <w:hideMark/>
          </w:tcPr>
          <w:p w14:paraId="32ACD35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B34905E" w14:textId="77777777" w:rsidR="00A040CE" w:rsidRPr="00A040CE" w:rsidRDefault="00A040CE" w:rsidP="00D75379">
            <w:pPr>
              <w:pStyle w:val="TableBody"/>
            </w:pPr>
            <w:r w:rsidRPr="00A040CE">
              <w:t xml:space="preserve">Controls access to the Cache Information from Provider Admin Portal. </w:t>
            </w:r>
          </w:p>
        </w:tc>
      </w:tr>
      <w:tr w:rsidR="00A040CE" w:rsidRPr="00A040CE" w14:paraId="55B67E27" w14:textId="77777777" w:rsidTr="00A040CE">
        <w:trPr>
          <w:trHeight w:val="900"/>
        </w:trPr>
        <w:tc>
          <w:tcPr>
            <w:tcW w:w="3600" w:type="dxa"/>
            <w:hideMark/>
          </w:tcPr>
          <w:p w14:paraId="191417BF" w14:textId="77777777" w:rsidR="00A040CE" w:rsidRPr="00A040CE" w:rsidRDefault="00A040CE" w:rsidP="00D75379">
            <w:pPr>
              <w:pStyle w:val="TableBody"/>
            </w:pPr>
            <w:proofErr w:type="spellStart"/>
            <w:proofErr w:type="gramStart"/>
            <w:r w:rsidRPr="00A040CE">
              <w:lastRenderedPageBreak/>
              <w:t>Portal.Referring.Admin.ConfigAccess</w:t>
            </w:r>
            <w:proofErr w:type="spellEnd"/>
            <w:proofErr w:type="gramEnd"/>
          </w:p>
        </w:tc>
        <w:tc>
          <w:tcPr>
            <w:tcW w:w="2160" w:type="dxa"/>
            <w:hideMark/>
          </w:tcPr>
          <w:p w14:paraId="32DFBFD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CCFA9EB" w14:textId="77777777" w:rsidR="00A040CE" w:rsidRPr="00A040CE" w:rsidRDefault="00A040CE" w:rsidP="00D75379">
            <w:pPr>
              <w:pStyle w:val="TableBody"/>
            </w:pPr>
            <w:r w:rsidRPr="00A040CE">
              <w:t>Controls access to the "App Config and Override" screen in the Provider Portal. Added in v3.2021.4.12 #29542</w:t>
            </w:r>
          </w:p>
        </w:tc>
      </w:tr>
      <w:tr w:rsidR="00A040CE" w:rsidRPr="00A040CE" w14:paraId="3433B7E6" w14:textId="77777777" w:rsidTr="00A040CE">
        <w:trPr>
          <w:trHeight w:val="600"/>
        </w:trPr>
        <w:tc>
          <w:tcPr>
            <w:tcW w:w="3600" w:type="dxa"/>
            <w:hideMark/>
          </w:tcPr>
          <w:p w14:paraId="55127994" w14:textId="77777777" w:rsidR="00A040CE" w:rsidRPr="00A040CE" w:rsidRDefault="00A040CE" w:rsidP="00D75379">
            <w:pPr>
              <w:pStyle w:val="TableBody"/>
            </w:pPr>
            <w:proofErr w:type="spellStart"/>
            <w:proofErr w:type="gramStart"/>
            <w:r w:rsidRPr="00A040CE">
              <w:t>Portal.Referring.Admin.ImgRetrieval</w:t>
            </w:r>
            <w:proofErr w:type="spellEnd"/>
            <w:proofErr w:type="gramEnd"/>
          </w:p>
        </w:tc>
        <w:tc>
          <w:tcPr>
            <w:tcW w:w="2160" w:type="dxa"/>
            <w:hideMark/>
          </w:tcPr>
          <w:p w14:paraId="40CF13A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332F025" w14:textId="77777777" w:rsidR="00A040CE" w:rsidRPr="00A040CE" w:rsidRDefault="00A040CE" w:rsidP="00D75379">
            <w:pPr>
              <w:pStyle w:val="TableBody"/>
            </w:pPr>
            <w:r w:rsidRPr="00A040CE">
              <w:t xml:space="preserve">Controls access to the "Image Retrieval" tab. </w:t>
            </w:r>
          </w:p>
        </w:tc>
      </w:tr>
      <w:tr w:rsidR="00A040CE" w:rsidRPr="00A040CE" w14:paraId="02C5D2F6" w14:textId="77777777" w:rsidTr="00A040CE">
        <w:trPr>
          <w:trHeight w:val="1200"/>
        </w:trPr>
        <w:tc>
          <w:tcPr>
            <w:tcW w:w="3600" w:type="dxa"/>
            <w:hideMark/>
          </w:tcPr>
          <w:p w14:paraId="3F22C114" w14:textId="77777777" w:rsidR="00A040CE" w:rsidRPr="00A040CE" w:rsidRDefault="00A040CE" w:rsidP="00D75379">
            <w:pPr>
              <w:pStyle w:val="TableBody"/>
            </w:pPr>
            <w:proofErr w:type="spellStart"/>
            <w:proofErr w:type="gramStart"/>
            <w:r w:rsidRPr="00A040CE">
              <w:t>Portal.Referring.Admin.MarketingCampaign</w:t>
            </w:r>
            <w:proofErr w:type="spellEnd"/>
            <w:proofErr w:type="gramEnd"/>
          </w:p>
        </w:tc>
        <w:tc>
          <w:tcPr>
            <w:tcW w:w="2160" w:type="dxa"/>
            <w:hideMark/>
          </w:tcPr>
          <w:p w14:paraId="335603E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5E023B0" w14:textId="77777777" w:rsidR="00A040CE" w:rsidRPr="00A040CE" w:rsidRDefault="00A040CE" w:rsidP="00D75379">
            <w:pPr>
              <w:pStyle w:val="TableBody"/>
            </w:pPr>
            <w:r w:rsidRPr="00A040CE">
              <w:t>Controls access to the "Marketing Campaign" tab. Added in v3.2018.2</w:t>
            </w:r>
          </w:p>
        </w:tc>
      </w:tr>
      <w:tr w:rsidR="00A040CE" w:rsidRPr="00A040CE" w14:paraId="61919599" w14:textId="77777777" w:rsidTr="00A040CE">
        <w:trPr>
          <w:trHeight w:val="900"/>
        </w:trPr>
        <w:tc>
          <w:tcPr>
            <w:tcW w:w="3600" w:type="dxa"/>
            <w:hideMark/>
          </w:tcPr>
          <w:p w14:paraId="7A3AC76F" w14:textId="77777777" w:rsidR="00A040CE" w:rsidRPr="00A040CE" w:rsidRDefault="00A040CE" w:rsidP="00D75379">
            <w:pPr>
              <w:pStyle w:val="TableBody"/>
            </w:pPr>
            <w:proofErr w:type="spellStart"/>
            <w:proofErr w:type="gramStart"/>
            <w:r w:rsidRPr="00A040CE">
              <w:t>Portal.Referring.Admin.SignUp</w:t>
            </w:r>
            <w:proofErr w:type="spellEnd"/>
            <w:proofErr w:type="gramEnd"/>
          </w:p>
        </w:tc>
        <w:tc>
          <w:tcPr>
            <w:tcW w:w="2160" w:type="dxa"/>
            <w:hideMark/>
          </w:tcPr>
          <w:p w14:paraId="3C01E3A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F86CDCA" w14:textId="77777777" w:rsidR="00A040CE" w:rsidRPr="00A040CE" w:rsidRDefault="00A040CE" w:rsidP="00D75379">
            <w:pPr>
              <w:pStyle w:val="TableBody"/>
            </w:pPr>
            <w:r w:rsidRPr="00A040CE">
              <w:t>Controls access to the "Sign Up" tab from Provider Admin Portal. Added in v3.2021.10.25 #30605</w:t>
            </w:r>
          </w:p>
        </w:tc>
      </w:tr>
      <w:tr w:rsidR="00A040CE" w:rsidRPr="00A040CE" w14:paraId="70131251" w14:textId="77777777" w:rsidTr="00A040CE">
        <w:trPr>
          <w:trHeight w:val="600"/>
        </w:trPr>
        <w:tc>
          <w:tcPr>
            <w:tcW w:w="3600" w:type="dxa"/>
            <w:hideMark/>
          </w:tcPr>
          <w:p w14:paraId="2924F8E8" w14:textId="77777777" w:rsidR="00A040CE" w:rsidRPr="00A040CE" w:rsidRDefault="00A040CE" w:rsidP="00D75379">
            <w:pPr>
              <w:pStyle w:val="TableBody"/>
            </w:pPr>
            <w:proofErr w:type="spellStart"/>
            <w:proofErr w:type="gramStart"/>
            <w:r w:rsidRPr="00A040CE">
              <w:t>Portal.Referring.Admin.SysMsgs</w:t>
            </w:r>
            <w:proofErr w:type="spellEnd"/>
            <w:proofErr w:type="gramEnd"/>
          </w:p>
        </w:tc>
        <w:tc>
          <w:tcPr>
            <w:tcW w:w="2160" w:type="dxa"/>
            <w:hideMark/>
          </w:tcPr>
          <w:p w14:paraId="0A6DAC7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C7DC59E" w14:textId="77777777" w:rsidR="00A040CE" w:rsidRPr="00A040CE" w:rsidRDefault="00A040CE" w:rsidP="00D75379">
            <w:pPr>
              <w:pStyle w:val="TableBody"/>
            </w:pPr>
            <w:r w:rsidRPr="00A040CE">
              <w:t xml:space="preserve">Controls access to the "System Messages" tab. </w:t>
            </w:r>
          </w:p>
        </w:tc>
      </w:tr>
      <w:tr w:rsidR="00A040CE" w:rsidRPr="00A040CE" w14:paraId="0F6F973E" w14:textId="77777777" w:rsidTr="00A040CE">
        <w:trPr>
          <w:trHeight w:val="900"/>
        </w:trPr>
        <w:tc>
          <w:tcPr>
            <w:tcW w:w="3600" w:type="dxa"/>
            <w:hideMark/>
          </w:tcPr>
          <w:p w14:paraId="26B2980D" w14:textId="77777777" w:rsidR="00A040CE" w:rsidRPr="00A040CE" w:rsidRDefault="00A040CE" w:rsidP="00D75379">
            <w:pPr>
              <w:pStyle w:val="TableBody"/>
            </w:pPr>
            <w:proofErr w:type="spellStart"/>
            <w:proofErr w:type="gramStart"/>
            <w:r w:rsidRPr="00A040CE">
              <w:t>Portal.Referring.Admin.TrainingMaterial</w:t>
            </w:r>
            <w:proofErr w:type="spellEnd"/>
            <w:proofErr w:type="gramEnd"/>
          </w:p>
        </w:tc>
        <w:tc>
          <w:tcPr>
            <w:tcW w:w="2160" w:type="dxa"/>
            <w:hideMark/>
          </w:tcPr>
          <w:p w14:paraId="2C7FF07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3397CA5" w14:textId="77777777" w:rsidR="00A040CE" w:rsidRPr="00A040CE" w:rsidRDefault="00A040CE" w:rsidP="00D75379">
            <w:pPr>
              <w:pStyle w:val="TableBody"/>
            </w:pPr>
            <w:r w:rsidRPr="00A040CE">
              <w:t>Controls access to the "Training Material" tab in the Provider Admin Portal. Added in v3.2021.11.22 #30445</w:t>
            </w:r>
          </w:p>
        </w:tc>
      </w:tr>
      <w:tr w:rsidR="00A040CE" w:rsidRPr="00A040CE" w14:paraId="4D1F50EA" w14:textId="77777777" w:rsidTr="00A040CE">
        <w:trPr>
          <w:trHeight w:val="900"/>
        </w:trPr>
        <w:tc>
          <w:tcPr>
            <w:tcW w:w="3600" w:type="dxa"/>
            <w:hideMark/>
          </w:tcPr>
          <w:p w14:paraId="4709DC12" w14:textId="77777777" w:rsidR="00A040CE" w:rsidRPr="00A040CE" w:rsidRDefault="00A040CE" w:rsidP="00D75379">
            <w:pPr>
              <w:pStyle w:val="TableBody"/>
            </w:pPr>
            <w:proofErr w:type="spellStart"/>
            <w:r w:rsidRPr="00A040CE">
              <w:t>Portal.Referring.Admin.UserMgt.ADD</w:t>
            </w:r>
            <w:proofErr w:type="spellEnd"/>
          </w:p>
        </w:tc>
        <w:tc>
          <w:tcPr>
            <w:tcW w:w="2160" w:type="dxa"/>
            <w:hideMark/>
          </w:tcPr>
          <w:p w14:paraId="604C815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20BE363" w14:textId="77777777" w:rsidR="00A040CE" w:rsidRPr="00A040CE" w:rsidRDefault="00A040CE" w:rsidP="00D75379">
            <w:pPr>
              <w:pStyle w:val="TableBody"/>
            </w:pPr>
            <w:r w:rsidRPr="00A040CE">
              <w:t xml:space="preserve">Controls the ability to add new accounts (requires administrative access). </w:t>
            </w:r>
          </w:p>
        </w:tc>
      </w:tr>
      <w:tr w:rsidR="00A040CE" w:rsidRPr="00A040CE" w14:paraId="4084FC88" w14:textId="77777777" w:rsidTr="00A040CE">
        <w:trPr>
          <w:trHeight w:val="900"/>
        </w:trPr>
        <w:tc>
          <w:tcPr>
            <w:tcW w:w="3600" w:type="dxa"/>
            <w:hideMark/>
          </w:tcPr>
          <w:p w14:paraId="456FF5E7" w14:textId="77777777" w:rsidR="00A040CE" w:rsidRPr="00A040CE" w:rsidRDefault="00A040CE" w:rsidP="00D75379">
            <w:pPr>
              <w:pStyle w:val="TableBody"/>
            </w:pPr>
            <w:proofErr w:type="spellStart"/>
            <w:proofErr w:type="gramStart"/>
            <w:r w:rsidRPr="00A040CE">
              <w:t>Portal.Referring.Admin.UserMgt</w:t>
            </w:r>
            <w:proofErr w:type="gramEnd"/>
            <w:r w:rsidRPr="00A040CE">
              <w:t>.CreateNewUser</w:t>
            </w:r>
            <w:proofErr w:type="spellEnd"/>
          </w:p>
        </w:tc>
        <w:tc>
          <w:tcPr>
            <w:tcW w:w="2160" w:type="dxa"/>
            <w:hideMark/>
          </w:tcPr>
          <w:p w14:paraId="7339710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DB26977" w14:textId="77777777" w:rsidR="00A040CE" w:rsidRPr="00A040CE" w:rsidRDefault="00A040CE" w:rsidP="00D75379">
            <w:pPr>
              <w:pStyle w:val="TableBody"/>
            </w:pPr>
            <w:r w:rsidRPr="00A040CE">
              <w:t xml:space="preserve">Controls the ability to create new users (requires administrative access). </w:t>
            </w:r>
          </w:p>
        </w:tc>
      </w:tr>
      <w:tr w:rsidR="00A040CE" w:rsidRPr="00A040CE" w14:paraId="77EB4ADA" w14:textId="77777777" w:rsidTr="00A040CE">
        <w:trPr>
          <w:trHeight w:val="600"/>
        </w:trPr>
        <w:tc>
          <w:tcPr>
            <w:tcW w:w="3600" w:type="dxa"/>
            <w:hideMark/>
          </w:tcPr>
          <w:p w14:paraId="48D8C273" w14:textId="77777777" w:rsidR="00A040CE" w:rsidRPr="00A040CE" w:rsidRDefault="00A040CE" w:rsidP="00D75379">
            <w:pPr>
              <w:pStyle w:val="TableBody"/>
            </w:pPr>
            <w:proofErr w:type="spellStart"/>
            <w:proofErr w:type="gramStart"/>
            <w:r w:rsidRPr="00A040CE">
              <w:t>Portal.Referring.Admin.UserMgt</w:t>
            </w:r>
            <w:proofErr w:type="spellEnd"/>
            <w:proofErr w:type="gramEnd"/>
          </w:p>
        </w:tc>
        <w:tc>
          <w:tcPr>
            <w:tcW w:w="2160" w:type="dxa"/>
            <w:hideMark/>
          </w:tcPr>
          <w:p w14:paraId="3EA895D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4890756" w14:textId="77777777" w:rsidR="00A040CE" w:rsidRPr="00A040CE" w:rsidRDefault="00A040CE" w:rsidP="00D75379">
            <w:pPr>
              <w:pStyle w:val="TableBody"/>
            </w:pPr>
            <w:r w:rsidRPr="00A040CE">
              <w:t xml:space="preserve">Controls access to the "User Management" tab. </w:t>
            </w:r>
          </w:p>
        </w:tc>
      </w:tr>
      <w:tr w:rsidR="00A040CE" w:rsidRPr="00A040CE" w14:paraId="1A102563" w14:textId="77777777" w:rsidTr="00A040CE">
        <w:trPr>
          <w:trHeight w:val="600"/>
        </w:trPr>
        <w:tc>
          <w:tcPr>
            <w:tcW w:w="3600" w:type="dxa"/>
            <w:hideMark/>
          </w:tcPr>
          <w:p w14:paraId="18A37A85" w14:textId="77777777" w:rsidR="00A040CE" w:rsidRPr="00A040CE" w:rsidRDefault="00A040CE" w:rsidP="00D75379">
            <w:pPr>
              <w:pStyle w:val="TableBody"/>
            </w:pPr>
            <w:proofErr w:type="spellStart"/>
            <w:proofErr w:type="gramStart"/>
            <w:r w:rsidRPr="00A040CE">
              <w:t>Portal.Referring.Admin.UserMsgs</w:t>
            </w:r>
            <w:proofErr w:type="spellEnd"/>
            <w:proofErr w:type="gramEnd"/>
          </w:p>
        </w:tc>
        <w:tc>
          <w:tcPr>
            <w:tcW w:w="2160" w:type="dxa"/>
            <w:hideMark/>
          </w:tcPr>
          <w:p w14:paraId="529FF46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D6F8362" w14:textId="77777777" w:rsidR="00A040CE" w:rsidRPr="00A040CE" w:rsidRDefault="00A040CE" w:rsidP="00D75379">
            <w:pPr>
              <w:pStyle w:val="TableBody"/>
            </w:pPr>
            <w:r w:rsidRPr="00A040CE">
              <w:t xml:space="preserve">Controls access to the "User Messages" tab. </w:t>
            </w:r>
          </w:p>
        </w:tc>
      </w:tr>
      <w:tr w:rsidR="00A040CE" w:rsidRPr="00A040CE" w14:paraId="78A6A82C" w14:textId="77777777" w:rsidTr="00A040CE">
        <w:trPr>
          <w:trHeight w:val="900"/>
        </w:trPr>
        <w:tc>
          <w:tcPr>
            <w:tcW w:w="3600" w:type="dxa"/>
            <w:hideMark/>
          </w:tcPr>
          <w:p w14:paraId="7877182F" w14:textId="77777777" w:rsidR="00A040CE" w:rsidRPr="00A040CE" w:rsidRDefault="00A040CE" w:rsidP="00D75379">
            <w:pPr>
              <w:pStyle w:val="TableBody"/>
            </w:pPr>
            <w:proofErr w:type="spellStart"/>
            <w:proofErr w:type="gramStart"/>
            <w:r w:rsidRPr="00A040CE">
              <w:t>Portal.Referring.Admin</w:t>
            </w:r>
            <w:proofErr w:type="spellEnd"/>
            <w:proofErr w:type="gramEnd"/>
          </w:p>
        </w:tc>
        <w:tc>
          <w:tcPr>
            <w:tcW w:w="2160" w:type="dxa"/>
            <w:hideMark/>
          </w:tcPr>
          <w:p w14:paraId="0BE7BF6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4A5D344" w14:textId="77777777" w:rsidR="00A040CE" w:rsidRPr="00A040CE" w:rsidRDefault="00A040CE" w:rsidP="00D75379">
            <w:pPr>
              <w:pStyle w:val="TableBody"/>
            </w:pPr>
            <w:r w:rsidRPr="00A040CE">
              <w:t xml:space="preserve">Controls access to the Provider Portal Administration login. </w:t>
            </w:r>
          </w:p>
        </w:tc>
      </w:tr>
      <w:tr w:rsidR="00A040CE" w:rsidRPr="00A040CE" w14:paraId="62776EF1" w14:textId="77777777" w:rsidTr="00A040CE">
        <w:trPr>
          <w:trHeight w:val="1500"/>
        </w:trPr>
        <w:tc>
          <w:tcPr>
            <w:tcW w:w="3600" w:type="dxa"/>
            <w:hideMark/>
          </w:tcPr>
          <w:p w14:paraId="2C8EA356" w14:textId="77777777" w:rsidR="00A040CE" w:rsidRPr="00A040CE" w:rsidRDefault="00A040CE" w:rsidP="00D75379">
            <w:pPr>
              <w:pStyle w:val="TableBody"/>
            </w:pPr>
            <w:proofErr w:type="spellStart"/>
            <w:proofErr w:type="gramStart"/>
            <w:r w:rsidRPr="00A040CE">
              <w:t>portal.referring</w:t>
            </w:r>
            <w:proofErr w:type="gramEnd"/>
            <w:r w:rsidRPr="00A040CE">
              <w:t>.downloads</w:t>
            </w:r>
            <w:proofErr w:type="spellEnd"/>
          </w:p>
        </w:tc>
        <w:tc>
          <w:tcPr>
            <w:tcW w:w="2160" w:type="dxa"/>
            <w:hideMark/>
          </w:tcPr>
          <w:p w14:paraId="771CDDC0"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97401D7" w14:textId="77777777" w:rsidR="00A040CE" w:rsidRPr="00A040CE" w:rsidRDefault="00A040CE" w:rsidP="00D75379">
            <w:pPr>
              <w:pStyle w:val="TableBody"/>
            </w:pPr>
            <w:r w:rsidRPr="00A040CE">
              <w:t xml:space="preserve">Controls access to the "Downloads" button in the Provider Portal. </w:t>
            </w:r>
          </w:p>
        </w:tc>
      </w:tr>
      <w:tr w:rsidR="00A040CE" w:rsidRPr="00A040CE" w14:paraId="18B94045" w14:textId="77777777" w:rsidTr="00A040CE">
        <w:trPr>
          <w:trHeight w:val="1500"/>
        </w:trPr>
        <w:tc>
          <w:tcPr>
            <w:tcW w:w="3600" w:type="dxa"/>
            <w:hideMark/>
          </w:tcPr>
          <w:p w14:paraId="1AE80B97" w14:textId="77777777" w:rsidR="00A040CE" w:rsidRPr="00A040CE" w:rsidRDefault="00A040CE" w:rsidP="00D75379">
            <w:pPr>
              <w:pStyle w:val="TableBody"/>
            </w:pPr>
            <w:proofErr w:type="spellStart"/>
            <w:proofErr w:type="gramStart"/>
            <w:r w:rsidRPr="00A040CE">
              <w:t>Portal.Referring.OutsidePractice</w:t>
            </w:r>
            <w:proofErr w:type="spellEnd"/>
            <w:proofErr w:type="gramEnd"/>
          </w:p>
        </w:tc>
        <w:tc>
          <w:tcPr>
            <w:tcW w:w="2160" w:type="dxa"/>
            <w:hideMark/>
          </w:tcPr>
          <w:p w14:paraId="531152E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AA57653" w14:textId="77777777" w:rsidR="00A040CE" w:rsidRPr="00A040CE" w:rsidRDefault="00A040CE" w:rsidP="00D75379">
            <w:pPr>
              <w:pStyle w:val="TableBody"/>
            </w:pPr>
            <w:r w:rsidRPr="00A040CE">
              <w:t xml:space="preserve">Controls the ability to default the "Include patients outside my practice" checkbox in the Referring Patient Search </w:t>
            </w:r>
            <w:proofErr w:type="gramStart"/>
            <w:r w:rsidRPr="00A040CE">
              <w:t>screen</w:t>
            </w:r>
            <w:proofErr w:type="gramEnd"/>
            <w:r w:rsidRPr="00A040CE">
              <w:t xml:space="preserve"> Full access defaults the checkbox on. </w:t>
            </w:r>
          </w:p>
        </w:tc>
      </w:tr>
      <w:tr w:rsidR="00A040CE" w:rsidRPr="00A040CE" w14:paraId="00E5BAA0" w14:textId="77777777" w:rsidTr="00A040CE">
        <w:trPr>
          <w:trHeight w:val="600"/>
        </w:trPr>
        <w:tc>
          <w:tcPr>
            <w:tcW w:w="3600" w:type="dxa"/>
            <w:hideMark/>
          </w:tcPr>
          <w:p w14:paraId="15E3630C" w14:textId="77777777" w:rsidR="00A040CE" w:rsidRPr="00A040CE" w:rsidRDefault="00A040CE" w:rsidP="00D75379">
            <w:pPr>
              <w:pStyle w:val="TableBody"/>
            </w:pPr>
            <w:proofErr w:type="spellStart"/>
            <w:r w:rsidRPr="00A040CE">
              <w:t>Portal.Referring</w:t>
            </w:r>
            <w:proofErr w:type="spellEnd"/>
          </w:p>
        </w:tc>
        <w:tc>
          <w:tcPr>
            <w:tcW w:w="2160" w:type="dxa"/>
            <w:hideMark/>
          </w:tcPr>
          <w:p w14:paraId="4F5B7DE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3F8F543" w14:textId="77777777" w:rsidR="00A040CE" w:rsidRPr="00A040CE" w:rsidRDefault="00A040CE" w:rsidP="00D75379">
            <w:pPr>
              <w:pStyle w:val="TableBody"/>
            </w:pPr>
            <w:r w:rsidRPr="00A040CE">
              <w:t xml:space="preserve">Controls access to the Provider Portal. </w:t>
            </w:r>
          </w:p>
        </w:tc>
      </w:tr>
      <w:tr w:rsidR="00A040CE" w:rsidRPr="00A040CE" w14:paraId="34D54DDA" w14:textId="77777777" w:rsidTr="00A040CE">
        <w:trPr>
          <w:trHeight w:val="600"/>
        </w:trPr>
        <w:tc>
          <w:tcPr>
            <w:tcW w:w="3600" w:type="dxa"/>
            <w:hideMark/>
          </w:tcPr>
          <w:p w14:paraId="083530D8" w14:textId="77777777" w:rsidR="00A040CE" w:rsidRPr="00A040CE" w:rsidRDefault="00A040CE" w:rsidP="00D75379">
            <w:pPr>
              <w:pStyle w:val="TableBody"/>
            </w:pPr>
            <w:proofErr w:type="spellStart"/>
            <w:proofErr w:type="gramStart"/>
            <w:r w:rsidRPr="00A040CE">
              <w:t>Portal.Um.Admin.CacheInfo</w:t>
            </w:r>
            <w:proofErr w:type="spellEnd"/>
            <w:proofErr w:type="gramEnd"/>
          </w:p>
        </w:tc>
        <w:tc>
          <w:tcPr>
            <w:tcW w:w="2160" w:type="dxa"/>
            <w:hideMark/>
          </w:tcPr>
          <w:p w14:paraId="7B9F821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14EBDD4" w14:textId="77777777" w:rsidR="00A040CE" w:rsidRPr="00A040CE" w:rsidRDefault="00A040CE" w:rsidP="00D75379">
            <w:pPr>
              <w:pStyle w:val="TableBody"/>
            </w:pPr>
            <w:r w:rsidRPr="00A040CE">
              <w:t xml:space="preserve">Controls access to the Cache Information from UM Admin. </w:t>
            </w:r>
          </w:p>
        </w:tc>
      </w:tr>
      <w:tr w:rsidR="00A040CE" w:rsidRPr="00A040CE" w14:paraId="158342E2" w14:textId="77777777" w:rsidTr="00A040CE">
        <w:trPr>
          <w:trHeight w:val="900"/>
        </w:trPr>
        <w:tc>
          <w:tcPr>
            <w:tcW w:w="3600" w:type="dxa"/>
            <w:hideMark/>
          </w:tcPr>
          <w:p w14:paraId="761863E2" w14:textId="77777777" w:rsidR="00A040CE" w:rsidRPr="00A040CE" w:rsidRDefault="00A040CE" w:rsidP="00D75379">
            <w:pPr>
              <w:pStyle w:val="TableBody"/>
            </w:pPr>
            <w:proofErr w:type="spellStart"/>
            <w:proofErr w:type="gramStart"/>
            <w:r w:rsidRPr="00A040CE">
              <w:lastRenderedPageBreak/>
              <w:t>Portal.UM.Admin.ConfigAccess</w:t>
            </w:r>
            <w:proofErr w:type="spellEnd"/>
            <w:proofErr w:type="gramEnd"/>
          </w:p>
        </w:tc>
        <w:tc>
          <w:tcPr>
            <w:tcW w:w="2160" w:type="dxa"/>
            <w:hideMark/>
          </w:tcPr>
          <w:p w14:paraId="20BCBE1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3D4CB2D" w14:textId="77777777" w:rsidR="00A040CE" w:rsidRPr="00A040CE" w:rsidRDefault="00A040CE" w:rsidP="00D75379">
            <w:pPr>
              <w:pStyle w:val="TableBody"/>
            </w:pPr>
            <w:r w:rsidRPr="00A040CE">
              <w:t>Controls access to the "App Config and Override" screen in the UM Portal. Added in v3.2021.4.12 #29542</w:t>
            </w:r>
          </w:p>
        </w:tc>
      </w:tr>
      <w:tr w:rsidR="00A040CE" w:rsidRPr="00A040CE" w14:paraId="025ECFF7" w14:textId="77777777" w:rsidTr="00A040CE">
        <w:trPr>
          <w:trHeight w:val="900"/>
        </w:trPr>
        <w:tc>
          <w:tcPr>
            <w:tcW w:w="3600" w:type="dxa"/>
            <w:hideMark/>
          </w:tcPr>
          <w:p w14:paraId="67A9A128" w14:textId="77777777" w:rsidR="00A040CE" w:rsidRPr="00A040CE" w:rsidRDefault="00A040CE" w:rsidP="00D75379">
            <w:pPr>
              <w:pStyle w:val="TableBody"/>
            </w:pPr>
            <w:proofErr w:type="spellStart"/>
            <w:proofErr w:type="gramStart"/>
            <w:r w:rsidRPr="00A040CE">
              <w:t>Portal.UM.Admin.TrainingMaterial</w:t>
            </w:r>
            <w:proofErr w:type="spellEnd"/>
            <w:proofErr w:type="gramEnd"/>
          </w:p>
        </w:tc>
        <w:tc>
          <w:tcPr>
            <w:tcW w:w="2160" w:type="dxa"/>
            <w:hideMark/>
          </w:tcPr>
          <w:p w14:paraId="7198593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CA28896" w14:textId="77777777" w:rsidR="00A040CE" w:rsidRPr="00A040CE" w:rsidRDefault="00A040CE" w:rsidP="00D75379">
            <w:pPr>
              <w:pStyle w:val="TableBody"/>
            </w:pPr>
            <w:r w:rsidRPr="00A040CE">
              <w:t>Controls access to the "Training Material" tab in the UM Admin Portal. Added in v3.2021.11.22 #30445</w:t>
            </w:r>
          </w:p>
        </w:tc>
      </w:tr>
      <w:tr w:rsidR="00A040CE" w:rsidRPr="00A040CE" w14:paraId="29ED1A4C" w14:textId="77777777" w:rsidTr="00A040CE">
        <w:trPr>
          <w:trHeight w:val="900"/>
        </w:trPr>
        <w:tc>
          <w:tcPr>
            <w:tcW w:w="3600" w:type="dxa"/>
            <w:hideMark/>
          </w:tcPr>
          <w:p w14:paraId="0A5CF8BF" w14:textId="77777777" w:rsidR="00A040CE" w:rsidRPr="00A040CE" w:rsidRDefault="00A040CE" w:rsidP="00D75379">
            <w:pPr>
              <w:pStyle w:val="TableBody"/>
            </w:pPr>
            <w:proofErr w:type="spellStart"/>
            <w:r w:rsidRPr="00A040CE">
              <w:t>Portal.UM.Admin</w:t>
            </w:r>
            <w:proofErr w:type="spellEnd"/>
          </w:p>
        </w:tc>
        <w:tc>
          <w:tcPr>
            <w:tcW w:w="2160" w:type="dxa"/>
            <w:hideMark/>
          </w:tcPr>
          <w:p w14:paraId="2BBF6BD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998E744" w14:textId="77777777" w:rsidR="00A040CE" w:rsidRPr="00A040CE" w:rsidRDefault="00A040CE" w:rsidP="00D75379">
            <w:pPr>
              <w:pStyle w:val="TableBody"/>
            </w:pPr>
            <w:r w:rsidRPr="00A040CE">
              <w:t xml:space="preserve">Controls access to the UM Portal Administration login. </w:t>
            </w:r>
          </w:p>
        </w:tc>
      </w:tr>
      <w:tr w:rsidR="00A040CE" w:rsidRPr="00A040CE" w14:paraId="21FA3092" w14:textId="77777777" w:rsidTr="00A040CE">
        <w:trPr>
          <w:trHeight w:val="600"/>
        </w:trPr>
        <w:tc>
          <w:tcPr>
            <w:tcW w:w="3600" w:type="dxa"/>
            <w:hideMark/>
          </w:tcPr>
          <w:p w14:paraId="081697B3" w14:textId="77777777" w:rsidR="00A040CE" w:rsidRPr="00A040CE" w:rsidRDefault="00A040CE" w:rsidP="00D75379">
            <w:pPr>
              <w:pStyle w:val="TableBody"/>
            </w:pPr>
            <w:r w:rsidRPr="00A040CE">
              <w:t>Portal.UM</w:t>
            </w:r>
          </w:p>
        </w:tc>
        <w:tc>
          <w:tcPr>
            <w:tcW w:w="2160" w:type="dxa"/>
            <w:hideMark/>
          </w:tcPr>
          <w:p w14:paraId="65C6697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7C815D5" w14:textId="77777777" w:rsidR="00A040CE" w:rsidRPr="00A040CE" w:rsidRDefault="00A040CE" w:rsidP="00D75379">
            <w:pPr>
              <w:pStyle w:val="TableBody"/>
            </w:pPr>
            <w:r w:rsidRPr="00A040CE">
              <w:t xml:space="preserve">Controls access to the UM Portal. </w:t>
            </w:r>
          </w:p>
        </w:tc>
      </w:tr>
      <w:tr w:rsidR="00A040CE" w:rsidRPr="00A040CE" w14:paraId="3607EE37" w14:textId="77777777" w:rsidTr="00A040CE">
        <w:trPr>
          <w:trHeight w:val="900"/>
        </w:trPr>
        <w:tc>
          <w:tcPr>
            <w:tcW w:w="3600" w:type="dxa"/>
            <w:hideMark/>
          </w:tcPr>
          <w:p w14:paraId="1626209E" w14:textId="77777777" w:rsidR="00A040CE" w:rsidRPr="00A040CE" w:rsidRDefault="00A040CE" w:rsidP="00D75379">
            <w:pPr>
              <w:pStyle w:val="TableBody"/>
            </w:pPr>
            <w:proofErr w:type="spellStart"/>
            <w:r w:rsidRPr="00A040CE">
              <w:t>Portal.UMOpinionLetter</w:t>
            </w:r>
            <w:proofErr w:type="spellEnd"/>
          </w:p>
        </w:tc>
        <w:tc>
          <w:tcPr>
            <w:tcW w:w="2160" w:type="dxa"/>
            <w:hideMark/>
          </w:tcPr>
          <w:p w14:paraId="4FBDFD2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6A4A983" w14:textId="77777777" w:rsidR="00A040CE" w:rsidRPr="00A040CE" w:rsidRDefault="00A040CE" w:rsidP="00D75379">
            <w:pPr>
              <w:pStyle w:val="TableBody"/>
            </w:pPr>
            <w:r w:rsidRPr="00A040CE">
              <w:t>Controls access to the "UM Opinion Letter" tab for viewing documents. (</w:t>
            </w:r>
            <w:proofErr w:type="gramStart"/>
            <w:r w:rsidRPr="00A040CE">
              <w:t>see</w:t>
            </w:r>
            <w:proofErr w:type="gramEnd"/>
            <w:r w:rsidRPr="00A040CE">
              <w:t xml:space="preserve"> also: </w:t>
            </w:r>
            <w:proofErr w:type="spellStart"/>
            <w:r w:rsidRPr="00A040CE">
              <w:t>Portal.AuthLetter</w:t>
            </w:r>
            <w:proofErr w:type="spellEnd"/>
            <w:r w:rsidRPr="00A040CE">
              <w:t xml:space="preserve">). </w:t>
            </w:r>
          </w:p>
        </w:tc>
      </w:tr>
      <w:tr w:rsidR="00A040CE" w:rsidRPr="00A040CE" w14:paraId="40699666" w14:textId="77777777" w:rsidTr="00A040CE">
        <w:trPr>
          <w:trHeight w:val="1800"/>
        </w:trPr>
        <w:tc>
          <w:tcPr>
            <w:tcW w:w="3600" w:type="dxa"/>
            <w:hideMark/>
          </w:tcPr>
          <w:p w14:paraId="694A95D6" w14:textId="77777777" w:rsidR="00A040CE" w:rsidRPr="00A040CE" w:rsidRDefault="00A040CE" w:rsidP="00D75379">
            <w:pPr>
              <w:pStyle w:val="TableBody"/>
            </w:pPr>
            <w:r w:rsidRPr="00A040CE">
              <w:t>PowerScribe360.Enable</w:t>
            </w:r>
          </w:p>
        </w:tc>
        <w:tc>
          <w:tcPr>
            <w:tcW w:w="2160" w:type="dxa"/>
            <w:hideMark/>
          </w:tcPr>
          <w:p w14:paraId="6D63151F"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D2E3310" w14:textId="77777777" w:rsidR="00A040CE" w:rsidRPr="00A040CE" w:rsidRDefault="00A040CE" w:rsidP="00D75379">
            <w:pPr>
              <w:pStyle w:val="TableBody"/>
            </w:pPr>
            <w:r w:rsidRPr="00A040CE">
              <w:t xml:space="preserve">Controls access to the menu item that controls if we send messages to </w:t>
            </w:r>
            <w:proofErr w:type="spellStart"/>
            <w:r w:rsidRPr="00A040CE">
              <w:t>Powerscribe</w:t>
            </w:r>
            <w:proofErr w:type="spellEnd"/>
            <w:r w:rsidRPr="00A040CE">
              <w:t xml:space="preserve"> 360 via API integration. </w:t>
            </w:r>
          </w:p>
        </w:tc>
      </w:tr>
      <w:tr w:rsidR="00A040CE" w:rsidRPr="00A040CE" w14:paraId="695EE467" w14:textId="77777777" w:rsidTr="00A040CE">
        <w:trPr>
          <w:trHeight w:val="1500"/>
        </w:trPr>
        <w:tc>
          <w:tcPr>
            <w:tcW w:w="3600" w:type="dxa"/>
            <w:hideMark/>
          </w:tcPr>
          <w:p w14:paraId="2DBB99A1" w14:textId="77777777" w:rsidR="00A040CE" w:rsidRPr="00A040CE" w:rsidRDefault="00A040CE" w:rsidP="00D75379">
            <w:pPr>
              <w:pStyle w:val="TableBody"/>
            </w:pPr>
            <w:proofErr w:type="spellStart"/>
            <w:r w:rsidRPr="00A040CE">
              <w:t>Reporting.ExportAudioAndReport</w:t>
            </w:r>
            <w:proofErr w:type="spellEnd"/>
          </w:p>
        </w:tc>
        <w:tc>
          <w:tcPr>
            <w:tcW w:w="2160" w:type="dxa"/>
            <w:hideMark/>
          </w:tcPr>
          <w:p w14:paraId="11016F6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F1BD247" w14:textId="77777777" w:rsidR="00A040CE" w:rsidRPr="00A040CE" w:rsidRDefault="00A040CE" w:rsidP="00D75379">
            <w:pPr>
              <w:pStyle w:val="TableBody"/>
            </w:pPr>
            <w:r w:rsidRPr="00A040CE">
              <w:t xml:space="preserve">Controls the ability to export the current report audio and text to an external location from the Report Editing window. </w:t>
            </w:r>
          </w:p>
        </w:tc>
      </w:tr>
      <w:tr w:rsidR="00A040CE" w:rsidRPr="00A040CE" w14:paraId="32DC9598" w14:textId="77777777" w:rsidTr="00A040CE">
        <w:trPr>
          <w:trHeight w:val="900"/>
        </w:trPr>
        <w:tc>
          <w:tcPr>
            <w:tcW w:w="3600" w:type="dxa"/>
            <w:hideMark/>
          </w:tcPr>
          <w:p w14:paraId="786D31EF" w14:textId="77777777" w:rsidR="00A040CE" w:rsidRPr="00A040CE" w:rsidRDefault="00A040CE" w:rsidP="00D75379">
            <w:pPr>
              <w:pStyle w:val="TableBody"/>
            </w:pPr>
            <w:proofErr w:type="spellStart"/>
            <w:r w:rsidRPr="00A040CE">
              <w:t>Reporting.ImportAudioAndReport</w:t>
            </w:r>
            <w:proofErr w:type="spellEnd"/>
          </w:p>
        </w:tc>
        <w:tc>
          <w:tcPr>
            <w:tcW w:w="2160" w:type="dxa"/>
            <w:hideMark/>
          </w:tcPr>
          <w:p w14:paraId="10219AF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44269AA" w14:textId="77777777" w:rsidR="00A040CE" w:rsidRPr="00A040CE" w:rsidRDefault="00A040CE" w:rsidP="00D75379">
            <w:pPr>
              <w:pStyle w:val="TableBody"/>
            </w:pPr>
            <w:r w:rsidRPr="00A040CE">
              <w:t xml:space="preserve">Controls the ability to import external report audio and text from the Report Editing window. </w:t>
            </w:r>
          </w:p>
        </w:tc>
      </w:tr>
      <w:tr w:rsidR="00A040CE" w:rsidRPr="00A040CE" w14:paraId="1E3686D1" w14:textId="77777777" w:rsidTr="00A040CE">
        <w:trPr>
          <w:trHeight w:val="1500"/>
        </w:trPr>
        <w:tc>
          <w:tcPr>
            <w:tcW w:w="3600" w:type="dxa"/>
            <w:hideMark/>
          </w:tcPr>
          <w:p w14:paraId="5363C55B" w14:textId="77777777" w:rsidR="00A040CE" w:rsidRPr="00A040CE" w:rsidRDefault="00A040CE" w:rsidP="00D75379">
            <w:pPr>
              <w:pStyle w:val="TableBody"/>
            </w:pPr>
            <w:proofErr w:type="spellStart"/>
            <w:r w:rsidRPr="00A040CE">
              <w:t>Reporting.ReleaseOthersTentativeSignedReports</w:t>
            </w:r>
            <w:proofErr w:type="spellEnd"/>
          </w:p>
        </w:tc>
        <w:tc>
          <w:tcPr>
            <w:tcW w:w="2160" w:type="dxa"/>
            <w:hideMark/>
          </w:tcPr>
          <w:p w14:paraId="3597056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DB830D6" w14:textId="77777777" w:rsidR="00A040CE" w:rsidRPr="00A040CE" w:rsidRDefault="00A040CE" w:rsidP="00D75379">
            <w:pPr>
              <w:pStyle w:val="TableBody"/>
            </w:pPr>
            <w:r w:rsidRPr="00A040CE">
              <w:t xml:space="preserve">Controls the ability to release a tentatively signed report that was signed by another user. </w:t>
            </w:r>
          </w:p>
        </w:tc>
      </w:tr>
      <w:tr w:rsidR="00A040CE" w:rsidRPr="00A040CE" w14:paraId="4F337254" w14:textId="77777777" w:rsidTr="00A040CE">
        <w:trPr>
          <w:trHeight w:val="900"/>
        </w:trPr>
        <w:tc>
          <w:tcPr>
            <w:tcW w:w="3600" w:type="dxa"/>
            <w:hideMark/>
          </w:tcPr>
          <w:p w14:paraId="2CDECA2E" w14:textId="77777777" w:rsidR="00A040CE" w:rsidRPr="00A040CE" w:rsidRDefault="00A040CE" w:rsidP="00D75379">
            <w:pPr>
              <w:pStyle w:val="TableBody"/>
            </w:pPr>
            <w:proofErr w:type="spellStart"/>
            <w:r w:rsidRPr="00A040CE">
              <w:t>Reporting.SendTo</w:t>
            </w:r>
            <w:proofErr w:type="spellEnd"/>
          </w:p>
        </w:tc>
        <w:tc>
          <w:tcPr>
            <w:tcW w:w="2160" w:type="dxa"/>
            <w:hideMark/>
          </w:tcPr>
          <w:p w14:paraId="79FF20C6"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B993282" w14:textId="77777777" w:rsidR="00A040CE" w:rsidRPr="00A040CE" w:rsidRDefault="00A040CE" w:rsidP="00D75379">
            <w:pPr>
              <w:pStyle w:val="TableBody"/>
            </w:pPr>
            <w:r w:rsidRPr="00A040CE">
              <w:t xml:space="preserve">Controls access to the "Send To" button from the Reporting screen. </w:t>
            </w:r>
          </w:p>
        </w:tc>
      </w:tr>
      <w:tr w:rsidR="00A040CE" w:rsidRPr="00A040CE" w14:paraId="1D4FDE00" w14:textId="77777777" w:rsidTr="00A040CE">
        <w:trPr>
          <w:trHeight w:val="600"/>
        </w:trPr>
        <w:tc>
          <w:tcPr>
            <w:tcW w:w="3600" w:type="dxa"/>
            <w:hideMark/>
          </w:tcPr>
          <w:p w14:paraId="03B5D6D6" w14:textId="77777777" w:rsidR="00A040CE" w:rsidRPr="00A040CE" w:rsidRDefault="00A040CE" w:rsidP="00D75379">
            <w:pPr>
              <w:pStyle w:val="TableBody"/>
            </w:pPr>
            <w:proofErr w:type="spellStart"/>
            <w:r w:rsidRPr="00A040CE">
              <w:t>Reporting.ShowModelInfoOption</w:t>
            </w:r>
            <w:proofErr w:type="spellEnd"/>
          </w:p>
        </w:tc>
        <w:tc>
          <w:tcPr>
            <w:tcW w:w="2160" w:type="dxa"/>
            <w:hideMark/>
          </w:tcPr>
          <w:p w14:paraId="71FF8CC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3C9BC76" w14:textId="77777777" w:rsidR="00A040CE" w:rsidRPr="00A040CE" w:rsidRDefault="00A040CE" w:rsidP="00D75379">
            <w:pPr>
              <w:pStyle w:val="TableBody"/>
            </w:pPr>
            <w:r w:rsidRPr="00A040CE">
              <w:t xml:space="preserve">Controls access to the Document Model icon from the Toolstrip. </w:t>
            </w:r>
          </w:p>
        </w:tc>
      </w:tr>
      <w:tr w:rsidR="00A040CE" w:rsidRPr="00A040CE" w14:paraId="4F6A6B80" w14:textId="77777777" w:rsidTr="00A040CE">
        <w:trPr>
          <w:trHeight w:val="900"/>
        </w:trPr>
        <w:tc>
          <w:tcPr>
            <w:tcW w:w="3600" w:type="dxa"/>
            <w:hideMark/>
          </w:tcPr>
          <w:p w14:paraId="1C046577" w14:textId="77777777" w:rsidR="00A040CE" w:rsidRPr="00A040CE" w:rsidRDefault="00A040CE" w:rsidP="00D75379">
            <w:pPr>
              <w:pStyle w:val="TableBody"/>
            </w:pPr>
            <w:proofErr w:type="spellStart"/>
            <w:r w:rsidRPr="00A040CE">
              <w:t>Reporting.UnprotectDataFields</w:t>
            </w:r>
            <w:proofErr w:type="spellEnd"/>
          </w:p>
        </w:tc>
        <w:tc>
          <w:tcPr>
            <w:tcW w:w="2160" w:type="dxa"/>
            <w:hideMark/>
          </w:tcPr>
          <w:p w14:paraId="6FB55A4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B560E2C" w14:textId="77777777" w:rsidR="00A040CE" w:rsidRPr="00A040CE" w:rsidRDefault="00A040CE" w:rsidP="00D75379">
            <w:pPr>
              <w:pStyle w:val="TableBody"/>
            </w:pPr>
            <w:r w:rsidRPr="00A040CE">
              <w:t xml:space="preserve">Controls access to the "Unprotect Fields" button from the Reporting screen. </w:t>
            </w:r>
          </w:p>
        </w:tc>
      </w:tr>
      <w:tr w:rsidR="00A040CE" w:rsidRPr="00A040CE" w14:paraId="355515A1" w14:textId="77777777" w:rsidTr="00A040CE">
        <w:trPr>
          <w:trHeight w:val="1200"/>
        </w:trPr>
        <w:tc>
          <w:tcPr>
            <w:tcW w:w="3600" w:type="dxa"/>
            <w:hideMark/>
          </w:tcPr>
          <w:p w14:paraId="40AAEC36" w14:textId="77777777" w:rsidR="00A040CE" w:rsidRPr="00A040CE" w:rsidRDefault="00A040CE" w:rsidP="00D75379">
            <w:pPr>
              <w:pStyle w:val="TableBody"/>
            </w:pPr>
            <w:proofErr w:type="spellStart"/>
            <w:r w:rsidRPr="00A040CE">
              <w:t>ReportingEditor.StedmansDictionary</w:t>
            </w:r>
            <w:proofErr w:type="spellEnd"/>
          </w:p>
        </w:tc>
        <w:tc>
          <w:tcPr>
            <w:tcW w:w="2160" w:type="dxa"/>
            <w:hideMark/>
          </w:tcPr>
          <w:p w14:paraId="78349DD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5994E14" w14:textId="77777777" w:rsidR="00A040CE" w:rsidRPr="00A040CE" w:rsidRDefault="00A040CE" w:rsidP="00D75379">
            <w:pPr>
              <w:pStyle w:val="TableBody"/>
            </w:pPr>
            <w:r w:rsidRPr="00A040CE">
              <w:t xml:space="preserve">Controls the ability to use the Stedman's Medical dictionary. </w:t>
            </w:r>
          </w:p>
        </w:tc>
      </w:tr>
      <w:tr w:rsidR="00A040CE" w:rsidRPr="00A040CE" w14:paraId="1C159749" w14:textId="77777777" w:rsidTr="00A040CE">
        <w:trPr>
          <w:trHeight w:val="900"/>
        </w:trPr>
        <w:tc>
          <w:tcPr>
            <w:tcW w:w="3600" w:type="dxa"/>
            <w:hideMark/>
          </w:tcPr>
          <w:p w14:paraId="1C2B9C74" w14:textId="77777777" w:rsidR="00A040CE" w:rsidRPr="00A040CE" w:rsidRDefault="00A040CE" w:rsidP="00D75379">
            <w:pPr>
              <w:pStyle w:val="TableBody"/>
            </w:pPr>
            <w:proofErr w:type="spellStart"/>
            <w:proofErr w:type="gramStart"/>
            <w:r w:rsidRPr="00A040CE">
              <w:lastRenderedPageBreak/>
              <w:t>RIS.WindowsClient.Login</w:t>
            </w:r>
            <w:proofErr w:type="spellEnd"/>
            <w:proofErr w:type="gramEnd"/>
          </w:p>
        </w:tc>
        <w:tc>
          <w:tcPr>
            <w:tcW w:w="2160" w:type="dxa"/>
            <w:hideMark/>
          </w:tcPr>
          <w:p w14:paraId="501DD53F"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38ABA30" w14:textId="77777777" w:rsidR="00A040CE" w:rsidRPr="00A040CE" w:rsidRDefault="00A040CE" w:rsidP="00D75379">
            <w:pPr>
              <w:pStyle w:val="TableBody"/>
            </w:pPr>
            <w:r w:rsidRPr="00A040CE">
              <w:t xml:space="preserve">Controls access to the RIS Windows Client application. </w:t>
            </w:r>
          </w:p>
        </w:tc>
      </w:tr>
      <w:tr w:rsidR="00A040CE" w:rsidRPr="00A040CE" w14:paraId="225DF925" w14:textId="77777777" w:rsidTr="00A040CE">
        <w:trPr>
          <w:trHeight w:val="1500"/>
        </w:trPr>
        <w:tc>
          <w:tcPr>
            <w:tcW w:w="3600" w:type="dxa"/>
            <w:hideMark/>
          </w:tcPr>
          <w:p w14:paraId="035988D1" w14:textId="77777777" w:rsidR="00A040CE" w:rsidRPr="00A040CE" w:rsidRDefault="00A040CE" w:rsidP="00D75379">
            <w:pPr>
              <w:pStyle w:val="TableBody"/>
            </w:pPr>
            <w:proofErr w:type="spellStart"/>
            <w:r w:rsidRPr="00A040CE">
              <w:t>UserPreference.DetailedChairSelector</w:t>
            </w:r>
            <w:proofErr w:type="spellEnd"/>
          </w:p>
        </w:tc>
        <w:tc>
          <w:tcPr>
            <w:tcW w:w="2160" w:type="dxa"/>
            <w:hideMark/>
          </w:tcPr>
          <w:p w14:paraId="1CE25D5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324B5C4" w14:textId="77777777" w:rsidR="00A040CE" w:rsidRPr="00A040CE" w:rsidRDefault="00A040CE" w:rsidP="00D75379">
            <w:pPr>
              <w:pStyle w:val="TableBody"/>
            </w:pPr>
            <w:r w:rsidRPr="00A040CE">
              <w:t>Controls access to the Detailed Chair Selector in User Preferences. Added in v3.2018.5.6 #21765</w:t>
            </w:r>
          </w:p>
        </w:tc>
      </w:tr>
      <w:tr w:rsidR="00A040CE" w:rsidRPr="00A040CE" w14:paraId="7DFDC63F" w14:textId="77777777" w:rsidTr="00A040CE">
        <w:trPr>
          <w:trHeight w:val="600"/>
        </w:trPr>
        <w:tc>
          <w:tcPr>
            <w:tcW w:w="3600" w:type="dxa"/>
            <w:hideMark/>
          </w:tcPr>
          <w:p w14:paraId="0A2BCB39" w14:textId="77777777" w:rsidR="00A040CE" w:rsidRPr="00A040CE" w:rsidRDefault="00A040CE" w:rsidP="00D75379">
            <w:pPr>
              <w:pStyle w:val="TableBody"/>
            </w:pPr>
            <w:proofErr w:type="spellStart"/>
            <w:r w:rsidRPr="00A040CE">
              <w:t>UserPreference.EditorPolling</w:t>
            </w:r>
            <w:proofErr w:type="spellEnd"/>
          </w:p>
        </w:tc>
        <w:tc>
          <w:tcPr>
            <w:tcW w:w="2160" w:type="dxa"/>
            <w:hideMark/>
          </w:tcPr>
          <w:p w14:paraId="4D2007D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0D8F361" w14:textId="77777777" w:rsidR="00A040CE" w:rsidRPr="00A040CE" w:rsidRDefault="00A040CE" w:rsidP="00D75379">
            <w:pPr>
              <w:pStyle w:val="TableBody"/>
            </w:pPr>
            <w:r w:rsidRPr="00A040CE">
              <w:t xml:space="preserve">Controls the ability to use "Editor Polling" option in User Preferences. </w:t>
            </w:r>
          </w:p>
        </w:tc>
      </w:tr>
      <w:tr w:rsidR="00A040CE" w:rsidRPr="00A040CE" w14:paraId="51235B8D" w14:textId="77777777" w:rsidTr="00A040CE">
        <w:trPr>
          <w:trHeight w:val="900"/>
        </w:trPr>
        <w:tc>
          <w:tcPr>
            <w:tcW w:w="3600" w:type="dxa"/>
            <w:hideMark/>
          </w:tcPr>
          <w:p w14:paraId="0BAB6251" w14:textId="77777777" w:rsidR="00A040CE" w:rsidRPr="00A040CE" w:rsidRDefault="00A040CE" w:rsidP="00D75379">
            <w:pPr>
              <w:pStyle w:val="TableBody"/>
            </w:pPr>
            <w:proofErr w:type="spellStart"/>
            <w:r w:rsidRPr="00A040CE">
              <w:t>UserPreference.MaintainFieldBrackets</w:t>
            </w:r>
            <w:proofErr w:type="spellEnd"/>
          </w:p>
        </w:tc>
        <w:tc>
          <w:tcPr>
            <w:tcW w:w="2160" w:type="dxa"/>
            <w:hideMark/>
          </w:tcPr>
          <w:p w14:paraId="48E7619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F98B9F8" w14:textId="77777777" w:rsidR="00A040CE" w:rsidRPr="00A040CE" w:rsidRDefault="00A040CE" w:rsidP="00D75379">
            <w:pPr>
              <w:pStyle w:val="TableBody"/>
            </w:pPr>
            <w:r w:rsidRPr="00A040CE">
              <w:t xml:space="preserve">Controls the ability to use "Maintain Field Brackets" option in User Preferences. </w:t>
            </w:r>
          </w:p>
        </w:tc>
      </w:tr>
      <w:tr w:rsidR="00A040CE" w:rsidRPr="00A040CE" w14:paraId="00EEEF80" w14:textId="77777777" w:rsidTr="00A040CE">
        <w:trPr>
          <w:trHeight w:val="600"/>
        </w:trPr>
        <w:tc>
          <w:tcPr>
            <w:tcW w:w="3600" w:type="dxa"/>
            <w:hideMark/>
          </w:tcPr>
          <w:p w14:paraId="547BFED2" w14:textId="77777777" w:rsidR="00A040CE" w:rsidRPr="00A040CE" w:rsidRDefault="00A040CE" w:rsidP="00D75379">
            <w:pPr>
              <w:pStyle w:val="TableBody"/>
            </w:pPr>
            <w:proofErr w:type="spellStart"/>
            <w:r w:rsidRPr="00A040CE">
              <w:t>UserPreference.PACSServerOverride</w:t>
            </w:r>
            <w:proofErr w:type="spellEnd"/>
          </w:p>
        </w:tc>
        <w:tc>
          <w:tcPr>
            <w:tcW w:w="2160" w:type="dxa"/>
            <w:hideMark/>
          </w:tcPr>
          <w:p w14:paraId="33EBACE2" w14:textId="77777777" w:rsidR="00A040CE" w:rsidRPr="00A040CE" w:rsidRDefault="00A040CE" w:rsidP="00D75379">
            <w:pPr>
              <w:pStyle w:val="TableBody"/>
            </w:pPr>
            <w:r w:rsidRPr="00A040CE">
              <w:t>Value=[TBD], Default=[Disabled]</w:t>
            </w:r>
          </w:p>
        </w:tc>
        <w:tc>
          <w:tcPr>
            <w:tcW w:w="4320" w:type="dxa"/>
            <w:hideMark/>
          </w:tcPr>
          <w:p w14:paraId="735437D6" w14:textId="77777777" w:rsidR="00A040CE" w:rsidRPr="00A040CE" w:rsidRDefault="00A040CE" w:rsidP="00D75379">
            <w:pPr>
              <w:pStyle w:val="TableBody"/>
            </w:pPr>
            <w:r w:rsidRPr="00A040CE">
              <w:t xml:space="preserve">Controls access to the "PACS Server Override" option in User Preferences. </w:t>
            </w:r>
          </w:p>
        </w:tc>
      </w:tr>
      <w:tr w:rsidR="00A040CE" w:rsidRPr="00A040CE" w14:paraId="34590ADF" w14:textId="77777777" w:rsidTr="00A040CE">
        <w:trPr>
          <w:trHeight w:val="600"/>
        </w:trPr>
        <w:tc>
          <w:tcPr>
            <w:tcW w:w="3600" w:type="dxa"/>
            <w:hideMark/>
          </w:tcPr>
          <w:p w14:paraId="6966C48F" w14:textId="77777777" w:rsidR="00A040CE" w:rsidRPr="00A040CE" w:rsidRDefault="00A040CE" w:rsidP="00D75379">
            <w:pPr>
              <w:pStyle w:val="TableBody"/>
            </w:pPr>
            <w:proofErr w:type="spellStart"/>
            <w:r w:rsidRPr="00A040CE">
              <w:t>UserPreference.ProxySigning</w:t>
            </w:r>
            <w:proofErr w:type="spellEnd"/>
          </w:p>
        </w:tc>
        <w:tc>
          <w:tcPr>
            <w:tcW w:w="2160" w:type="dxa"/>
            <w:hideMark/>
          </w:tcPr>
          <w:p w14:paraId="268F9198" w14:textId="77777777" w:rsidR="00A040CE" w:rsidRPr="00A040CE" w:rsidRDefault="00A040CE" w:rsidP="00D75379">
            <w:pPr>
              <w:pStyle w:val="TableBody"/>
            </w:pPr>
            <w:r w:rsidRPr="00A040CE">
              <w:t>Value=[TBD], Default=[Disabled]</w:t>
            </w:r>
          </w:p>
        </w:tc>
        <w:tc>
          <w:tcPr>
            <w:tcW w:w="4320" w:type="dxa"/>
            <w:hideMark/>
          </w:tcPr>
          <w:p w14:paraId="6CD14BE2" w14:textId="77777777" w:rsidR="00A040CE" w:rsidRPr="00A040CE" w:rsidRDefault="00A040CE" w:rsidP="00D75379">
            <w:pPr>
              <w:pStyle w:val="TableBody"/>
            </w:pPr>
            <w:r w:rsidRPr="00A040CE">
              <w:t xml:space="preserve">Controls the ability to use "Proxy Signing" option in User Preferences. </w:t>
            </w:r>
          </w:p>
        </w:tc>
      </w:tr>
      <w:tr w:rsidR="00A040CE" w:rsidRPr="00A040CE" w14:paraId="7D5CF8CE" w14:textId="77777777" w:rsidTr="00A040CE">
        <w:trPr>
          <w:trHeight w:val="600"/>
        </w:trPr>
        <w:tc>
          <w:tcPr>
            <w:tcW w:w="3600" w:type="dxa"/>
            <w:hideMark/>
          </w:tcPr>
          <w:p w14:paraId="5702EAE5" w14:textId="77777777" w:rsidR="00A040CE" w:rsidRPr="00A040CE" w:rsidRDefault="00A040CE" w:rsidP="00D75379">
            <w:pPr>
              <w:pStyle w:val="TableBody"/>
            </w:pPr>
            <w:proofErr w:type="spellStart"/>
            <w:r w:rsidRPr="00A040CE">
              <w:t>UserPreference.ReportingAutoSave</w:t>
            </w:r>
            <w:proofErr w:type="spellEnd"/>
          </w:p>
        </w:tc>
        <w:tc>
          <w:tcPr>
            <w:tcW w:w="2160" w:type="dxa"/>
            <w:hideMark/>
          </w:tcPr>
          <w:p w14:paraId="25FA43E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D0B1623" w14:textId="77777777" w:rsidR="00A040CE" w:rsidRPr="00A040CE" w:rsidRDefault="00A040CE" w:rsidP="00D75379">
            <w:pPr>
              <w:pStyle w:val="TableBody"/>
            </w:pPr>
            <w:r w:rsidRPr="00A040CE">
              <w:t xml:space="preserve">Controls access to the "AutoSave" checkbox in User Preferences. </w:t>
            </w:r>
          </w:p>
        </w:tc>
      </w:tr>
      <w:tr w:rsidR="00A040CE" w:rsidRPr="00A040CE" w14:paraId="7D0226E5" w14:textId="77777777" w:rsidTr="00A040CE">
        <w:trPr>
          <w:trHeight w:val="600"/>
        </w:trPr>
        <w:tc>
          <w:tcPr>
            <w:tcW w:w="3600" w:type="dxa"/>
            <w:hideMark/>
          </w:tcPr>
          <w:p w14:paraId="72C1EA99" w14:textId="77777777" w:rsidR="00A040CE" w:rsidRPr="00A040CE" w:rsidRDefault="00A040CE" w:rsidP="00D75379">
            <w:pPr>
              <w:pStyle w:val="TableBody"/>
            </w:pPr>
            <w:proofErr w:type="spellStart"/>
            <w:r w:rsidRPr="00A040CE">
              <w:t>UserPreference.TentativeSigning</w:t>
            </w:r>
            <w:proofErr w:type="spellEnd"/>
          </w:p>
        </w:tc>
        <w:tc>
          <w:tcPr>
            <w:tcW w:w="2160" w:type="dxa"/>
            <w:hideMark/>
          </w:tcPr>
          <w:p w14:paraId="1451E1DA" w14:textId="77777777" w:rsidR="00A040CE" w:rsidRPr="00A040CE" w:rsidRDefault="00A040CE" w:rsidP="00D75379">
            <w:pPr>
              <w:pStyle w:val="TableBody"/>
            </w:pPr>
            <w:r w:rsidRPr="00A040CE">
              <w:t>Value=[TBD], Default=[Disabled]</w:t>
            </w:r>
          </w:p>
        </w:tc>
        <w:tc>
          <w:tcPr>
            <w:tcW w:w="4320" w:type="dxa"/>
            <w:hideMark/>
          </w:tcPr>
          <w:p w14:paraId="24521BD3" w14:textId="77777777" w:rsidR="00A040CE" w:rsidRPr="00A040CE" w:rsidRDefault="00A040CE" w:rsidP="00D75379">
            <w:pPr>
              <w:pStyle w:val="TableBody"/>
            </w:pPr>
            <w:r w:rsidRPr="00A040CE">
              <w:t xml:space="preserve">Controls the ability to utilize Tentative Signing. </w:t>
            </w:r>
          </w:p>
        </w:tc>
      </w:tr>
      <w:tr w:rsidR="00A040CE" w:rsidRPr="00A040CE" w14:paraId="43ACD2F1" w14:textId="77777777" w:rsidTr="00A040CE">
        <w:trPr>
          <w:trHeight w:val="900"/>
        </w:trPr>
        <w:tc>
          <w:tcPr>
            <w:tcW w:w="3600" w:type="dxa"/>
            <w:hideMark/>
          </w:tcPr>
          <w:p w14:paraId="569B16B3" w14:textId="77777777" w:rsidR="00A040CE" w:rsidRPr="00A040CE" w:rsidRDefault="00A040CE" w:rsidP="00D75379">
            <w:pPr>
              <w:pStyle w:val="TableBody"/>
            </w:pPr>
            <w:proofErr w:type="spellStart"/>
            <w:proofErr w:type="gramStart"/>
            <w:r w:rsidRPr="00A040CE">
              <w:t>UserPreference.Theme.AllowDarkMode</w:t>
            </w:r>
            <w:proofErr w:type="spellEnd"/>
            <w:proofErr w:type="gramEnd"/>
          </w:p>
        </w:tc>
        <w:tc>
          <w:tcPr>
            <w:tcW w:w="2160" w:type="dxa"/>
            <w:hideMark/>
          </w:tcPr>
          <w:p w14:paraId="16C2C67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943A8BA" w14:textId="77777777" w:rsidR="00A040CE" w:rsidRPr="00A040CE" w:rsidRDefault="00A040CE" w:rsidP="00D75379">
            <w:pPr>
              <w:pStyle w:val="TableBody"/>
            </w:pPr>
            <w:r w:rsidRPr="00A040CE">
              <w:t xml:space="preserve">Controls the ability to turn on Dark Mode theme in User Preferences. </w:t>
            </w:r>
          </w:p>
        </w:tc>
      </w:tr>
      <w:tr w:rsidR="00A040CE" w:rsidRPr="00A040CE" w14:paraId="2AD450C4" w14:textId="77777777" w:rsidTr="00A040CE">
        <w:trPr>
          <w:trHeight w:val="1500"/>
        </w:trPr>
        <w:tc>
          <w:tcPr>
            <w:tcW w:w="3600" w:type="dxa"/>
            <w:hideMark/>
          </w:tcPr>
          <w:p w14:paraId="58254C8E" w14:textId="77777777" w:rsidR="00A040CE" w:rsidRPr="00A040CE" w:rsidRDefault="00A040CE" w:rsidP="00D75379">
            <w:pPr>
              <w:pStyle w:val="TableBody"/>
            </w:pPr>
            <w:proofErr w:type="spellStart"/>
            <w:proofErr w:type="gramStart"/>
            <w:r w:rsidRPr="00A040CE">
              <w:t>UserPreference.Theme.LocalizationHelpers</w:t>
            </w:r>
            <w:proofErr w:type="spellEnd"/>
            <w:proofErr w:type="gramEnd"/>
          </w:p>
        </w:tc>
        <w:tc>
          <w:tcPr>
            <w:tcW w:w="2160" w:type="dxa"/>
            <w:hideMark/>
          </w:tcPr>
          <w:p w14:paraId="29F6B7B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8F35A18" w14:textId="77777777" w:rsidR="00A040CE" w:rsidRPr="00A040CE" w:rsidRDefault="00A040CE" w:rsidP="00D75379">
            <w:pPr>
              <w:pStyle w:val="TableBody"/>
            </w:pPr>
            <w:r w:rsidRPr="00A040CE">
              <w:t xml:space="preserve">Controls the ability to enable Localization Helpers in User Preferences. </w:t>
            </w:r>
          </w:p>
        </w:tc>
      </w:tr>
      <w:tr w:rsidR="00A040CE" w:rsidRPr="00A040CE" w14:paraId="7D985C5A" w14:textId="77777777" w:rsidTr="00A040CE">
        <w:trPr>
          <w:trHeight w:val="1200"/>
        </w:trPr>
        <w:tc>
          <w:tcPr>
            <w:tcW w:w="3600" w:type="dxa"/>
            <w:hideMark/>
          </w:tcPr>
          <w:p w14:paraId="2E2B4765" w14:textId="77777777" w:rsidR="00A040CE" w:rsidRPr="00A040CE" w:rsidRDefault="00A040CE" w:rsidP="00D75379">
            <w:pPr>
              <w:pStyle w:val="TableBody"/>
            </w:pPr>
            <w:proofErr w:type="spellStart"/>
            <w:r w:rsidRPr="00A040CE">
              <w:t>View.AssignTo</w:t>
            </w:r>
            <w:proofErr w:type="spellEnd"/>
          </w:p>
        </w:tc>
        <w:tc>
          <w:tcPr>
            <w:tcW w:w="2160" w:type="dxa"/>
            <w:hideMark/>
          </w:tcPr>
          <w:p w14:paraId="4D5EBF83"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6E5EBEA" w14:textId="77777777" w:rsidR="00A040CE" w:rsidRPr="00A040CE" w:rsidRDefault="00A040CE" w:rsidP="00D75379">
            <w:pPr>
              <w:pStyle w:val="TableBody"/>
            </w:pPr>
            <w:r w:rsidRPr="00A040CE">
              <w:t xml:space="preserve">Controls access to the "Notes" menu item from the View menu (visible when the Dictate window is open). </w:t>
            </w:r>
          </w:p>
        </w:tc>
      </w:tr>
      <w:tr w:rsidR="00A040CE" w:rsidRPr="00A040CE" w14:paraId="42751DE4" w14:textId="77777777" w:rsidTr="00A040CE">
        <w:trPr>
          <w:trHeight w:val="900"/>
        </w:trPr>
        <w:tc>
          <w:tcPr>
            <w:tcW w:w="3600" w:type="dxa"/>
            <w:hideMark/>
          </w:tcPr>
          <w:p w14:paraId="591BDB8F" w14:textId="77777777" w:rsidR="00A040CE" w:rsidRPr="00A040CE" w:rsidRDefault="00A040CE" w:rsidP="00D75379">
            <w:pPr>
              <w:pStyle w:val="TableBody"/>
            </w:pPr>
            <w:proofErr w:type="spellStart"/>
            <w:r w:rsidRPr="00A040CE">
              <w:t>View.AttachmentHistory</w:t>
            </w:r>
            <w:proofErr w:type="spellEnd"/>
          </w:p>
        </w:tc>
        <w:tc>
          <w:tcPr>
            <w:tcW w:w="2160" w:type="dxa"/>
            <w:hideMark/>
          </w:tcPr>
          <w:p w14:paraId="1CC2E853"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C5776CA" w14:textId="77777777" w:rsidR="00A040CE" w:rsidRPr="00A040CE" w:rsidRDefault="00A040CE" w:rsidP="00D75379">
            <w:pPr>
              <w:pStyle w:val="TableBody"/>
            </w:pPr>
            <w:r w:rsidRPr="00A040CE">
              <w:t xml:space="preserve">Controls access to the "View / Selected Attachments" menu item from Dictation screens. </w:t>
            </w:r>
          </w:p>
        </w:tc>
      </w:tr>
      <w:tr w:rsidR="00A040CE" w:rsidRPr="00A040CE" w14:paraId="5C941651" w14:textId="77777777" w:rsidTr="00A040CE">
        <w:trPr>
          <w:trHeight w:val="1200"/>
        </w:trPr>
        <w:tc>
          <w:tcPr>
            <w:tcW w:w="3600" w:type="dxa"/>
            <w:hideMark/>
          </w:tcPr>
          <w:p w14:paraId="22088D12" w14:textId="77777777" w:rsidR="00A040CE" w:rsidRPr="00A040CE" w:rsidRDefault="00A040CE" w:rsidP="00D75379">
            <w:pPr>
              <w:pStyle w:val="TableBody"/>
            </w:pPr>
            <w:proofErr w:type="spellStart"/>
            <w:r w:rsidRPr="00A040CE">
              <w:t>View.Attachments</w:t>
            </w:r>
            <w:proofErr w:type="spellEnd"/>
          </w:p>
        </w:tc>
        <w:tc>
          <w:tcPr>
            <w:tcW w:w="2160" w:type="dxa"/>
            <w:hideMark/>
          </w:tcPr>
          <w:p w14:paraId="3D18ABD4"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684B802" w14:textId="77777777" w:rsidR="00A040CE" w:rsidRPr="00A040CE" w:rsidRDefault="00A040CE" w:rsidP="00D75379">
            <w:pPr>
              <w:pStyle w:val="TableBody"/>
            </w:pPr>
            <w:r w:rsidRPr="00A040CE">
              <w:t xml:space="preserve">Controls access to the "visible when the Dictate window is open)" menu item View menu (visible when the Dictate window is open). </w:t>
            </w:r>
          </w:p>
        </w:tc>
      </w:tr>
      <w:tr w:rsidR="00A040CE" w:rsidRPr="00A040CE" w14:paraId="285E2A0D" w14:textId="77777777" w:rsidTr="00A040CE">
        <w:trPr>
          <w:trHeight w:val="1800"/>
        </w:trPr>
        <w:tc>
          <w:tcPr>
            <w:tcW w:w="3600" w:type="dxa"/>
            <w:hideMark/>
          </w:tcPr>
          <w:p w14:paraId="3829095A" w14:textId="77777777" w:rsidR="00A040CE" w:rsidRPr="00A040CE" w:rsidRDefault="00A040CE" w:rsidP="00D75379">
            <w:pPr>
              <w:pStyle w:val="TableBody"/>
            </w:pPr>
            <w:proofErr w:type="spellStart"/>
            <w:r w:rsidRPr="00A040CE">
              <w:lastRenderedPageBreak/>
              <w:t>View.BreastDrawing</w:t>
            </w:r>
            <w:proofErr w:type="spellEnd"/>
          </w:p>
        </w:tc>
        <w:tc>
          <w:tcPr>
            <w:tcW w:w="2160" w:type="dxa"/>
            <w:hideMark/>
          </w:tcPr>
          <w:p w14:paraId="19589910"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76F4CCB5" w14:textId="77777777" w:rsidR="00A040CE" w:rsidRPr="00A040CE" w:rsidRDefault="00A040CE" w:rsidP="00D75379">
            <w:pPr>
              <w:pStyle w:val="TableBody"/>
            </w:pPr>
            <w:r w:rsidRPr="00A040CE">
              <w:t xml:space="preserve">Controls access to the "Breast Drawing" menu item from the View menu (visible when the Dictate window is open on a Mammo study). </w:t>
            </w:r>
          </w:p>
        </w:tc>
      </w:tr>
      <w:tr w:rsidR="00A040CE" w:rsidRPr="00A040CE" w14:paraId="4059C387" w14:textId="77777777" w:rsidTr="00A040CE">
        <w:trPr>
          <w:trHeight w:val="600"/>
        </w:trPr>
        <w:tc>
          <w:tcPr>
            <w:tcW w:w="3600" w:type="dxa"/>
            <w:hideMark/>
          </w:tcPr>
          <w:p w14:paraId="3F7FF696" w14:textId="77777777" w:rsidR="00A040CE" w:rsidRPr="00A040CE" w:rsidRDefault="00A040CE" w:rsidP="00D75379">
            <w:pPr>
              <w:pStyle w:val="TableBody"/>
            </w:pPr>
            <w:proofErr w:type="spellStart"/>
            <w:proofErr w:type="gramStart"/>
            <w:r w:rsidRPr="00A040CE">
              <w:t>View.Custom.Layouts</w:t>
            </w:r>
            <w:proofErr w:type="spellEnd"/>
            <w:proofErr w:type="gramEnd"/>
          </w:p>
        </w:tc>
        <w:tc>
          <w:tcPr>
            <w:tcW w:w="2160" w:type="dxa"/>
            <w:hideMark/>
          </w:tcPr>
          <w:p w14:paraId="2B23A55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18BEEED" w14:textId="77777777" w:rsidR="00A040CE" w:rsidRPr="00A040CE" w:rsidRDefault="00A040CE" w:rsidP="00D75379">
            <w:pPr>
              <w:pStyle w:val="TableBody"/>
            </w:pPr>
            <w:r w:rsidRPr="00A040CE">
              <w:t xml:space="preserve">Controls the ability to customize the reporting layout. </w:t>
            </w:r>
          </w:p>
        </w:tc>
      </w:tr>
      <w:tr w:rsidR="00A040CE" w:rsidRPr="00A040CE" w14:paraId="1857A7D4" w14:textId="77777777" w:rsidTr="00A040CE">
        <w:trPr>
          <w:trHeight w:val="1200"/>
        </w:trPr>
        <w:tc>
          <w:tcPr>
            <w:tcW w:w="3600" w:type="dxa"/>
            <w:hideMark/>
          </w:tcPr>
          <w:p w14:paraId="4EAEEC2E" w14:textId="77777777" w:rsidR="00A040CE" w:rsidRPr="00A040CE" w:rsidRDefault="00A040CE" w:rsidP="00D75379">
            <w:pPr>
              <w:pStyle w:val="TableBody"/>
            </w:pPr>
            <w:proofErr w:type="spellStart"/>
            <w:r w:rsidRPr="00A040CE">
              <w:t>View.DetailedSummary</w:t>
            </w:r>
            <w:proofErr w:type="spellEnd"/>
          </w:p>
        </w:tc>
        <w:tc>
          <w:tcPr>
            <w:tcW w:w="2160" w:type="dxa"/>
            <w:hideMark/>
          </w:tcPr>
          <w:p w14:paraId="27A78E42"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20942E1" w14:textId="77777777" w:rsidR="00A040CE" w:rsidRPr="00A040CE" w:rsidRDefault="00A040CE" w:rsidP="00D75379">
            <w:pPr>
              <w:pStyle w:val="TableBody"/>
            </w:pPr>
            <w:r w:rsidRPr="00A040CE">
              <w:t xml:space="preserve">Controls access to the "Exam Details" menu item from the View menu when the Dictation window is open. </w:t>
            </w:r>
          </w:p>
        </w:tc>
      </w:tr>
      <w:tr w:rsidR="00A040CE" w:rsidRPr="00A040CE" w14:paraId="1858B862" w14:textId="77777777" w:rsidTr="00A040CE">
        <w:trPr>
          <w:trHeight w:val="1200"/>
        </w:trPr>
        <w:tc>
          <w:tcPr>
            <w:tcW w:w="3600" w:type="dxa"/>
            <w:hideMark/>
          </w:tcPr>
          <w:p w14:paraId="75CE2DAE" w14:textId="77777777" w:rsidR="00A040CE" w:rsidRPr="00A040CE" w:rsidRDefault="00A040CE" w:rsidP="00D75379">
            <w:pPr>
              <w:pStyle w:val="TableBody"/>
            </w:pPr>
            <w:proofErr w:type="spellStart"/>
            <w:r w:rsidRPr="00A040CE">
              <w:t>View.DigitalFormAnswers</w:t>
            </w:r>
            <w:proofErr w:type="spellEnd"/>
          </w:p>
        </w:tc>
        <w:tc>
          <w:tcPr>
            <w:tcW w:w="2160" w:type="dxa"/>
            <w:hideMark/>
          </w:tcPr>
          <w:p w14:paraId="01BB58DC"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B4CB216" w14:textId="77777777" w:rsidR="00A040CE" w:rsidRPr="00A040CE" w:rsidRDefault="00A040CE" w:rsidP="00D75379">
            <w:pPr>
              <w:pStyle w:val="TableBody"/>
            </w:pPr>
            <w:r w:rsidRPr="00A040CE">
              <w:t xml:space="preserve">Controls access to the "Digital Form Answers" menu item from the View menu when the Dictation window is open. </w:t>
            </w:r>
          </w:p>
        </w:tc>
      </w:tr>
      <w:tr w:rsidR="00A040CE" w:rsidRPr="00A040CE" w14:paraId="30D0CDAC" w14:textId="77777777" w:rsidTr="00A040CE">
        <w:trPr>
          <w:trHeight w:val="1200"/>
        </w:trPr>
        <w:tc>
          <w:tcPr>
            <w:tcW w:w="3600" w:type="dxa"/>
            <w:hideMark/>
          </w:tcPr>
          <w:p w14:paraId="1EA64F87" w14:textId="77777777" w:rsidR="00A040CE" w:rsidRPr="00A040CE" w:rsidRDefault="00A040CE" w:rsidP="00D75379">
            <w:pPr>
              <w:pStyle w:val="TableBody"/>
            </w:pPr>
            <w:proofErr w:type="spellStart"/>
            <w:r w:rsidRPr="00A040CE">
              <w:t>View.DrawingHistory</w:t>
            </w:r>
            <w:proofErr w:type="spellEnd"/>
          </w:p>
        </w:tc>
        <w:tc>
          <w:tcPr>
            <w:tcW w:w="2160" w:type="dxa"/>
            <w:hideMark/>
          </w:tcPr>
          <w:p w14:paraId="6D45A0A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3312E7A" w14:textId="77777777" w:rsidR="00A040CE" w:rsidRPr="00A040CE" w:rsidRDefault="00A040CE" w:rsidP="00D75379">
            <w:pPr>
              <w:pStyle w:val="TableBody"/>
            </w:pPr>
            <w:r w:rsidRPr="00A040CE">
              <w:t xml:space="preserve">Controls access to the "Drawing History" menu item from the View menu when the Dictation window is open. </w:t>
            </w:r>
          </w:p>
        </w:tc>
      </w:tr>
      <w:tr w:rsidR="00A040CE" w:rsidRPr="00A040CE" w14:paraId="53777F83" w14:textId="77777777" w:rsidTr="00A040CE">
        <w:trPr>
          <w:trHeight w:val="900"/>
        </w:trPr>
        <w:tc>
          <w:tcPr>
            <w:tcW w:w="3600" w:type="dxa"/>
            <w:hideMark/>
          </w:tcPr>
          <w:p w14:paraId="556F00AC" w14:textId="77777777" w:rsidR="00A040CE" w:rsidRPr="00A040CE" w:rsidRDefault="00A040CE" w:rsidP="00D75379">
            <w:pPr>
              <w:pStyle w:val="TableBody"/>
            </w:pPr>
            <w:proofErr w:type="spellStart"/>
            <w:r w:rsidRPr="00A040CE">
              <w:t>View.ExamDetails</w:t>
            </w:r>
            <w:proofErr w:type="spellEnd"/>
          </w:p>
        </w:tc>
        <w:tc>
          <w:tcPr>
            <w:tcW w:w="2160" w:type="dxa"/>
            <w:hideMark/>
          </w:tcPr>
          <w:p w14:paraId="1E79A160"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B30A004" w14:textId="77777777" w:rsidR="00A040CE" w:rsidRPr="00A040CE" w:rsidRDefault="00A040CE" w:rsidP="00D75379">
            <w:pPr>
              <w:pStyle w:val="TableBody"/>
            </w:pPr>
            <w:r w:rsidRPr="00A040CE">
              <w:t xml:space="preserve">Controls access to the "View » Exam Details" menu item from Dictation screens. </w:t>
            </w:r>
          </w:p>
        </w:tc>
      </w:tr>
      <w:tr w:rsidR="00A040CE" w:rsidRPr="00A040CE" w14:paraId="2238A284" w14:textId="77777777" w:rsidTr="00A040CE">
        <w:trPr>
          <w:trHeight w:val="1200"/>
        </w:trPr>
        <w:tc>
          <w:tcPr>
            <w:tcW w:w="3600" w:type="dxa"/>
            <w:hideMark/>
          </w:tcPr>
          <w:p w14:paraId="2A639810" w14:textId="77777777" w:rsidR="00A040CE" w:rsidRPr="00A040CE" w:rsidRDefault="00A040CE" w:rsidP="00D75379">
            <w:pPr>
              <w:pStyle w:val="TableBody"/>
            </w:pPr>
            <w:proofErr w:type="spellStart"/>
            <w:r w:rsidRPr="00A040CE">
              <w:t>View.FindingFollowup</w:t>
            </w:r>
            <w:proofErr w:type="spellEnd"/>
          </w:p>
        </w:tc>
        <w:tc>
          <w:tcPr>
            <w:tcW w:w="2160" w:type="dxa"/>
            <w:hideMark/>
          </w:tcPr>
          <w:p w14:paraId="49CD5EA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6B3FE88" w14:textId="77777777" w:rsidR="00A040CE" w:rsidRPr="00A040CE" w:rsidRDefault="00A040CE" w:rsidP="00D75379">
            <w:pPr>
              <w:pStyle w:val="TableBody"/>
            </w:pPr>
            <w:r w:rsidRPr="00A040CE">
              <w:t xml:space="preserve">Controls access to the "Finding Follow-Up" menu item from the View menu when the Dictation window is open. </w:t>
            </w:r>
          </w:p>
        </w:tc>
      </w:tr>
      <w:tr w:rsidR="00A040CE" w:rsidRPr="00A040CE" w14:paraId="7ACE93D5" w14:textId="77777777" w:rsidTr="00A040CE">
        <w:trPr>
          <w:trHeight w:val="1200"/>
        </w:trPr>
        <w:tc>
          <w:tcPr>
            <w:tcW w:w="3600" w:type="dxa"/>
            <w:hideMark/>
          </w:tcPr>
          <w:p w14:paraId="71BF6623" w14:textId="77777777" w:rsidR="00A040CE" w:rsidRPr="00A040CE" w:rsidRDefault="00A040CE" w:rsidP="00D75379">
            <w:pPr>
              <w:pStyle w:val="TableBody"/>
            </w:pPr>
            <w:proofErr w:type="spellStart"/>
            <w:r w:rsidRPr="00A040CE">
              <w:t>View.LoadLayout</w:t>
            </w:r>
            <w:proofErr w:type="spellEnd"/>
          </w:p>
        </w:tc>
        <w:tc>
          <w:tcPr>
            <w:tcW w:w="2160" w:type="dxa"/>
            <w:hideMark/>
          </w:tcPr>
          <w:p w14:paraId="56BE31CB"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98913EF" w14:textId="77777777" w:rsidR="00A040CE" w:rsidRPr="00A040CE" w:rsidRDefault="00A040CE" w:rsidP="00D75379">
            <w:pPr>
              <w:pStyle w:val="TableBody"/>
            </w:pPr>
            <w:r w:rsidRPr="00A040CE">
              <w:t xml:space="preserve">Controls access to the "item View / Load Layout (on Dictation screens)" menu item from Dictation screens. </w:t>
            </w:r>
          </w:p>
        </w:tc>
      </w:tr>
      <w:tr w:rsidR="00A040CE" w:rsidRPr="00A040CE" w14:paraId="28537015" w14:textId="77777777" w:rsidTr="00A040CE">
        <w:trPr>
          <w:trHeight w:val="1200"/>
        </w:trPr>
        <w:tc>
          <w:tcPr>
            <w:tcW w:w="3600" w:type="dxa"/>
            <w:hideMark/>
          </w:tcPr>
          <w:p w14:paraId="620A54AD" w14:textId="77777777" w:rsidR="00A040CE" w:rsidRPr="00A040CE" w:rsidRDefault="00A040CE" w:rsidP="00D75379">
            <w:pPr>
              <w:pStyle w:val="TableBody"/>
            </w:pPr>
            <w:proofErr w:type="spellStart"/>
            <w:r w:rsidRPr="00A040CE">
              <w:t>View.MacroBrowser</w:t>
            </w:r>
            <w:proofErr w:type="spellEnd"/>
          </w:p>
        </w:tc>
        <w:tc>
          <w:tcPr>
            <w:tcW w:w="2160" w:type="dxa"/>
            <w:hideMark/>
          </w:tcPr>
          <w:p w14:paraId="415F6C41"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4C8D9AD" w14:textId="77777777" w:rsidR="00A040CE" w:rsidRPr="00A040CE" w:rsidRDefault="00A040CE" w:rsidP="00D75379">
            <w:pPr>
              <w:pStyle w:val="TableBody"/>
            </w:pPr>
            <w:r w:rsidRPr="00A040CE">
              <w:t xml:space="preserve">Controls access to the "menu item View / Macro (on Dictation screens)" menu item from Dictation screens. </w:t>
            </w:r>
          </w:p>
        </w:tc>
      </w:tr>
      <w:tr w:rsidR="00A040CE" w:rsidRPr="00A040CE" w14:paraId="6C9098A1" w14:textId="77777777" w:rsidTr="00A040CE">
        <w:trPr>
          <w:trHeight w:val="1200"/>
        </w:trPr>
        <w:tc>
          <w:tcPr>
            <w:tcW w:w="3600" w:type="dxa"/>
            <w:hideMark/>
          </w:tcPr>
          <w:p w14:paraId="23FF8BE1" w14:textId="77777777" w:rsidR="00A040CE" w:rsidRPr="00A040CE" w:rsidRDefault="00A040CE" w:rsidP="00D75379">
            <w:pPr>
              <w:pStyle w:val="TableBody"/>
            </w:pPr>
            <w:proofErr w:type="spellStart"/>
            <w:r w:rsidRPr="00A040CE">
              <w:t>View.Macros</w:t>
            </w:r>
            <w:proofErr w:type="spellEnd"/>
          </w:p>
        </w:tc>
        <w:tc>
          <w:tcPr>
            <w:tcW w:w="2160" w:type="dxa"/>
            <w:hideMark/>
          </w:tcPr>
          <w:p w14:paraId="1DA5FDB3"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4027008" w14:textId="77777777" w:rsidR="00A040CE" w:rsidRPr="00A040CE" w:rsidRDefault="00A040CE" w:rsidP="00D75379">
            <w:pPr>
              <w:pStyle w:val="TableBody"/>
            </w:pPr>
            <w:r w:rsidRPr="00A040CE">
              <w:t xml:space="preserve">Controls access to the "Macro Browser" menu item from the View menu when the Dictation window is open. </w:t>
            </w:r>
          </w:p>
        </w:tc>
      </w:tr>
      <w:tr w:rsidR="00A040CE" w:rsidRPr="00A040CE" w14:paraId="62F9D6C7" w14:textId="77777777" w:rsidTr="00A040CE">
        <w:trPr>
          <w:trHeight w:val="1200"/>
        </w:trPr>
        <w:tc>
          <w:tcPr>
            <w:tcW w:w="3600" w:type="dxa"/>
            <w:hideMark/>
          </w:tcPr>
          <w:p w14:paraId="023C3B66" w14:textId="77777777" w:rsidR="00A040CE" w:rsidRPr="00A040CE" w:rsidRDefault="00A040CE" w:rsidP="00D75379">
            <w:pPr>
              <w:pStyle w:val="TableBody"/>
            </w:pPr>
            <w:proofErr w:type="spellStart"/>
            <w:r w:rsidRPr="00A040CE">
              <w:t>View.PatientFolder</w:t>
            </w:r>
            <w:proofErr w:type="spellEnd"/>
          </w:p>
        </w:tc>
        <w:tc>
          <w:tcPr>
            <w:tcW w:w="2160" w:type="dxa"/>
            <w:hideMark/>
          </w:tcPr>
          <w:p w14:paraId="5BBF628A"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8342199" w14:textId="77777777" w:rsidR="00A040CE" w:rsidRPr="00A040CE" w:rsidRDefault="00A040CE" w:rsidP="00D75379">
            <w:pPr>
              <w:pStyle w:val="TableBody"/>
            </w:pPr>
            <w:r w:rsidRPr="00A040CE">
              <w:t xml:space="preserve">Controls access to the "Patient History" menu item from the View menu when the Dictation window is open. </w:t>
            </w:r>
          </w:p>
        </w:tc>
      </w:tr>
      <w:tr w:rsidR="00A040CE" w:rsidRPr="00A040CE" w14:paraId="27B33C47" w14:textId="77777777" w:rsidTr="00A040CE">
        <w:trPr>
          <w:trHeight w:val="600"/>
        </w:trPr>
        <w:tc>
          <w:tcPr>
            <w:tcW w:w="3600" w:type="dxa"/>
            <w:hideMark/>
          </w:tcPr>
          <w:p w14:paraId="25B17539" w14:textId="77777777" w:rsidR="00A040CE" w:rsidRPr="00A040CE" w:rsidRDefault="00A040CE" w:rsidP="00D75379">
            <w:pPr>
              <w:pStyle w:val="TableBody"/>
            </w:pPr>
            <w:proofErr w:type="spellStart"/>
            <w:r w:rsidRPr="00A040CE">
              <w:t>View.PatientHistory</w:t>
            </w:r>
            <w:proofErr w:type="spellEnd"/>
          </w:p>
        </w:tc>
        <w:tc>
          <w:tcPr>
            <w:tcW w:w="2160" w:type="dxa"/>
            <w:hideMark/>
          </w:tcPr>
          <w:p w14:paraId="23EAD8E3"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38F3364" w14:textId="77777777" w:rsidR="00A040CE" w:rsidRPr="00A040CE" w:rsidRDefault="00A040CE" w:rsidP="00D75379">
            <w:pPr>
              <w:pStyle w:val="TableBody"/>
            </w:pPr>
            <w:r w:rsidRPr="00A040CE">
              <w:t xml:space="preserve">Controls access to the "Main" menu item from Dictation screens. </w:t>
            </w:r>
          </w:p>
        </w:tc>
      </w:tr>
      <w:tr w:rsidR="00A040CE" w:rsidRPr="00A040CE" w14:paraId="194E58D1" w14:textId="77777777" w:rsidTr="00A040CE">
        <w:trPr>
          <w:trHeight w:val="600"/>
        </w:trPr>
        <w:tc>
          <w:tcPr>
            <w:tcW w:w="3600" w:type="dxa"/>
            <w:hideMark/>
          </w:tcPr>
          <w:p w14:paraId="221C2512" w14:textId="77777777" w:rsidR="00A040CE" w:rsidRPr="00A040CE" w:rsidRDefault="00A040CE" w:rsidP="00D75379">
            <w:pPr>
              <w:pStyle w:val="TableBody"/>
            </w:pPr>
            <w:proofErr w:type="spellStart"/>
            <w:r w:rsidRPr="00A040CE">
              <w:lastRenderedPageBreak/>
              <w:t>View.Portals</w:t>
            </w:r>
            <w:proofErr w:type="spellEnd"/>
          </w:p>
        </w:tc>
        <w:tc>
          <w:tcPr>
            <w:tcW w:w="2160" w:type="dxa"/>
            <w:hideMark/>
          </w:tcPr>
          <w:p w14:paraId="2CC6DCA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40B1C6C" w14:textId="77777777" w:rsidR="00A040CE" w:rsidRPr="00A040CE" w:rsidRDefault="00A040CE" w:rsidP="00D75379">
            <w:pPr>
              <w:pStyle w:val="TableBody"/>
            </w:pPr>
            <w:r w:rsidRPr="00A040CE">
              <w:t xml:space="preserve">Controls access to the "Main" menu item from Dictation screens. </w:t>
            </w:r>
          </w:p>
        </w:tc>
      </w:tr>
      <w:tr w:rsidR="00A040CE" w:rsidRPr="00A040CE" w14:paraId="0E1F52F7" w14:textId="77777777" w:rsidTr="00A040CE">
        <w:trPr>
          <w:trHeight w:val="1500"/>
        </w:trPr>
        <w:tc>
          <w:tcPr>
            <w:tcW w:w="3600" w:type="dxa"/>
            <w:hideMark/>
          </w:tcPr>
          <w:p w14:paraId="6DB20DE2" w14:textId="77777777" w:rsidR="00A040CE" w:rsidRPr="00A040CE" w:rsidRDefault="00A040CE" w:rsidP="00D75379">
            <w:pPr>
              <w:pStyle w:val="TableBody"/>
            </w:pPr>
            <w:proofErr w:type="spellStart"/>
            <w:proofErr w:type="gramStart"/>
            <w:r w:rsidRPr="00A040CE">
              <w:t>View.Preset.Administration.PresetCriticalResult</w:t>
            </w:r>
            <w:proofErr w:type="spellEnd"/>
            <w:proofErr w:type="gramEnd"/>
          </w:p>
        </w:tc>
        <w:tc>
          <w:tcPr>
            <w:tcW w:w="2160" w:type="dxa"/>
            <w:hideMark/>
          </w:tcPr>
          <w:p w14:paraId="62CB8DA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6058DD7" w14:textId="77777777" w:rsidR="00A040CE" w:rsidRPr="00A040CE" w:rsidRDefault="00A040CE" w:rsidP="00D75379">
            <w:pPr>
              <w:pStyle w:val="TableBody"/>
            </w:pPr>
            <w:r w:rsidRPr="00A040CE">
              <w:t xml:space="preserve">Controls access to the Preset Layout Administration for Critical Results. </w:t>
            </w:r>
          </w:p>
        </w:tc>
      </w:tr>
      <w:tr w:rsidR="00A040CE" w:rsidRPr="00A040CE" w14:paraId="0B81E0C1" w14:textId="77777777" w:rsidTr="00A040CE">
        <w:trPr>
          <w:trHeight w:val="600"/>
        </w:trPr>
        <w:tc>
          <w:tcPr>
            <w:tcW w:w="3600" w:type="dxa"/>
            <w:hideMark/>
          </w:tcPr>
          <w:p w14:paraId="62BE89BF" w14:textId="77777777" w:rsidR="00A040CE" w:rsidRPr="00A040CE" w:rsidRDefault="00A040CE" w:rsidP="00D75379">
            <w:pPr>
              <w:pStyle w:val="TableBody"/>
            </w:pPr>
            <w:proofErr w:type="spellStart"/>
            <w:proofErr w:type="gramStart"/>
            <w:r w:rsidRPr="00A040CE">
              <w:t>View.Preset.Administration.PresetDictationFull</w:t>
            </w:r>
            <w:proofErr w:type="spellEnd"/>
            <w:proofErr w:type="gramEnd"/>
          </w:p>
        </w:tc>
        <w:tc>
          <w:tcPr>
            <w:tcW w:w="2160" w:type="dxa"/>
            <w:hideMark/>
          </w:tcPr>
          <w:p w14:paraId="42B7512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DB24807" w14:textId="77777777" w:rsidR="00A040CE" w:rsidRPr="00A040CE" w:rsidRDefault="00A040CE" w:rsidP="00D75379">
            <w:pPr>
              <w:pStyle w:val="TableBody"/>
            </w:pPr>
            <w:r w:rsidRPr="00A040CE">
              <w:t xml:space="preserve">Controls access to the Preset Layout Administration for Dictation Full. </w:t>
            </w:r>
          </w:p>
        </w:tc>
      </w:tr>
      <w:tr w:rsidR="00A040CE" w:rsidRPr="00A040CE" w14:paraId="41EB22FD" w14:textId="77777777" w:rsidTr="00A040CE">
        <w:trPr>
          <w:trHeight w:val="600"/>
        </w:trPr>
        <w:tc>
          <w:tcPr>
            <w:tcW w:w="3600" w:type="dxa"/>
            <w:hideMark/>
          </w:tcPr>
          <w:p w14:paraId="10980609" w14:textId="77777777" w:rsidR="00A040CE" w:rsidRPr="00A040CE" w:rsidRDefault="00A040CE" w:rsidP="00D75379">
            <w:pPr>
              <w:pStyle w:val="TableBody"/>
            </w:pPr>
            <w:proofErr w:type="spellStart"/>
            <w:proofErr w:type="gramStart"/>
            <w:r w:rsidRPr="00A040CE">
              <w:t>View.Preset.Administration.PresetDictationMinimal</w:t>
            </w:r>
            <w:proofErr w:type="spellEnd"/>
            <w:proofErr w:type="gramEnd"/>
          </w:p>
        </w:tc>
        <w:tc>
          <w:tcPr>
            <w:tcW w:w="2160" w:type="dxa"/>
            <w:hideMark/>
          </w:tcPr>
          <w:p w14:paraId="332C4A6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52F4808" w14:textId="77777777" w:rsidR="00A040CE" w:rsidRPr="00A040CE" w:rsidRDefault="00A040CE" w:rsidP="00D75379">
            <w:pPr>
              <w:pStyle w:val="TableBody"/>
            </w:pPr>
            <w:r w:rsidRPr="00A040CE">
              <w:t xml:space="preserve">Controls access to the Preset Layout Administration for Dictation Minimal. </w:t>
            </w:r>
          </w:p>
        </w:tc>
      </w:tr>
      <w:tr w:rsidR="00A040CE" w:rsidRPr="00A040CE" w14:paraId="500BD52E" w14:textId="77777777" w:rsidTr="00A040CE">
        <w:trPr>
          <w:trHeight w:val="600"/>
        </w:trPr>
        <w:tc>
          <w:tcPr>
            <w:tcW w:w="3600" w:type="dxa"/>
            <w:hideMark/>
          </w:tcPr>
          <w:p w14:paraId="74AA13B5" w14:textId="77777777" w:rsidR="00A040CE" w:rsidRPr="00A040CE" w:rsidRDefault="00A040CE" w:rsidP="00D75379">
            <w:pPr>
              <w:pStyle w:val="TableBody"/>
            </w:pPr>
            <w:proofErr w:type="spellStart"/>
            <w:proofErr w:type="gramStart"/>
            <w:r w:rsidRPr="00A040CE">
              <w:t>View.Preset.Administration.PresetDictationNormal</w:t>
            </w:r>
            <w:proofErr w:type="spellEnd"/>
            <w:proofErr w:type="gramEnd"/>
          </w:p>
        </w:tc>
        <w:tc>
          <w:tcPr>
            <w:tcW w:w="2160" w:type="dxa"/>
            <w:hideMark/>
          </w:tcPr>
          <w:p w14:paraId="3BC2F1C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0C13B46" w14:textId="77777777" w:rsidR="00A040CE" w:rsidRPr="00A040CE" w:rsidRDefault="00A040CE" w:rsidP="00D75379">
            <w:pPr>
              <w:pStyle w:val="TableBody"/>
            </w:pPr>
            <w:r w:rsidRPr="00A040CE">
              <w:t xml:space="preserve">Controls access to the Preset Layout Administration for Dictation Normal. </w:t>
            </w:r>
          </w:p>
        </w:tc>
      </w:tr>
      <w:tr w:rsidR="00A040CE" w:rsidRPr="00A040CE" w14:paraId="40DE5A76" w14:textId="77777777" w:rsidTr="00A040CE">
        <w:trPr>
          <w:trHeight w:val="600"/>
        </w:trPr>
        <w:tc>
          <w:tcPr>
            <w:tcW w:w="3600" w:type="dxa"/>
            <w:hideMark/>
          </w:tcPr>
          <w:p w14:paraId="70FE1D00" w14:textId="77777777" w:rsidR="00A040CE" w:rsidRPr="00A040CE" w:rsidRDefault="00A040CE" w:rsidP="00D75379">
            <w:pPr>
              <w:pStyle w:val="TableBody"/>
            </w:pPr>
            <w:proofErr w:type="spellStart"/>
            <w:proofErr w:type="gramStart"/>
            <w:r w:rsidRPr="00A040CE">
              <w:t>View.Preset.Administration.PresetEditing</w:t>
            </w:r>
            <w:proofErr w:type="spellEnd"/>
            <w:proofErr w:type="gramEnd"/>
          </w:p>
        </w:tc>
        <w:tc>
          <w:tcPr>
            <w:tcW w:w="2160" w:type="dxa"/>
            <w:hideMark/>
          </w:tcPr>
          <w:p w14:paraId="5FAB7A4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07F5B4C" w14:textId="77777777" w:rsidR="00A040CE" w:rsidRPr="00A040CE" w:rsidRDefault="00A040CE" w:rsidP="00D75379">
            <w:pPr>
              <w:pStyle w:val="TableBody"/>
            </w:pPr>
            <w:r w:rsidRPr="00A040CE">
              <w:t xml:space="preserve">Controls access to the Preset Layout Administration for Editing. </w:t>
            </w:r>
          </w:p>
        </w:tc>
      </w:tr>
      <w:tr w:rsidR="00A040CE" w:rsidRPr="00A040CE" w14:paraId="6DF04F96" w14:textId="77777777" w:rsidTr="00A040CE">
        <w:trPr>
          <w:trHeight w:val="600"/>
        </w:trPr>
        <w:tc>
          <w:tcPr>
            <w:tcW w:w="3600" w:type="dxa"/>
            <w:hideMark/>
          </w:tcPr>
          <w:p w14:paraId="2D413144" w14:textId="77777777" w:rsidR="00A040CE" w:rsidRPr="00A040CE" w:rsidRDefault="00A040CE" w:rsidP="00D75379">
            <w:pPr>
              <w:pStyle w:val="TableBody"/>
            </w:pPr>
            <w:proofErr w:type="spellStart"/>
            <w:proofErr w:type="gramStart"/>
            <w:r w:rsidRPr="00A040CE">
              <w:t>View.Preset.Administration.PresetPeerReview</w:t>
            </w:r>
            <w:proofErr w:type="spellEnd"/>
            <w:proofErr w:type="gramEnd"/>
          </w:p>
        </w:tc>
        <w:tc>
          <w:tcPr>
            <w:tcW w:w="2160" w:type="dxa"/>
            <w:hideMark/>
          </w:tcPr>
          <w:p w14:paraId="390BD3B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5C627C4" w14:textId="77777777" w:rsidR="00A040CE" w:rsidRPr="00A040CE" w:rsidRDefault="00A040CE" w:rsidP="00D75379">
            <w:pPr>
              <w:pStyle w:val="TableBody"/>
            </w:pPr>
            <w:r w:rsidRPr="00A040CE">
              <w:t xml:space="preserve">Controls access to the Preset Layout Administration for Peer Review. </w:t>
            </w:r>
          </w:p>
        </w:tc>
      </w:tr>
      <w:tr w:rsidR="00A040CE" w:rsidRPr="00A040CE" w14:paraId="057726D6" w14:textId="77777777" w:rsidTr="00A040CE">
        <w:trPr>
          <w:trHeight w:val="600"/>
        </w:trPr>
        <w:tc>
          <w:tcPr>
            <w:tcW w:w="3600" w:type="dxa"/>
            <w:hideMark/>
          </w:tcPr>
          <w:p w14:paraId="372A0EFA" w14:textId="77777777" w:rsidR="00A040CE" w:rsidRPr="00A040CE" w:rsidRDefault="00A040CE" w:rsidP="00D75379">
            <w:pPr>
              <w:pStyle w:val="TableBody"/>
            </w:pPr>
            <w:proofErr w:type="spellStart"/>
            <w:proofErr w:type="gramStart"/>
            <w:r w:rsidRPr="00A040CE">
              <w:t>View.Preset.Administration.PresetSigning</w:t>
            </w:r>
            <w:proofErr w:type="spellEnd"/>
            <w:proofErr w:type="gramEnd"/>
          </w:p>
        </w:tc>
        <w:tc>
          <w:tcPr>
            <w:tcW w:w="2160" w:type="dxa"/>
            <w:hideMark/>
          </w:tcPr>
          <w:p w14:paraId="638D4C6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EBA2055" w14:textId="77777777" w:rsidR="00A040CE" w:rsidRPr="00A040CE" w:rsidRDefault="00A040CE" w:rsidP="00D75379">
            <w:pPr>
              <w:pStyle w:val="TableBody"/>
            </w:pPr>
            <w:r w:rsidRPr="00A040CE">
              <w:t xml:space="preserve">Controls access to the Preset Layout Administration for Signing. </w:t>
            </w:r>
          </w:p>
        </w:tc>
      </w:tr>
      <w:tr w:rsidR="00A040CE" w:rsidRPr="00A040CE" w14:paraId="0379A8B2" w14:textId="77777777" w:rsidTr="00A040CE">
        <w:trPr>
          <w:trHeight w:val="900"/>
        </w:trPr>
        <w:tc>
          <w:tcPr>
            <w:tcW w:w="3600" w:type="dxa"/>
            <w:hideMark/>
          </w:tcPr>
          <w:p w14:paraId="47199DEF" w14:textId="77777777" w:rsidR="00A040CE" w:rsidRPr="00A040CE" w:rsidRDefault="00A040CE" w:rsidP="00D75379">
            <w:pPr>
              <w:pStyle w:val="TableBody"/>
            </w:pPr>
            <w:proofErr w:type="spellStart"/>
            <w:proofErr w:type="gramStart"/>
            <w:r w:rsidRPr="00A040CE">
              <w:t>View.Preset.Administration</w:t>
            </w:r>
            <w:proofErr w:type="spellEnd"/>
            <w:proofErr w:type="gramEnd"/>
          </w:p>
        </w:tc>
        <w:tc>
          <w:tcPr>
            <w:tcW w:w="2160" w:type="dxa"/>
            <w:hideMark/>
          </w:tcPr>
          <w:p w14:paraId="3CCCAA8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2B6A236" w14:textId="77777777" w:rsidR="00A040CE" w:rsidRPr="00A040CE" w:rsidRDefault="00A040CE" w:rsidP="00D75379">
            <w:pPr>
              <w:pStyle w:val="TableBody"/>
            </w:pPr>
            <w:r w:rsidRPr="00A040CE">
              <w:t xml:space="preserve">Controls access to the "preset layout Administration </w:t>
            </w:r>
            <w:proofErr w:type="spellStart"/>
            <w:r w:rsidRPr="00A040CE">
              <w:t>su</w:t>
            </w:r>
            <w:proofErr w:type="spellEnd"/>
            <w:r w:rsidRPr="00A040CE">
              <w:t xml:space="preserve">" menu item. </w:t>
            </w:r>
          </w:p>
        </w:tc>
      </w:tr>
      <w:tr w:rsidR="00A040CE" w:rsidRPr="00A040CE" w14:paraId="153C00E1" w14:textId="77777777" w:rsidTr="00A040CE">
        <w:trPr>
          <w:trHeight w:val="600"/>
        </w:trPr>
        <w:tc>
          <w:tcPr>
            <w:tcW w:w="3600" w:type="dxa"/>
            <w:hideMark/>
          </w:tcPr>
          <w:p w14:paraId="6D49552E" w14:textId="77777777" w:rsidR="00A040CE" w:rsidRPr="00A040CE" w:rsidRDefault="00A040CE" w:rsidP="00D75379">
            <w:pPr>
              <w:pStyle w:val="TableBody"/>
            </w:pPr>
            <w:proofErr w:type="spellStart"/>
            <w:r w:rsidRPr="00A040CE">
              <w:t>View.PresetCriticalResult</w:t>
            </w:r>
            <w:proofErr w:type="spellEnd"/>
          </w:p>
        </w:tc>
        <w:tc>
          <w:tcPr>
            <w:tcW w:w="2160" w:type="dxa"/>
            <w:hideMark/>
          </w:tcPr>
          <w:p w14:paraId="3155BF78"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19F3EE0" w14:textId="77777777" w:rsidR="00A040CE" w:rsidRPr="00A040CE" w:rsidRDefault="00A040CE" w:rsidP="00D75379">
            <w:pPr>
              <w:pStyle w:val="TableBody"/>
            </w:pPr>
            <w:r w:rsidRPr="00A040CE">
              <w:t xml:space="preserve">Controls access to the "Main" menu item. </w:t>
            </w:r>
          </w:p>
        </w:tc>
      </w:tr>
      <w:tr w:rsidR="00A040CE" w:rsidRPr="00A040CE" w14:paraId="680131B8" w14:textId="77777777" w:rsidTr="00A040CE">
        <w:trPr>
          <w:trHeight w:val="600"/>
        </w:trPr>
        <w:tc>
          <w:tcPr>
            <w:tcW w:w="3600" w:type="dxa"/>
            <w:hideMark/>
          </w:tcPr>
          <w:p w14:paraId="39FA61A0" w14:textId="77777777" w:rsidR="00A040CE" w:rsidRPr="00A040CE" w:rsidRDefault="00A040CE" w:rsidP="00D75379">
            <w:pPr>
              <w:pStyle w:val="TableBody"/>
            </w:pPr>
            <w:proofErr w:type="spellStart"/>
            <w:r w:rsidRPr="00A040CE">
              <w:t>View.PresetDictationFull</w:t>
            </w:r>
            <w:proofErr w:type="spellEnd"/>
          </w:p>
        </w:tc>
        <w:tc>
          <w:tcPr>
            <w:tcW w:w="2160" w:type="dxa"/>
            <w:hideMark/>
          </w:tcPr>
          <w:p w14:paraId="557FFF34"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A6E640E" w14:textId="77777777" w:rsidR="00A040CE" w:rsidRPr="00A040CE" w:rsidRDefault="00A040CE" w:rsidP="00D75379">
            <w:pPr>
              <w:pStyle w:val="TableBody"/>
            </w:pPr>
            <w:r w:rsidRPr="00A040CE">
              <w:t xml:space="preserve">Controls access to the "Main" menu item from Dictation screens. </w:t>
            </w:r>
          </w:p>
        </w:tc>
      </w:tr>
      <w:tr w:rsidR="00A040CE" w:rsidRPr="00A040CE" w14:paraId="453A7BC3" w14:textId="77777777" w:rsidTr="00A040CE">
        <w:trPr>
          <w:trHeight w:val="600"/>
        </w:trPr>
        <w:tc>
          <w:tcPr>
            <w:tcW w:w="3600" w:type="dxa"/>
            <w:hideMark/>
          </w:tcPr>
          <w:p w14:paraId="10DD485F" w14:textId="77777777" w:rsidR="00A040CE" w:rsidRPr="00A040CE" w:rsidRDefault="00A040CE" w:rsidP="00D75379">
            <w:pPr>
              <w:pStyle w:val="TableBody"/>
            </w:pPr>
            <w:proofErr w:type="spellStart"/>
            <w:r w:rsidRPr="00A040CE">
              <w:t>View.PresetDictationMinimal</w:t>
            </w:r>
            <w:proofErr w:type="spellEnd"/>
          </w:p>
        </w:tc>
        <w:tc>
          <w:tcPr>
            <w:tcW w:w="2160" w:type="dxa"/>
            <w:hideMark/>
          </w:tcPr>
          <w:p w14:paraId="142E26E7"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9971CD9" w14:textId="77777777" w:rsidR="00A040CE" w:rsidRPr="00A040CE" w:rsidRDefault="00A040CE" w:rsidP="00D75379">
            <w:pPr>
              <w:pStyle w:val="TableBody"/>
            </w:pPr>
            <w:r w:rsidRPr="00A040CE">
              <w:t xml:space="preserve">Controls access to the "Main" menu item from Dictation screens. </w:t>
            </w:r>
          </w:p>
        </w:tc>
      </w:tr>
      <w:tr w:rsidR="00A040CE" w:rsidRPr="00A040CE" w14:paraId="57690E6F" w14:textId="77777777" w:rsidTr="00A040CE">
        <w:trPr>
          <w:trHeight w:val="600"/>
        </w:trPr>
        <w:tc>
          <w:tcPr>
            <w:tcW w:w="3600" w:type="dxa"/>
            <w:hideMark/>
          </w:tcPr>
          <w:p w14:paraId="6FAAB3E4" w14:textId="77777777" w:rsidR="00A040CE" w:rsidRPr="00A040CE" w:rsidRDefault="00A040CE" w:rsidP="00D75379">
            <w:pPr>
              <w:pStyle w:val="TableBody"/>
            </w:pPr>
            <w:proofErr w:type="spellStart"/>
            <w:r w:rsidRPr="00A040CE">
              <w:t>View.PresetDictationNormal</w:t>
            </w:r>
            <w:proofErr w:type="spellEnd"/>
          </w:p>
        </w:tc>
        <w:tc>
          <w:tcPr>
            <w:tcW w:w="2160" w:type="dxa"/>
            <w:hideMark/>
          </w:tcPr>
          <w:p w14:paraId="02C419AF"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819F8C2" w14:textId="77777777" w:rsidR="00A040CE" w:rsidRPr="00A040CE" w:rsidRDefault="00A040CE" w:rsidP="00D75379">
            <w:pPr>
              <w:pStyle w:val="TableBody"/>
            </w:pPr>
            <w:r w:rsidRPr="00A040CE">
              <w:t xml:space="preserve">Controls access to the "Main" menu item from Dictation screens. </w:t>
            </w:r>
          </w:p>
        </w:tc>
      </w:tr>
      <w:tr w:rsidR="00A040CE" w:rsidRPr="00A040CE" w14:paraId="7BC60CD5" w14:textId="77777777" w:rsidTr="00A040CE">
        <w:trPr>
          <w:trHeight w:val="600"/>
        </w:trPr>
        <w:tc>
          <w:tcPr>
            <w:tcW w:w="3600" w:type="dxa"/>
            <w:hideMark/>
          </w:tcPr>
          <w:p w14:paraId="745B8EA4" w14:textId="77777777" w:rsidR="00A040CE" w:rsidRPr="00A040CE" w:rsidRDefault="00A040CE" w:rsidP="00D75379">
            <w:pPr>
              <w:pStyle w:val="TableBody"/>
            </w:pPr>
            <w:proofErr w:type="spellStart"/>
            <w:r w:rsidRPr="00A040CE">
              <w:t>View.PresetEditing</w:t>
            </w:r>
            <w:proofErr w:type="spellEnd"/>
          </w:p>
        </w:tc>
        <w:tc>
          <w:tcPr>
            <w:tcW w:w="2160" w:type="dxa"/>
            <w:hideMark/>
          </w:tcPr>
          <w:p w14:paraId="777C0D01"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D0BE110" w14:textId="77777777" w:rsidR="00A040CE" w:rsidRPr="00A040CE" w:rsidRDefault="00A040CE" w:rsidP="00D75379">
            <w:pPr>
              <w:pStyle w:val="TableBody"/>
            </w:pPr>
            <w:r w:rsidRPr="00A040CE">
              <w:t xml:space="preserve">Controls access to the "Main" menu item from Dictation screens. </w:t>
            </w:r>
          </w:p>
        </w:tc>
      </w:tr>
      <w:tr w:rsidR="00A040CE" w:rsidRPr="00A040CE" w14:paraId="6F4A15C7" w14:textId="77777777" w:rsidTr="00A040CE">
        <w:trPr>
          <w:trHeight w:val="600"/>
        </w:trPr>
        <w:tc>
          <w:tcPr>
            <w:tcW w:w="3600" w:type="dxa"/>
            <w:hideMark/>
          </w:tcPr>
          <w:p w14:paraId="77E7487A" w14:textId="77777777" w:rsidR="00A040CE" w:rsidRPr="00A040CE" w:rsidRDefault="00A040CE" w:rsidP="00D75379">
            <w:pPr>
              <w:pStyle w:val="TableBody"/>
            </w:pPr>
            <w:proofErr w:type="spellStart"/>
            <w:r w:rsidRPr="00A040CE">
              <w:t>View.PresetPeerReview</w:t>
            </w:r>
            <w:proofErr w:type="spellEnd"/>
          </w:p>
        </w:tc>
        <w:tc>
          <w:tcPr>
            <w:tcW w:w="2160" w:type="dxa"/>
            <w:hideMark/>
          </w:tcPr>
          <w:p w14:paraId="7ED46F52"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6BF987F" w14:textId="77777777" w:rsidR="00A040CE" w:rsidRPr="00A040CE" w:rsidRDefault="00A040CE" w:rsidP="00D75379">
            <w:pPr>
              <w:pStyle w:val="TableBody"/>
            </w:pPr>
            <w:r w:rsidRPr="00A040CE">
              <w:t xml:space="preserve">Controls access to the "Main" menu item from Dictation screens. </w:t>
            </w:r>
          </w:p>
        </w:tc>
      </w:tr>
      <w:tr w:rsidR="00A040CE" w:rsidRPr="00A040CE" w14:paraId="61E4D0EA" w14:textId="77777777" w:rsidTr="00A040CE">
        <w:trPr>
          <w:trHeight w:val="600"/>
        </w:trPr>
        <w:tc>
          <w:tcPr>
            <w:tcW w:w="3600" w:type="dxa"/>
            <w:hideMark/>
          </w:tcPr>
          <w:p w14:paraId="083264BD" w14:textId="77777777" w:rsidR="00A040CE" w:rsidRPr="00A040CE" w:rsidRDefault="00A040CE" w:rsidP="00D75379">
            <w:pPr>
              <w:pStyle w:val="TableBody"/>
            </w:pPr>
            <w:proofErr w:type="spellStart"/>
            <w:r w:rsidRPr="00A040CE">
              <w:t>View.PresetSigning</w:t>
            </w:r>
            <w:proofErr w:type="spellEnd"/>
          </w:p>
        </w:tc>
        <w:tc>
          <w:tcPr>
            <w:tcW w:w="2160" w:type="dxa"/>
            <w:hideMark/>
          </w:tcPr>
          <w:p w14:paraId="104F5A70"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F4D41DE" w14:textId="77777777" w:rsidR="00A040CE" w:rsidRPr="00A040CE" w:rsidRDefault="00A040CE" w:rsidP="00D75379">
            <w:pPr>
              <w:pStyle w:val="TableBody"/>
            </w:pPr>
            <w:r w:rsidRPr="00A040CE">
              <w:t xml:space="preserve">Controls access to the "Main" menu item from Dictation screens. </w:t>
            </w:r>
          </w:p>
        </w:tc>
      </w:tr>
      <w:tr w:rsidR="00A040CE" w:rsidRPr="00A040CE" w14:paraId="61514648" w14:textId="77777777" w:rsidTr="00A040CE">
        <w:trPr>
          <w:trHeight w:val="600"/>
        </w:trPr>
        <w:tc>
          <w:tcPr>
            <w:tcW w:w="3600" w:type="dxa"/>
            <w:hideMark/>
          </w:tcPr>
          <w:p w14:paraId="222F9719" w14:textId="77777777" w:rsidR="00A040CE" w:rsidRPr="00A040CE" w:rsidRDefault="00A040CE" w:rsidP="00D75379">
            <w:pPr>
              <w:pStyle w:val="TableBody"/>
            </w:pPr>
            <w:proofErr w:type="spellStart"/>
            <w:r w:rsidRPr="00A040CE">
              <w:t>View.PriorReport</w:t>
            </w:r>
            <w:proofErr w:type="spellEnd"/>
          </w:p>
        </w:tc>
        <w:tc>
          <w:tcPr>
            <w:tcW w:w="2160" w:type="dxa"/>
            <w:hideMark/>
          </w:tcPr>
          <w:p w14:paraId="16C457C0"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5672709" w14:textId="77777777" w:rsidR="00A040CE" w:rsidRPr="00A040CE" w:rsidRDefault="00A040CE" w:rsidP="00D75379">
            <w:pPr>
              <w:pStyle w:val="TableBody"/>
            </w:pPr>
            <w:r w:rsidRPr="00A040CE">
              <w:t xml:space="preserve">Controls access to the "Main" menu item from Dictation screens. </w:t>
            </w:r>
          </w:p>
        </w:tc>
      </w:tr>
      <w:tr w:rsidR="00A040CE" w:rsidRPr="00A040CE" w14:paraId="0653E038" w14:textId="77777777" w:rsidTr="00A040CE">
        <w:trPr>
          <w:trHeight w:val="1200"/>
        </w:trPr>
        <w:tc>
          <w:tcPr>
            <w:tcW w:w="3600" w:type="dxa"/>
            <w:hideMark/>
          </w:tcPr>
          <w:p w14:paraId="060212F9" w14:textId="77777777" w:rsidR="00A040CE" w:rsidRPr="00A040CE" w:rsidRDefault="00A040CE" w:rsidP="00D75379">
            <w:pPr>
              <w:pStyle w:val="TableBody"/>
            </w:pPr>
            <w:proofErr w:type="spellStart"/>
            <w:r w:rsidRPr="00A040CE">
              <w:t>View.Referring</w:t>
            </w:r>
            <w:proofErr w:type="spellEnd"/>
          </w:p>
        </w:tc>
        <w:tc>
          <w:tcPr>
            <w:tcW w:w="2160" w:type="dxa"/>
            <w:hideMark/>
          </w:tcPr>
          <w:p w14:paraId="189E93A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69251AC" w14:textId="77777777" w:rsidR="00A040CE" w:rsidRPr="00A040CE" w:rsidRDefault="00A040CE" w:rsidP="00D75379">
            <w:pPr>
              <w:pStyle w:val="TableBody"/>
            </w:pPr>
            <w:r w:rsidRPr="00A040CE">
              <w:t xml:space="preserve">Controls access to the "Referring" menu item from the View menu when the Dictation window is open. </w:t>
            </w:r>
          </w:p>
        </w:tc>
      </w:tr>
      <w:tr w:rsidR="00A040CE" w:rsidRPr="00A040CE" w14:paraId="21F52054" w14:textId="77777777" w:rsidTr="00A040CE">
        <w:trPr>
          <w:trHeight w:val="600"/>
        </w:trPr>
        <w:tc>
          <w:tcPr>
            <w:tcW w:w="3600" w:type="dxa"/>
            <w:hideMark/>
          </w:tcPr>
          <w:p w14:paraId="5ACD88AD" w14:textId="77777777" w:rsidR="00A040CE" w:rsidRPr="00A040CE" w:rsidRDefault="00A040CE" w:rsidP="00D75379">
            <w:pPr>
              <w:pStyle w:val="TableBody"/>
            </w:pPr>
            <w:proofErr w:type="spellStart"/>
            <w:r w:rsidRPr="00A040CE">
              <w:t>View.ReportAssistant</w:t>
            </w:r>
            <w:proofErr w:type="spellEnd"/>
          </w:p>
        </w:tc>
        <w:tc>
          <w:tcPr>
            <w:tcW w:w="2160" w:type="dxa"/>
            <w:hideMark/>
          </w:tcPr>
          <w:p w14:paraId="1A0147D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E2EBC28" w14:textId="77777777" w:rsidR="00A040CE" w:rsidRPr="00A040CE" w:rsidRDefault="00A040CE" w:rsidP="00D75379">
            <w:pPr>
              <w:pStyle w:val="TableBody"/>
            </w:pPr>
            <w:r w:rsidRPr="00A040CE">
              <w:t xml:space="preserve">Controls access to the "Main" menu item from Dictation screens. </w:t>
            </w:r>
          </w:p>
        </w:tc>
      </w:tr>
      <w:tr w:rsidR="00A040CE" w:rsidRPr="00A040CE" w14:paraId="388BCB55" w14:textId="77777777" w:rsidTr="00A040CE">
        <w:trPr>
          <w:trHeight w:val="600"/>
        </w:trPr>
        <w:tc>
          <w:tcPr>
            <w:tcW w:w="3600" w:type="dxa"/>
            <w:hideMark/>
          </w:tcPr>
          <w:p w14:paraId="53E5E92B" w14:textId="77777777" w:rsidR="00A040CE" w:rsidRPr="00A040CE" w:rsidRDefault="00A040CE" w:rsidP="00D75379">
            <w:pPr>
              <w:pStyle w:val="TableBody"/>
            </w:pPr>
            <w:proofErr w:type="spellStart"/>
            <w:r w:rsidRPr="00A040CE">
              <w:lastRenderedPageBreak/>
              <w:t>View.ReportFields</w:t>
            </w:r>
            <w:proofErr w:type="spellEnd"/>
          </w:p>
        </w:tc>
        <w:tc>
          <w:tcPr>
            <w:tcW w:w="2160" w:type="dxa"/>
            <w:hideMark/>
          </w:tcPr>
          <w:p w14:paraId="362EE85E"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0953E82" w14:textId="77777777" w:rsidR="00A040CE" w:rsidRPr="00A040CE" w:rsidRDefault="00A040CE" w:rsidP="00D75379">
            <w:pPr>
              <w:pStyle w:val="TableBody"/>
            </w:pPr>
            <w:r w:rsidRPr="00A040CE">
              <w:t xml:space="preserve">Controls access to the "Main" menu item from Dictation screens. </w:t>
            </w:r>
          </w:p>
        </w:tc>
      </w:tr>
      <w:tr w:rsidR="00A040CE" w:rsidRPr="00A040CE" w14:paraId="22555317" w14:textId="77777777" w:rsidTr="00A040CE">
        <w:trPr>
          <w:trHeight w:val="1200"/>
        </w:trPr>
        <w:tc>
          <w:tcPr>
            <w:tcW w:w="3600" w:type="dxa"/>
            <w:hideMark/>
          </w:tcPr>
          <w:p w14:paraId="66044801" w14:textId="77777777" w:rsidR="00A040CE" w:rsidRPr="00A040CE" w:rsidRDefault="00A040CE" w:rsidP="00D75379">
            <w:pPr>
              <w:pStyle w:val="TableBody"/>
            </w:pPr>
            <w:proofErr w:type="spellStart"/>
            <w:r w:rsidRPr="00A040CE">
              <w:t>View.Reset</w:t>
            </w:r>
            <w:proofErr w:type="spellEnd"/>
          </w:p>
        </w:tc>
        <w:tc>
          <w:tcPr>
            <w:tcW w:w="2160" w:type="dxa"/>
            <w:hideMark/>
          </w:tcPr>
          <w:p w14:paraId="4D4B3D2F"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A77005A" w14:textId="77777777" w:rsidR="00A040CE" w:rsidRPr="00A040CE" w:rsidRDefault="00A040CE" w:rsidP="00D75379">
            <w:pPr>
              <w:pStyle w:val="TableBody"/>
            </w:pPr>
            <w:r w:rsidRPr="00A040CE">
              <w:t xml:space="preserve">Controls access to the "Reset Layout" menu item from the View menu when the Dictation window is open. </w:t>
            </w:r>
          </w:p>
        </w:tc>
      </w:tr>
      <w:tr w:rsidR="00A040CE" w:rsidRPr="00A040CE" w14:paraId="3A8A6093" w14:textId="77777777" w:rsidTr="00A040CE">
        <w:trPr>
          <w:trHeight w:val="1200"/>
        </w:trPr>
        <w:tc>
          <w:tcPr>
            <w:tcW w:w="3600" w:type="dxa"/>
            <w:hideMark/>
          </w:tcPr>
          <w:p w14:paraId="3E615D64" w14:textId="77777777" w:rsidR="00A040CE" w:rsidRPr="00A040CE" w:rsidRDefault="00A040CE" w:rsidP="00D75379">
            <w:pPr>
              <w:pStyle w:val="TableBody"/>
            </w:pPr>
            <w:proofErr w:type="spellStart"/>
            <w:r w:rsidRPr="00A040CE">
              <w:t>View.Save</w:t>
            </w:r>
            <w:proofErr w:type="spellEnd"/>
          </w:p>
        </w:tc>
        <w:tc>
          <w:tcPr>
            <w:tcW w:w="2160" w:type="dxa"/>
            <w:hideMark/>
          </w:tcPr>
          <w:p w14:paraId="38489C78"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4A78AF3" w14:textId="77777777" w:rsidR="00A040CE" w:rsidRPr="00A040CE" w:rsidRDefault="00A040CE" w:rsidP="00D75379">
            <w:pPr>
              <w:pStyle w:val="TableBody"/>
            </w:pPr>
            <w:r w:rsidRPr="00A040CE">
              <w:t xml:space="preserve">Controls access to the "Save Layout" menu item from the View menu when the Dictation window is open. </w:t>
            </w:r>
          </w:p>
        </w:tc>
      </w:tr>
      <w:tr w:rsidR="00A040CE" w:rsidRPr="00A040CE" w14:paraId="52A97DE2" w14:textId="77777777" w:rsidTr="00A040CE">
        <w:trPr>
          <w:trHeight w:val="1200"/>
        </w:trPr>
        <w:tc>
          <w:tcPr>
            <w:tcW w:w="3600" w:type="dxa"/>
            <w:hideMark/>
          </w:tcPr>
          <w:p w14:paraId="69A7A823" w14:textId="77777777" w:rsidR="00A040CE" w:rsidRPr="00A040CE" w:rsidRDefault="00A040CE" w:rsidP="00D75379">
            <w:pPr>
              <w:pStyle w:val="TableBody"/>
            </w:pPr>
            <w:proofErr w:type="spellStart"/>
            <w:r w:rsidRPr="00A040CE">
              <w:t>View.SelectedAttachments</w:t>
            </w:r>
            <w:proofErr w:type="spellEnd"/>
          </w:p>
        </w:tc>
        <w:tc>
          <w:tcPr>
            <w:tcW w:w="2160" w:type="dxa"/>
            <w:hideMark/>
          </w:tcPr>
          <w:p w14:paraId="5FEA4485"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9537B2F" w14:textId="77777777" w:rsidR="00A040CE" w:rsidRPr="00A040CE" w:rsidRDefault="00A040CE" w:rsidP="00D75379">
            <w:pPr>
              <w:pStyle w:val="TableBody"/>
            </w:pPr>
            <w:r w:rsidRPr="00A040CE">
              <w:t xml:space="preserve">Controls access to the "Scanned </w:t>
            </w:r>
            <w:proofErr w:type="spellStart"/>
            <w:r w:rsidRPr="00A040CE">
              <w:t>Attachement</w:t>
            </w:r>
            <w:proofErr w:type="spellEnd"/>
            <w:r w:rsidRPr="00A040CE">
              <w:t xml:space="preserve"> History" menu item from the View menu when the Dictation window is open. </w:t>
            </w:r>
          </w:p>
        </w:tc>
      </w:tr>
      <w:tr w:rsidR="00A040CE" w:rsidRPr="00A040CE" w14:paraId="1CD1E041" w14:textId="77777777" w:rsidTr="00A040CE">
        <w:trPr>
          <w:trHeight w:val="1200"/>
        </w:trPr>
        <w:tc>
          <w:tcPr>
            <w:tcW w:w="3600" w:type="dxa"/>
            <w:hideMark/>
          </w:tcPr>
          <w:p w14:paraId="4B4F2FB3" w14:textId="77777777" w:rsidR="00A040CE" w:rsidRPr="00A040CE" w:rsidRDefault="00A040CE" w:rsidP="00D75379">
            <w:pPr>
              <w:pStyle w:val="TableBody"/>
            </w:pPr>
            <w:proofErr w:type="spellStart"/>
            <w:r w:rsidRPr="00A040CE">
              <w:t>View.SelectedBreastDrawing</w:t>
            </w:r>
            <w:proofErr w:type="spellEnd"/>
          </w:p>
        </w:tc>
        <w:tc>
          <w:tcPr>
            <w:tcW w:w="2160" w:type="dxa"/>
            <w:hideMark/>
          </w:tcPr>
          <w:p w14:paraId="37E5D5BF"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0745D390" w14:textId="77777777" w:rsidR="00A040CE" w:rsidRPr="00A040CE" w:rsidRDefault="00A040CE" w:rsidP="00D75379">
            <w:pPr>
              <w:pStyle w:val="TableBody"/>
            </w:pPr>
            <w:r w:rsidRPr="00A040CE">
              <w:t xml:space="preserve">Controls access to the "Selected Breast Drawing" menu item from the View menu when the Dictation window is open. </w:t>
            </w:r>
          </w:p>
        </w:tc>
      </w:tr>
      <w:tr w:rsidR="00A040CE" w:rsidRPr="00A040CE" w14:paraId="4728522D" w14:textId="77777777" w:rsidTr="00A040CE">
        <w:trPr>
          <w:trHeight w:val="1200"/>
        </w:trPr>
        <w:tc>
          <w:tcPr>
            <w:tcW w:w="3600" w:type="dxa"/>
            <w:hideMark/>
          </w:tcPr>
          <w:p w14:paraId="3A94E625" w14:textId="77777777" w:rsidR="00A040CE" w:rsidRPr="00A040CE" w:rsidRDefault="00A040CE" w:rsidP="00D75379">
            <w:pPr>
              <w:pStyle w:val="TableBody"/>
            </w:pPr>
            <w:proofErr w:type="spellStart"/>
            <w:r w:rsidRPr="00A040CE">
              <w:t>View.SelectedDigitalFormAnswers</w:t>
            </w:r>
            <w:proofErr w:type="spellEnd"/>
          </w:p>
        </w:tc>
        <w:tc>
          <w:tcPr>
            <w:tcW w:w="2160" w:type="dxa"/>
            <w:hideMark/>
          </w:tcPr>
          <w:p w14:paraId="7D4DECAF"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17DEE36" w14:textId="77777777" w:rsidR="00A040CE" w:rsidRPr="00A040CE" w:rsidRDefault="00A040CE" w:rsidP="00D75379">
            <w:pPr>
              <w:pStyle w:val="TableBody"/>
            </w:pPr>
            <w:r w:rsidRPr="00A040CE">
              <w:t xml:space="preserve">Controls access to the "Selected Digital Form Answers" menu item from the View menu when the Dictation window is open. </w:t>
            </w:r>
          </w:p>
        </w:tc>
      </w:tr>
      <w:tr w:rsidR="00A040CE" w:rsidRPr="00A040CE" w14:paraId="40A4CB4B" w14:textId="77777777" w:rsidTr="00A040CE">
        <w:trPr>
          <w:trHeight w:val="1200"/>
        </w:trPr>
        <w:tc>
          <w:tcPr>
            <w:tcW w:w="3600" w:type="dxa"/>
            <w:hideMark/>
          </w:tcPr>
          <w:p w14:paraId="70E569E7" w14:textId="77777777" w:rsidR="00A040CE" w:rsidRPr="00A040CE" w:rsidRDefault="00A040CE" w:rsidP="00D75379">
            <w:pPr>
              <w:pStyle w:val="TableBody"/>
            </w:pPr>
            <w:proofErr w:type="spellStart"/>
            <w:r w:rsidRPr="00A040CE">
              <w:t>View.Summary</w:t>
            </w:r>
            <w:proofErr w:type="spellEnd"/>
          </w:p>
        </w:tc>
        <w:tc>
          <w:tcPr>
            <w:tcW w:w="2160" w:type="dxa"/>
            <w:hideMark/>
          </w:tcPr>
          <w:p w14:paraId="2C1CAFCA"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390AF5F" w14:textId="77777777" w:rsidR="00A040CE" w:rsidRPr="00A040CE" w:rsidRDefault="00A040CE" w:rsidP="00D75379">
            <w:pPr>
              <w:pStyle w:val="TableBody"/>
            </w:pPr>
            <w:r w:rsidRPr="00A040CE">
              <w:t xml:space="preserve">Controls access to the "Summary" menu item from the View menu when the Dictation window is open. </w:t>
            </w:r>
          </w:p>
        </w:tc>
      </w:tr>
      <w:tr w:rsidR="00A040CE" w:rsidRPr="00A040CE" w14:paraId="29C2E155" w14:textId="77777777" w:rsidTr="00A040CE">
        <w:trPr>
          <w:trHeight w:val="900"/>
        </w:trPr>
        <w:tc>
          <w:tcPr>
            <w:tcW w:w="3600" w:type="dxa"/>
            <w:hideMark/>
          </w:tcPr>
          <w:p w14:paraId="0D17D8C9" w14:textId="77777777" w:rsidR="00A040CE" w:rsidRPr="00A040CE" w:rsidRDefault="00A040CE" w:rsidP="00D75379">
            <w:pPr>
              <w:pStyle w:val="TableBody"/>
            </w:pPr>
            <w:proofErr w:type="spellStart"/>
            <w:r w:rsidRPr="00A040CE">
              <w:t>View.SummaryPrior</w:t>
            </w:r>
            <w:proofErr w:type="spellEnd"/>
          </w:p>
        </w:tc>
        <w:tc>
          <w:tcPr>
            <w:tcW w:w="2160" w:type="dxa"/>
            <w:hideMark/>
          </w:tcPr>
          <w:p w14:paraId="66E45702"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0EAC636" w14:textId="77777777" w:rsidR="00A040CE" w:rsidRPr="00A040CE" w:rsidRDefault="00A040CE" w:rsidP="00D75379">
            <w:pPr>
              <w:pStyle w:val="TableBody"/>
            </w:pPr>
            <w:r w:rsidRPr="00A040CE">
              <w:t xml:space="preserve">Controls access to the "View » Selected Summary" menu from Dictation screens. </w:t>
            </w:r>
          </w:p>
        </w:tc>
      </w:tr>
      <w:tr w:rsidR="00A040CE" w:rsidRPr="00A040CE" w14:paraId="6729D871" w14:textId="77777777" w:rsidTr="00A040CE">
        <w:trPr>
          <w:trHeight w:val="600"/>
        </w:trPr>
        <w:tc>
          <w:tcPr>
            <w:tcW w:w="3600" w:type="dxa"/>
            <w:hideMark/>
          </w:tcPr>
          <w:p w14:paraId="344B39F2" w14:textId="77777777" w:rsidR="00A040CE" w:rsidRPr="00A040CE" w:rsidRDefault="00A040CE" w:rsidP="00D75379">
            <w:pPr>
              <w:pStyle w:val="TableBody"/>
            </w:pPr>
            <w:proofErr w:type="spellStart"/>
            <w:r w:rsidRPr="00A040CE">
              <w:t>View.TemplateBrowser</w:t>
            </w:r>
            <w:proofErr w:type="spellEnd"/>
          </w:p>
        </w:tc>
        <w:tc>
          <w:tcPr>
            <w:tcW w:w="2160" w:type="dxa"/>
            <w:hideMark/>
          </w:tcPr>
          <w:p w14:paraId="44FAB801"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171D5F4" w14:textId="77777777" w:rsidR="00A040CE" w:rsidRPr="00A040CE" w:rsidRDefault="00A040CE" w:rsidP="00D75379">
            <w:pPr>
              <w:pStyle w:val="TableBody"/>
            </w:pPr>
            <w:r w:rsidRPr="00A040CE">
              <w:t xml:space="preserve">Controls access to the "Main" menu item from Dictation screens. </w:t>
            </w:r>
          </w:p>
        </w:tc>
      </w:tr>
      <w:tr w:rsidR="00A040CE" w:rsidRPr="00A040CE" w14:paraId="59E37607" w14:textId="77777777" w:rsidTr="00A040CE">
        <w:trPr>
          <w:trHeight w:val="1200"/>
        </w:trPr>
        <w:tc>
          <w:tcPr>
            <w:tcW w:w="3600" w:type="dxa"/>
            <w:hideMark/>
          </w:tcPr>
          <w:p w14:paraId="4B6148FB" w14:textId="77777777" w:rsidR="00A040CE" w:rsidRPr="00A040CE" w:rsidRDefault="00A040CE" w:rsidP="00D75379">
            <w:pPr>
              <w:pStyle w:val="TableBody"/>
            </w:pPr>
            <w:proofErr w:type="spellStart"/>
            <w:r w:rsidRPr="00A040CE">
              <w:t>View.Templates</w:t>
            </w:r>
            <w:proofErr w:type="spellEnd"/>
          </w:p>
        </w:tc>
        <w:tc>
          <w:tcPr>
            <w:tcW w:w="2160" w:type="dxa"/>
            <w:hideMark/>
          </w:tcPr>
          <w:p w14:paraId="6E39AE88"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5E98015" w14:textId="77777777" w:rsidR="00A040CE" w:rsidRPr="00A040CE" w:rsidRDefault="00A040CE" w:rsidP="00D75379">
            <w:pPr>
              <w:pStyle w:val="TableBody"/>
            </w:pPr>
            <w:r w:rsidRPr="00A040CE">
              <w:t xml:space="preserve">Controls access to the "Template Browser" menu item from the View menu when the Dictation window is open. </w:t>
            </w:r>
          </w:p>
        </w:tc>
      </w:tr>
      <w:tr w:rsidR="00A040CE" w:rsidRPr="00A040CE" w14:paraId="332EA72D" w14:textId="77777777" w:rsidTr="00A040CE">
        <w:trPr>
          <w:trHeight w:val="900"/>
        </w:trPr>
        <w:tc>
          <w:tcPr>
            <w:tcW w:w="3600" w:type="dxa"/>
            <w:hideMark/>
          </w:tcPr>
          <w:p w14:paraId="0633C091" w14:textId="77777777" w:rsidR="00A040CE" w:rsidRPr="00A040CE" w:rsidRDefault="00A040CE" w:rsidP="00D75379">
            <w:pPr>
              <w:pStyle w:val="TableBody"/>
            </w:pPr>
            <w:proofErr w:type="spellStart"/>
            <w:r w:rsidRPr="00A040CE">
              <w:t>View.Titlebar</w:t>
            </w:r>
            <w:proofErr w:type="spellEnd"/>
          </w:p>
        </w:tc>
        <w:tc>
          <w:tcPr>
            <w:tcW w:w="2160" w:type="dxa"/>
            <w:hideMark/>
          </w:tcPr>
          <w:p w14:paraId="0A6F1BDF"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38CFF65" w14:textId="77777777" w:rsidR="00A040CE" w:rsidRPr="00A040CE" w:rsidRDefault="00A040CE" w:rsidP="00D75379">
            <w:pPr>
              <w:pStyle w:val="TableBody"/>
            </w:pPr>
            <w:r w:rsidRPr="00A040CE">
              <w:t xml:space="preserve">Controls access to the "View / Show Hide </w:t>
            </w:r>
            <w:proofErr w:type="spellStart"/>
            <w:r w:rsidRPr="00A040CE">
              <w:t>Titlebar</w:t>
            </w:r>
            <w:proofErr w:type="spellEnd"/>
            <w:r w:rsidRPr="00A040CE">
              <w:t xml:space="preserve">" menu item from Dictation screens. </w:t>
            </w:r>
          </w:p>
        </w:tc>
      </w:tr>
      <w:tr w:rsidR="00A040CE" w:rsidRPr="00A040CE" w14:paraId="44AA145E" w14:textId="77777777" w:rsidTr="00A040CE">
        <w:trPr>
          <w:trHeight w:val="900"/>
        </w:trPr>
        <w:tc>
          <w:tcPr>
            <w:tcW w:w="3600" w:type="dxa"/>
            <w:hideMark/>
          </w:tcPr>
          <w:p w14:paraId="1FD028E4" w14:textId="77777777" w:rsidR="00A040CE" w:rsidRPr="00A040CE" w:rsidRDefault="00A040CE" w:rsidP="00D75379">
            <w:pPr>
              <w:pStyle w:val="TableBody"/>
            </w:pPr>
            <w:proofErr w:type="spellStart"/>
            <w:proofErr w:type="gramStart"/>
            <w:r w:rsidRPr="00A040CE">
              <w:t>WL.Activity</w:t>
            </w:r>
            <w:proofErr w:type="spellEnd"/>
            <w:proofErr w:type="gramEnd"/>
          </w:p>
        </w:tc>
        <w:tc>
          <w:tcPr>
            <w:tcW w:w="2160" w:type="dxa"/>
            <w:hideMark/>
          </w:tcPr>
          <w:p w14:paraId="0FBD678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0388DF0" w14:textId="77777777" w:rsidR="00A040CE" w:rsidRPr="00A040CE" w:rsidRDefault="00A040CE" w:rsidP="00D75379">
            <w:pPr>
              <w:pStyle w:val="TableBody"/>
            </w:pPr>
            <w:r w:rsidRPr="00A040CE">
              <w:t xml:space="preserve">Controls access to the "Activity worklist" menu item from the Administration menu. </w:t>
            </w:r>
          </w:p>
        </w:tc>
      </w:tr>
      <w:tr w:rsidR="00A040CE" w:rsidRPr="00A040CE" w14:paraId="1B8FB88A" w14:textId="77777777" w:rsidTr="00A040CE">
        <w:trPr>
          <w:trHeight w:val="900"/>
        </w:trPr>
        <w:tc>
          <w:tcPr>
            <w:tcW w:w="3600" w:type="dxa"/>
            <w:hideMark/>
          </w:tcPr>
          <w:p w14:paraId="4BDC2E71" w14:textId="77777777" w:rsidR="00A040CE" w:rsidRPr="00A040CE" w:rsidRDefault="00A040CE" w:rsidP="00D75379">
            <w:pPr>
              <w:pStyle w:val="TableBody"/>
            </w:pPr>
            <w:proofErr w:type="spellStart"/>
            <w:proofErr w:type="gramStart"/>
            <w:r w:rsidRPr="00A040CE">
              <w:t>WL.AppointmentConflict</w:t>
            </w:r>
            <w:proofErr w:type="spellEnd"/>
            <w:proofErr w:type="gramEnd"/>
          </w:p>
        </w:tc>
        <w:tc>
          <w:tcPr>
            <w:tcW w:w="2160" w:type="dxa"/>
            <w:hideMark/>
          </w:tcPr>
          <w:p w14:paraId="58EE8C2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2838B9C" w14:textId="77777777" w:rsidR="00A040CE" w:rsidRPr="00A040CE" w:rsidRDefault="00A040CE" w:rsidP="00D75379">
            <w:pPr>
              <w:pStyle w:val="TableBody"/>
            </w:pPr>
            <w:r w:rsidRPr="00A040CE">
              <w:t>Controls access to the "appointments with conflicts" worklist. Added in v3.2018.2</w:t>
            </w:r>
          </w:p>
        </w:tc>
      </w:tr>
      <w:tr w:rsidR="00A040CE" w:rsidRPr="00A040CE" w14:paraId="580387ED" w14:textId="77777777" w:rsidTr="00A040CE">
        <w:trPr>
          <w:trHeight w:val="900"/>
        </w:trPr>
        <w:tc>
          <w:tcPr>
            <w:tcW w:w="3600" w:type="dxa"/>
            <w:hideMark/>
          </w:tcPr>
          <w:p w14:paraId="73A749F1" w14:textId="77777777" w:rsidR="00A040CE" w:rsidRPr="00A040CE" w:rsidRDefault="00A040CE" w:rsidP="00D75379">
            <w:pPr>
              <w:pStyle w:val="TableBody"/>
            </w:pPr>
            <w:proofErr w:type="spellStart"/>
            <w:proofErr w:type="gramStart"/>
            <w:r w:rsidRPr="00A040CE">
              <w:lastRenderedPageBreak/>
              <w:t>WL.BillingConfirmation</w:t>
            </w:r>
            <w:proofErr w:type="spellEnd"/>
            <w:proofErr w:type="gramEnd"/>
          </w:p>
        </w:tc>
        <w:tc>
          <w:tcPr>
            <w:tcW w:w="2160" w:type="dxa"/>
            <w:hideMark/>
          </w:tcPr>
          <w:p w14:paraId="73CC8B2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9032087" w14:textId="77777777" w:rsidR="00A040CE" w:rsidRPr="00A040CE" w:rsidRDefault="00A040CE" w:rsidP="00D75379">
            <w:pPr>
              <w:pStyle w:val="TableBody"/>
            </w:pPr>
            <w:r w:rsidRPr="00A040CE">
              <w:t xml:space="preserve">Controls access to the "Billing Confirmation worklist" menu item from the Administration menu. </w:t>
            </w:r>
          </w:p>
        </w:tc>
      </w:tr>
      <w:tr w:rsidR="00A040CE" w:rsidRPr="00A040CE" w14:paraId="2D6923CF" w14:textId="77777777" w:rsidTr="00A040CE">
        <w:trPr>
          <w:trHeight w:val="900"/>
        </w:trPr>
        <w:tc>
          <w:tcPr>
            <w:tcW w:w="3600" w:type="dxa"/>
            <w:hideMark/>
          </w:tcPr>
          <w:p w14:paraId="1A82615F" w14:textId="77777777" w:rsidR="00A040CE" w:rsidRPr="00A040CE" w:rsidRDefault="00A040CE" w:rsidP="00D75379">
            <w:pPr>
              <w:pStyle w:val="TableBody"/>
            </w:pPr>
            <w:proofErr w:type="spellStart"/>
            <w:proofErr w:type="gramStart"/>
            <w:r w:rsidRPr="00A040CE">
              <w:t>WL.BillingException</w:t>
            </w:r>
            <w:proofErr w:type="spellEnd"/>
            <w:proofErr w:type="gramEnd"/>
          </w:p>
        </w:tc>
        <w:tc>
          <w:tcPr>
            <w:tcW w:w="2160" w:type="dxa"/>
            <w:hideMark/>
          </w:tcPr>
          <w:p w14:paraId="16DE3DE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6FA5A5A" w14:textId="77777777" w:rsidR="00A040CE" w:rsidRPr="00A040CE" w:rsidRDefault="00A040CE" w:rsidP="00D75379">
            <w:pPr>
              <w:pStyle w:val="TableBody"/>
            </w:pPr>
            <w:r w:rsidRPr="00A040CE">
              <w:t xml:space="preserve">Controls access to the "Billing Exception worklist" menu item from the Administration menu. </w:t>
            </w:r>
          </w:p>
        </w:tc>
      </w:tr>
      <w:tr w:rsidR="00A040CE" w:rsidRPr="00A040CE" w14:paraId="0FD59FDD" w14:textId="77777777" w:rsidTr="00A040CE">
        <w:trPr>
          <w:trHeight w:val="900"/>
        </w:trPr>
        <w:tc>
          <w:tcPr>
            <w:tcW w:w="3600" w:type="dxa"/>
            <w:hideMark/>
          </w:tcPr>
          <w:p w14:paraId="358F925E" w14:textId="77777777" w:rsidR="00A040CE" w:rsidRPr="00A040CE" w:rsidRDefault="00A040CE" w:rsidP="00D75379">
            <w:pPr>
              <w:pStyle w:val="TableBody"/>
            </w:pPr>
            <w:proofErr w:type="gramStart"/>
            <w:r w:rsidRPr="00A040CE">
              <w:t>WL.Birads</w:t>
            </w:r>
            <w:proofErr w:type="gramEnd"/>
            <w:r w:rsidRPr="00A040CE">
              <w:t>0</w:t>
            </w:r>
          </w:p>
        </w:tc>
        <w:tc>
          <w:tcPr>
            <w:tcW w:w="2160" w:type="dxa"/>
            <w:hideMark/>
          </w:tcPr>
          <w:p w14:paraId="5FEEF5A4"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6D527815" w14:textId="77777777" w:rsidR="00A040CE" w:rsidRPr="00A040CE" w:rsidRDefault="00A040CE" w:rsidP="00D75379">
            <w:pPr>
              <w:pStyle w:val="TableBody"/>
            </w:pPr>
            <w:r w:rsidRPr="00A040CE">
              <w:t xml:space="preserve">Controls access to the "ACR Category 0 Follow-up worklist" menu item of BI-RADS category 0 items. </w:t>
            </w:r>
          </w:p>
        </w:tc>
      </w:tr>
      <w:tr w:rsidR="00A040CE" w:rsidRPr="00A040CE" w14:paraId="5250C932" w14:textId="77777777" w:rsidTr="00A040CE">
        <w:trPr>
          <w:trHeight w:val="900"/>
        </w:trPr>
        <w:tc>
          <w:tcPr>
            <w:tcW w:w="3600" w:type="dxa"/>
            <w:hideMark/>
          </w:tcPr>
          <w:p w14:paraId="116299DC" w14:textId="77777777" w:rsidR="00A040CE" w:rsidRPr="00A040CE" w:rsidRDefault="00A040CE" w:rsidP="00D75379">
            <w:pPr>
              <w:pStyle w:val="TableBody"/>
            </w:pPr>
            <w:proofErr w:type="gramStart"/>
            <w:r w:rsidRPr="00A040CE">
              <w:t>WL.Birads</w:t>
            </w:r>
            <w:proofErr w:type="gramEnd"/>
            <w:r w:rsidRPr="00A040CE">
              <w:t>45</w:t>
            </w:r>
          </w:p>
        </w:tc>
        <w:tc>
          <w:tcPr>
            <w:tcW w:w="2160" w:type="dxa"/>
            <w:hideMark/>
          </w:tcPr>
          <w:p w14:paraId="0EB545B9"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5B40718B" w14:textId="77777777" w:rsidR="00A040CE" w:rsidRPr="00A040CE" w:rsidRDefault="00A040CE" w:rsidP="00D75379">
            <w:pPr>
              <w:pStyle w:val="TableBody"/>
            </w:pPr>
            <w:r w:rsidRPr="00A040CE">
              <w:t xml:space="preserve">Controls access to the "ACR Category 4/5 Follow-up worklist" menu item of BI-RADS category 4 or 5 items. </w:t>
            </w:r>
          </w:p>
        </w:tc>
      </w:tr>
      <w:tr w:rsidR="00A040CE" w:rsidRPr="00A040CE" w14:paraId="3F988B8F" w14:textId="77777777" w:rsidTr="00A040CE">
        <w:trPr>
          <w:trHeight w:val="900"/>
        </w:trPr>
        <w:tc>
          <w:tcPr>
            <w:tcW w:w="3600" w:type="dxa"/>
            <w:hideMark/>
          </w:tcPr>
          <w:p w14:paraId="00436BFE" w14:textId="77777777" w:rsidR="00A040CE" w:rsidRPr="00A040CE" w:rsidRDefault="00A040CE" w:rsidP="00D75379">
            <w:pPr>
              <w:pStyle w:val="TableBody"/>
            </w:pPr>
            <w:proofErr w:type="spellStart"/>
            <w:proofErr w:type="gramStart"/>
            <w:r w:rsidRPr="00A040CE">
              <w:t>WL.BrowseEntireRegion</w:t>
            </w:r>
            <w:proofErr w:type="spellEnd"/>
            <w:proofErr w:type="gramEnd"/>
          </w:p>
        </w:tc>
        <w:tc>
          <w:tcPr>
            <w:tcW w:w="2160" w:type="dxa"/>
            <w:hideMark/>
          </w:tcPr>
          <w:p w14:paraId="3592A72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62409CB" w14:textId="77777777" w:rsidR="00A040CE" w:rsidRPr="00A040CE" w:rsidRDefault="00A040CE" w:rsidP="00D75379">
            <w:pPr>
              <w:pStyle w:val="TableBody"/>
            </w:pPr>
            <w:r w:rsidRPr="00A040CE">
              <w:t xml:space="preserve">Controls access to the "Browse Entire Region worklist </w:t>
            </w:r>
            <w:proofErr w:type="spellStart"/>
            <w:r w:rsidRPr="00A040CE">
              <w:t>worklist</w:t>
            </w:r>
            <w:proofErr w:type="spellEnd"/>
            <w:r w:rsidRPr="00A040CE">
              <w:t xml:space="preserve">" menu item. </w:t>
            </w:r>
          </w:p>
        </w:tc>
      </w:tr>
      <w:tr w:rsidR="00A040CE" w:rsidRPr="00A040CE" w14:paraId="6F8ABCF4" w14:textId="77777777" w:rsidTr="00A040CE">
        <w:trPr>
          <w:trHeight w:val="900"/>
        </w:trPr>
        <w:tc>
          <w:tcPr>
            <w:tcW w:w="3600" w:type="dxa"/>
            <w:hideMark/>
          </w:tcPr>
          <w:p w14:paraId="5A2ECC7B" w14:textId="77777777" w:rsidR="00A040CE" w:rsidRPr="00A040CE" w:rsidRDefault="00A040CE" w:rsidP="00D75379">
            <w:pPr>
              <w:pStyle w:val="TableBody"/>
            </w:pPr>
            <w:proofErr w:type="spellStart"/>
            <w:proofErr w:type="gramStart"/>
            <w:r w:rsidRPr="00A040CE">
              <w:t>WL.CancelledOrders</w:t>
            </w:r>
            <w:proofErr w:type="spellEnd"/>
            <w:proofErr w:type="gramEnd"/>
          </w:p>
        </w:tc>
        <w:tc>
          <w:tcPr>
            <w:tcW w:w="2160" w:type="dxa"/>
            <w:hideMark/>
          </w:tcPr>
          <w:p w14:paraId="50677B3A" w14:textId="77777777" w:rsidR="00A040CE" w:rsidRPr="00A040CE" w:rsidRDefault="00A040CE" w:rsidP="00D75379">
            <w:pPr>
              <w:pStyle w:val="TableBody"/>
            </w:pPr>
            <w:r w:rsidRPr="00A040CE">
              <w:t>Default</w:t>
            </w:r>
            <w:proofErr w:type="gramStart"/>
            <w:r w:rsidRPr="00A040CE">
              <w:t>=[</w:t>
            </w:r>
            <w:proofErr w:type="gramEnd"/>
            <w:r w:rsidRPr="00A040CE">
              <w:t>]</w:t>
            </w:r>
          </w:p>
        </w:tc>
        <w:tc>
          <w:tcPr>
            <w:tcW w:w="4320" w:type="dxa"/>
            <w:hideMark/>
          </w:tcPr>
          <w:p w14:paraId="2CEF332B" w14:textId="77777777" w:rsidR="00A040CE" w:rsidRPr="00A040CE" w:rsidRDefault="00A040CE" w:rsidP="00D75379">
            <w:pPr>
              <w:pStyle w:val="TableBody"/>
            </w:pPr>
            <w:r w:rsidRPr="00A040CE">
              <w:t xml:space="preserve">. Note: Removed and no longer used. </w:t>
            </w:r>
          </w:p>
        </w:tc>
      </w:tr>
      <w:tr w:rsidR="00A040CE" w:rsidRPr="00A040CE" w14:paraId="250C9206" w14:textId="77777777" w:rsidTr="00A040CE">
        <w:trPr>
          <w:trHeight w:val="900"/>
        </w:trPr>
        <w:tc>
          <w:tcPr>
            <w:tcW w:w="3600" w:type="dxa"/>
            <w:hideMark/>
          </w:tcPr>
          <w:p w14:paraId="387FCFA8" w14:textId="77777777" w:rsidR="00A040CE" w:rsidRPr="00A040CE" w:rsidRDefault="00A040CE" w:rsidP="00D75379">
            <w:pPr>
              <w:pStyle w:val="TableBody"/>
            </w:pPr>
            <w:proofErr w:type="spellStart"/>
            <w:proofErr w:type="gramStart"/>
            <w:r w:rsidRPr="00A040CE">
              <w:t>WL.ClinicalTask</w:t>
            </w:r>
            <w:proofErr w:type="spellEnd"/>
            <w:proofErr w:type="gramEnd"/>
          </w:p>
        </w:tc>
        <w:tc>
          <w:tcPr>
            <w:tcW w:w="2160" w:type="dxa"/>
            <w:hideMark/>
          </w:tcPr>
          <w:p w14:paraId="1A4E32F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5067D95" w14:textId="77777777" w:rsidR="00A040CE" w:rsidRPr="00A040CE" w:rsidRDefault="00A040CE" w:rsidP="00D75379">
            <w:pPr>
              <w:pStyle w:val="TableBody"/>
            </w:pPr>
            <w:r w:rsidRPr="00A040CE">
              <w:t>Controls access to the "Clinical Task" worklist from the Administration menu. Added in v3.2018.2</w:t>
            </w:r>
          </w:p>
        </w:tc>
      </w:tr>
      <w:tr w:rsidR="00A040CE" w:rsidRPr="00A040CE" w14:paraId="55E4B0AF" w14:textId="77777777" w:rsidTr="00A040CE">
        <w:trPr>
          <w:trHeight w:val="1500"/>
        </w:trPr>
        <w:tc>
          <w:tcPr>
            <w:tcW w:w="3600" w:type="dxa"/>
            <w:hideMark/>
          </w:tcPr>
          <w:p w14:paraId="6E4AC24C" w14:textId="77777777" w:rsidR="00A040CE" w:rsidRPr="00A040CE" w:rsidRDefault="00A040CE" w:rsidP="00D75379">
            <w:pPr>
              <w:pStyle w:val="TableBody"/>
            </w:pPr>
            <w:proofErr w:type="spellStart"/>
            <w:proofErr w:type="gramStart"/>
            <w:r w:rsidRPr="00A040CE">
              <w:t>WL.ClosedRoomsReschedule</w:t>
            </w:r>
            <w:proofErr w:type="spellEnd"/>
            <w:proofErr w:type="gramEnd"/>
          </w:p>
        </w:tc>
        <w:tc>
          <w:tcPr>
            <w:tcW w:w="2160" w:type="dxa"/>
            <w:hideMark/>
          </w:tcPr>
          <w:p w14:paraId="450CE0C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A194124" w14:textId="77777777" w:rsidR="00A040CE" w:rsidRPr="00A040CE" w:rsidRDefault="00A040CE" w:rsidP="00D75379">
            <w:pPr>
              <w:pStyle w:val="TableBody"/>
            </w:pPr>
            <w:r w:rsidRPr="00A040CE">
              <w:t xml:space="preserve">Controls access to the "Rescheduling Studies Affected by Closed Modalities worklist" menu item. </w:t>
            </w:r>
          </w:p>
        </w:tc>
      </w:tr>
      <w:tr w:rsidR="00A040CE" w:rsidRPr="00A040CE" w14:paraId="5F01FAA4" w14:textId="77777777" w:rsidTr="00A040CE">
        <w:trPr>
          <w:trHeight w:val="900"/>
        </w:trPr>
        <w:tc>
          <w:tcPr>
            <w:tcW w:w="3600" w:type="dxa"/>
            <w:hideMark/>
          </w:tcPr>
          <w:p w14:paraId="415B02AA" w14:textId="77777777" w:rsidR="00A040CE" w:rsidRPr="00A040CE" w:rsidRDefault="00A040CE" w:rsidP="00D75379">
            <w:pPr>
              <w:pStyle w:val="TableBody"/>
            </w:pPr>
            <w:proofErr w:type="spellStart"/>
            <w:proofErr w:type="gramStart"/>
            <w:r w:rsidRPr="00A040CE">
              <w:t>WL.Confirmation</w:t>
            </w:r>
            <w:proofErr w:type="spellEnd"/>
            <w:proofErr w:type="gramEnd"/>
          </w:p>
        </w:tc>
        <w:tc>
          <w:tcPr>
            <w:tcW w:w="2160" w:type="dxa"/>
            <w:hideMark/>
          </w:tcPr>
          <w:p w14:paraId="5B820C7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7255A32" w14:textId="77777777" w:rsidR="00A040CE" w:rsidRPr="00A040CE" w:rsidRDefault="00A040CE" w:rsidP="00D75379">
            <w:pPr>
              <w:pStyle w:val="TableBody"/>
            </w:pPr>
            <w:r w:rsidRPr="00A040CE">
              <w:t xml:space="preserve">Controls access to the "Conformation worklist" menu item from the Scheduling menu. </w:t>
            </w:r>
          </w:p>
        </w:tc>
      </w:tr>
      <w:tr w:rsidR="00A040CE" w:rsidRPr="00A040CE" w14:paraId="0CD869E0" w14:textId="77777777" w:rsidTr="00A040CE">
        <w:trPr>
          <w:trHeight w:val="900"/>
        </w:trPr>
        <w:tc>
          <w:tcPr>
            <w:tcW w:w="3600" w:type="dxa"/>
            <w:hideMark/>
          </w:tcPr>
          <w:p w14:paraId="69F9548B" w14:textId="77777777" w:rsidR="00A040CE" w:rsidRPr="00A040CE" w:rsidRDefault="00A040CE" w:rsidP="00D75379">
            <w:pPr>
              <w:pStyle w:val="TableBody"/>
            </w:pPr>
            <w:proofErr w:type="spellStart"/>
            <w:proofErr w:type="gramStart"/>
            <w:r w:rsidRPr="00A040CE">
              <w:t>WL.CriticalResults</w:t>
            </w:r>
            <w:proofErr w:type="spellEnd"/>
            <w:proofErr w:type="gramEnd"/>
          </w:p>
        </w:tc>
        <w:tc>
          <w:tcPr>
            <w:tcW w:w="2160" w:type="dxa"/>
            <w:hideMark/>
          </w:tcPr>
          <w:p w14:paraId="1D2D591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FBEFC0D" w14:textId="77777777" w:rsidR="00A040CE" w:rsidRPr="00A040CE" w:rsidRDefault="00A040CE" w:rsidP="00D75379">
            <w:pPr>
              <w:pStyle w:val="TableBody"/>
            </w:pPr>
            <w:r w:rsidRPr="00A040CE">
              <w:t xml:space="preserve">Controls access to the "CTRM Requests (that are still open) worklist" menu item from the Administration menu. </w:t>
            </w:r>
          </w:p>
        </w:tc>
      </w:tr>
      <w:tr w:rsidR="00A040CE" w:rsidRPr="00A040CE" w14:paraId="045182E8" w14:textId="77777777" w:rsidTr="00A040CE">
        <w:trPr>
          <w:trHeight w:val="900"/>
        </w:trPr>
        <w:tc>
          <w:tcPr>
            <w:tcW w:w="3600" w:type="dxa"/>
            <w:hideMark/>
          </w:tcPr>
          <w:p w14:paraId="65626042" w14:textId="77777777" w:rsidR="00A040CE" w:rsidRPr="00A040CE" w:rsidRDefault="00A040CE" w:rsidP="00D75379">
            <w:pPr>
              <w:pStyle w:val="TableBody"/>
            </w:pPr>
            <w:proofErr w:type="spellStart"/>
            <w:proofErr w:type="gramStart"/>
            <w:r w:rsidRPr="00A040CE">
              <w:t>WL.DDHistoryFilteredByDate</w:t>
            </w:r>
            <w:proofErr w:type="spellEnd"/>
            <w:proofErr w:type="gramEnd"/>
          </w:p>
        </w:tc>
        <w:tc>
          <w:tcPr>
            <w:tcW w:w="2160" w:type="dxa"/>
            <w:hideMark/>
          </w:tcPr>
          <w:p w14:paraId="0A13B26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0B0A909" w14:textId="77777777" w:rsidR="00A040CE" w:rsidRPr="00A040CE" w:rsidRDefault="00A040CE" w:rsidP="00D75379">
            <w:pPr>
              <w:pStyle w:val="TableBody"/>
            </w:pPr>
            <w:r w:rsidRPr="00A040CE">
              <w:t xml:space="preserve">Controls access to the "Document History by Date worklist" menu item from the Administration menu. </w:t>
            </w:r>
          </w:p>
        </w:tc>
      </w:tr>
      <w:tr w:rsidR="00A040CE" w:rsidRPr="00A040CE" w14:paraId="58D6AC21" w14:textId="77777777" w:rsidTr="00A040CE">
        <w:trPr>
          <w:trHeight w:val="600"/>
        </w:trPr>
        <w:tc>
          <w:tcPr>
            <w:tcW w:w="3600" w:type="dxa"/>
            <w:hideMark/>
          </w:tcPr>
          <w:p w14:paraId="4617C071" w14:textId="77777777" w:rsidR="00A040CE" w:rsidRPr="00A040CE" w:rsidRDefault="00A040CE" w:rsidP="00D75379">
            <w:pPr>
              <w:pStyle w:val="TableBody"/>
            </w:pPr>
            <w:proofErr w:type="spellStart"/>
            <w:proofErr w:type="gramStart"/>
            <w:r w:rsidRPr="00A040CE">
              <w:t>WL.DirectMessage</w:t>
            </w:r>
            <w:proofErr w:type="spellEnd"/>
            <w:proofErr w:type="gramEnd"/>
          </w:p>
        </w:tc>
        <w:tc>
          <w:tcPr>
            <w:tcW w:w="2160" w:type="dxa"/>
            <w:hideMark/>
          </w:tcPr>
          <w:p w14:paraId="183E97C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4526AC4" w14:textId="77777777" w:rsidR="00A040CE" w:rsidRPr="00A040CE" w:rsidRDefault="00A040CE" w:rsidP="00D75379">
            <w:pPr>
              <w:pStyle w:val="TableBody"/>
            </w:pPr>
            <w:r w:rsidRPr="00A040CE">
              <w:t xml:space="preserve">Controls access to the "Direct Message Inbox worklist" menu item. </w:t>
            </w:r>
          </w:p>
        </w:tc>
      </w:tr>
      <w:tr w:rsidR="00A040CE" w:rsidRPr="00A040CE" w14:paraId="54BD053F" w14:textId="77777777" w:rsidTr="00A040CE">
        <w:trPr>
          <w:trHeight w:val="900"/>
        </w:trPr>
        <w:tc>
          <w:tcPr>
            <w:tcW w:w="3600" w:type="dxa"/>
            <w:hideMark/>
          </w:tcPr>
          <w:p w14:paraId="3E966067" w14:textId="77777777" w:rsidR="00A040CE" w:rsidRPr="00A040CE" w:rsidRDefault="00A040CE" w:rsidP="00D75379">
            <w:pPr>
              <w:pStyle w:val="TableBody"/>
            </w:pPr>
            <w:proofErr w:type="spellStart"/>
            <w:proofErr w:type="gramStart"/>
            <w:r w:rsidRPr="00A040CE">
              <w:t>WL.FailedPACSCorrection</w:t>
            </w:r>
            <w:proofErr w:type="spellEnd"/>
            <w:proofErr w:type="gramEnd"/>
          </w:p>
        </w:tc>
        <w:tc>
          <w:tcPr>
            <w:tcW w:w="2160" w:type="dxa"/>
            <w:hideMark/>
          </w:tcPr>
          <w:p w14:paraId="29FD374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23E2276" w14:textId="77777777" w:rsidR="00A040CE" w:rsidRPr="00A040CE" w:rsidRDefault="00A040CE" w:rsidP="00D75379">
            <w:pPr>
              <w:pStyle w:val="TableBody"/>
            </w:pPr>
            <w:r w:rsidRPr="00A040CE">
              <w:t xml:space="preserve">Controls access to the "Failed PACS Correction worklist" menu item from the Administration menu. </w:t>
            </w:r>
          </w:p>
        </w:tc>
      </w:tr>
      <w:tr w:rsidR="00A040CE" w:rsidRPr="00A040CE" w14:paraId="6689CC50" w14:textId="77777777" w:rsidTr="00A040CE">
        <w:trPr>
          <w:trHeight w:val="600"/>
        </w:trPr>
        <w:tc>
          <w:tcPr>
            <w:tcW w:w="3600" w:type="dxa"/>
            <w:hideMark/>
          </w:tcPr>
          <w:p w14:paraId="727F2FCE" w14:textId="77777777" w:rsidR="00A040CE" w:rsidRPr="00A040CE" w:rsidRDefault="00A040CE" w:rsidP="00D75379">
            <w:pPr>
              <w:pStyle w:val="TableBody"/>
            </w:pPr>
            <w:proofErr w:type="spellStart"/>
            <w:proofErr w:type="gramStart"/>
            <w:r w:rsidRPr="00A040CE">
              <w:t>WL.Folders</w:t>
            </w:r>
            <w:proofErr w:type="spellEnd"/>
            <w:proofErr w:type="gramEnd"/>
          </w:p>
        </w:tc>
        <w:tc>
          <w:tcPr>
            <w:tcW w:w="2160" w:type="dxa"/>
            <w:hideMark/>
          </w:tcPr>
          <w:p w14:paraId="1459DD9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6967EC2" w14:textId="77777777" w:rsidR="00A040CE" w:rsidRPr="00A040CE" w:rsidRDefault="00A040CE" w:rsidP="00D75379">
            <w:pPr>
              <w:pStyle w:val="TableBody"/>
            </w:pPr>
            <w:r w:rsidRPr="00A040CE">
              <w:t xml:space="preserve">Controls access to the "Folders" menu item from the File menu. </w:t>
            </w:r>
          </w:p>
        </w:tc>
      </w:tr>
      <w:tr w:rsidR="00A040CE" w:rsidRPr="00A040CE" w14:paraId="442166DE" w14:textId="77777777" w:rsidTr="00A040CE">
        <w:trPr>
          <w:trHeight w:val="900"/>
        </w:trPr>
        <w:tc>
          <w:tcPr>
            <w:tcW w:w="3600" w:type="dxa"/>
            <w:hideMark/>
          </w:tcPr>
          <w:p w14:paraId="4F701239" w14:textId="77777777" w:rsidR="00A040CE" w:rsidRPr="00A040CE" w:rsidRDefault="00A040CE" w:rsidP="00D75379">
            <w:pPr>
              <w:pStyle w:val="TableBody"/>
            </w:pPr>
            <w:proofErr w:type="spellStart"/>
            <w:proofErr w:type="gramStart"/>
            <w:r w:rsidRPr="00A040CE">
              <w:t>WL.ImageRequest</w:t>
            </w:r>
            <w:proofErr w:type="spellEnd"/>
            <w:proofErr w:type="gramEnd"/>
          </w:p>
        </w:tc>
        <w:tc>
          <w:tcPr>
            <w:tcW w:w="2160" w:type="dxa"/>
            <w:hideMark/>
          </w:tcPr>
          <w:p w14:paraId="1977E38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760B58B" w14:textId="77777777" w:rsidR="00A040CE" w:rsidRPr="00A040CE" w:rsidRDefault="00A040CE" w:rsidP="00D75379">
            <w:pPr>
              <w:pStyle w:val="TableBody"/>
            </w:pPr>
            <w:r w:rsidRPr="00A040CE">
              <w:t xml:space="preserve">Controls access to the "Image Request worklist" menu item from the Administration menu. </w:t>
            </w:r>
          </w:p>
        </w:tc>
      </w:tr>
      <w:tr w:rsidR="00A040CE" w:rsidRPr="00A040CE" w14:paraId="6C2CBD36" w14:textId="77777777" w:rsidTr="00A040CE">
        <w:trPr>
          <w:trHeight w:val="900"/>
        </w:trPr>
        <w:tc>
          <w:tcPr>
            <w:tcW w:w="3600" w:type="dxa"/>
            <w:hideMark/>
          </w:tcPr>
          <w:p w14:paraId="50743687" w14:textId="77777777" w:rsidR="00A040CE" w:rsidRPr="00A040CE" w:rsidRDefault="00A040CE" w:rsidP="00D75379">
            <w:pPr>
              <w:pStyle w:val="TableBody"/>
            </w:pPr>
            <w:r w:rsidRPr="00A040CE">
              <w:lastRenderedPageBreak/>
              <w:t>WL.IVT</w:t>
            </w:r>
          </w:p>
        </w:tc>
        <w:tc>
          <w:tcPr>
            <w:tcW w:w="2160" w:type="dxa"/>
            <w:hideMark/>
          </w:tcPr>
          <w:p w14:paraId="155CB7C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102315F" w14:textId="77777777" w:rsidR="00A040CE" w:rsidRPr="00A040CE" w:rsidRDefault="00A040CE" w:rsidP="00D75379">
            <w:pPr>
              <w:pStyle w:val="TableBody"/>
            </w:pPr>
            <w:r w:rsidRPr="00A040CE">
              <w:t xml:space="preserve">Controls access to the "IVT worklist" menu item from the Administration menu. </w:t>
            </w:r>
          </w:p>
        </w:tc>
      </w:tr>
      <w:tr w:rsidR="00A040CE" w:rsidRPr="00A040CE" w14:paraId="492D543F" w14:textId="77777777" w:rsidTr="00A040CE">
        <w:trPr>
          <w:trHeight w:val="600"/>
        </w:trPr>
        <w:tc>
          <w:tcPr>
            <w:tcW w:w="3600" w:type="dxa"/>
            <w:hideMark/>
          </w:tcPr>
          <w:p w14:paraId="0B63A733" w14:textId="77777777" w:rsidR="00A040CE" w:rsidRPr="00A040CE" w:rsidRDefault="00A040CE" w:rsidP="00D75379">
            <w:pPr>
              <w:pStyle w:val="TableBody"/>
            </w:pPr>
            <w:proofErr w:type="spellStart"/>
            <w:proofErr w:type="gramStart"/>
            <w:r w:rsidRPr="00A040CE">
              <w:t>WL.LabWL</w:t>
            </w:r>
            <w:proofErr w:type="spellEnd"/>
            <w:proofErr w:type="gramEnd"/>
          </w:p>
        </w:tc>
        <w:tc>
          <w:tcPr>
            <w:tcW w:w="2160" w:type="dxa"/>
            <w:hideMark/>
          </w:tcPr>
          <w:p w14:paraId="0911F64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1216506" w14:textId="77777777" w:rsidR="00A040CE" w:rsidRPr="00A040CE" w:rsidRDefault="00A040CE" w:rsidP="00D75379">
            <w:pPr>
              <w:pStyle w:val="TableBody"/>
            </w:pPr>
            <w:r w:rsidRPr="00A040CE">
              <w:t>Controls access to the "</w:t>
            </w:r>
            <w:proofErr w:type="spellStart"/>
            <w:r w:rsidRPr="00A040CE">
              <w:t>Labwork</w:t>
            </w:r>
            <w:proofErr w:type="spellEnd"/>
            <w:r w:rsidRPr="00A040CE">
              <w:t xml:space="preserve"> worklist" menu item. </w:t>
            </w:r>
          </w:p>
        </w:tc>
      </w:tr>
      <w:tr w:rsidR="00A040CE" w:rsidRPr="00A040CE" w14:paraId="50C668F5" w14:textId="77777777" w:rsidTr="00A040CE">
        <w:trPr>
          <w:trHeight w:val="600"/>
        </w:trPr>
        <w:tc>
          <w:tcPr>
            <w:tcW w:w="3600" w:type="dxa"/>
            <w:hideMark/>
          </w:tcPr>
          <w:p w14:paraId="6B05D026" w14:textId="77777777" w:rsidR="00A040CE" w:rsidRPr="00A040CE" w:rsidRDefault="00A040CE" w:rsidP="00D75379">
            <w:pPr>
              <w:pStyle w:val="TableBody"/>
            </w:pPr>
            <w:proofErr w:type="spellStart"/>
            <w:proofErr w:type="gramStart"/>
            <w:r w:rsidRPr="00A040CE">
              <w:t>WL.LabworkAdvisedWL</w:t>
            </w:r>
            <w:proofErr w:type="spellEnd"/>
            <w:proofErr w:type="gramEnd"/>
          </w:p>
        </w:tc>
        <w:tc>
          <w:tcPr>
            <w:tcW w:w="2160" w:type="dxa"/>
            <w:hideMark/>
          </w:tcPr>
          <w:p w14:paraId="590F24C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5030AE9" w14:textId="77777777" w:rsidR="00A040CE" w:rsidRPr="00A040CE" w:rsidRDefault="00A040CE" w:rsidP="00D75379">
            <w:pPr>
              <w:pStyle w:val="TableBody"/>
            </w:pPr>
            <w:r w:rsidRPr="00A040CE">
              <w:t>Controls access to the "</w:t>
            </w:r>
            <w:proofErr w:type="spellStart"/>
            <w:r w:rsidRPr="00A040CE">
              <w:t>Labwork</w:t>
            </w:r>
            <w:proofErr w:type="spellEnd"/>
            <w:r w:rsidRPr="00A040CE">
              <w:t xml:space="preserve"> Advice" context menu. </w:t>
            </w:r>
          </w:p>
        </w:tc>
      </w:tr>
      <w:tr w:rsidR="00A040CE" w:rsidRPr="00A040CE" w14:paraId="6DC5A11B" w14:textId="77777777" w:rsidTr="00A040CE">
        <w:trPr>
          <w:trHeight w:val="600"/>
        </w:trPr>
        <w:tc>
          <w:tcPr>
            <w:tcW w:w="3600" w:type="dxa"/>
            <w:hideMark/>
          </w:tcPr>
          <w:p w14:paraId="66B55073" w14:textId="77777777" w:rsidR="00A040CE" w:rsidRPr="00A040CE" w:rsidRDefault="00A040CE" w:rsidP="00D75379">
            <w:pPr>
              <w:pStyle w:val="TableBody"/>
            </w:pPr>
            <w:proofErr w:type="spellStart"/>
            <w:proofErr w:type="gramStart"/>
            <w:r w:rsidRPr="00A040CE">
              <w:t>WL.LabworkRequestedWL</w:t>
            </w:r>
            <w:proofErr w:type="spellEnd"/>
            <w:proofErr w:type="gramEnd"/>
          </w:p>
        </w:tc>
        <w:tc>
          <w:tcPr>
            <w:tcW w:w="2160" w:type="dxa"/>
            <w:hideMark/>
          </w:tcPr>
          <w:p w14:paraId="54DC36A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F2872B7" w14:textId="77777777" w:rsidR="00A040CE" w:rsidRPr="00A040CE" w:rsidRDefault="00A040CE" w:rsidP="00D75379">
            <w:pPr>
              <w:pStyle w:val="TableBody"/>
            </w:pPr>
            <w:r w:rsidRPr="00A040CE">
              <w:t>Controls access to the "</w:t>
            </w:r>
            <w:proofErr w:type="spellStart"/>
            <w:r w:rsidRPr="00A040CE">
              <w:t>Labwork</w:t>
            </w:r>
            <w:proofErr w:type="spellEnd"/>
            <w:r w:rsidRPr="00A040CE">
              <w:t xml:space="preserve"> Requested" context menu. </w:t>
            </w:r>
          </w:p>
        </w:tc>
      </w:tr>
      <w:tr w:rsidR="00A040CE" w:rsidRPr="00A040CE" w14:paraId="2B5CAF65" w14:textId="77777777" w:rsidTr="00A040CE">
        <w:trPr>
          <w:trHeight w:val="900"/>
        </w:trPr>
        <w:tc>
          <w:tcPr>
            <w:tcW w:w="3600" w:type="dxa"/>
            <w:hideMark/>
          </w:tcPr>
          <w:p w14:paraId="6ECDAB30" w14:textId="77777777" w:rsidR="00A040CE" w:rsidRPr="00A040CE" w:rsidRDefault="00A040CE" w:rsidP="00D75379">
            <w:pPr>
              <w:pStyle w:val="TableBody"/>
            </w:pPr>
            <w:proofErr w:type="spellStart"/>
            <w:proofErr w:type="gramStart"/>
            <w:r w:rsidRPr="00A040CE">
              <w:t>WL.MammoFollowUpOrders</w:t>
            </w:r>
            <w:proofErr w:type="spellEnd"/>
            <w:proofErr w:type="gramEnd"/>
          </w:p>
        </w:tc>
        <w:tc>
          <w:tcPr>
            <w:tcW w:w="2160" w:type="dxa"/>
            <w:hideMark/>
          </w:tcPr>
          <w:p w14:paraId="632D382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8CF7F8A" w14:textId="77777777" w:rsidR="00A040CE" w:rsidRPr="00A040CE" w:rsidRDefault="00A040CE" w:rsidP="00D75379">
            <w:pPr>
              <w:pStyle w:val="TableBody"/>
            </w:pPr>
            <w:r w:rsidRPr="00A040CE">
              <w:t xml:space="preserve">Controls access to the "Mammo Follow Up Orders worklist" menu item from the Mammo menu. </w:t>
            </w:r>
          </w:p>
        </w:tc>
      </w:tr>
      <w:tr w:rsidR="00A040CE" w:rsidRPr="00A040CE" w14:paraId="0A77B5C2" w14:textId="77777777" w:rsidTr="00A040CE">
        <w:trPr>
          <w:trHeight w:val="900"/>
        </w:trPr>
        <w:tc>
          <w:tcPr>
            <w:tcW w:w="3600" w:type="dxa"/>
            <w:hideMark/>
          </w:tcPr>
          <w:p w14:paraId="1DC17C80" w14:textId="77777777" w:rsidR="00A040CE" w:rsidRPr="00A040CE" w:rsidRDefault="00A040CE" w:rsidP="00D75379">
            <w:pPr>
              <w:pStyle w:val="TableBody"/>
            </w:pPr>
            <w:proofErr w:type="spellStart"/>
            <w:proofErr w:type="gramStart"/>
            <w:r w:rsidRPr="00A040CE">
              <w:t>WL.MammoLetters</w:t>
            </w:r>
            <w:proofErr w:type="spellEnd"/>
            <w:proofErr w:type="gramEnd"/>
          </w:p>
        </w:tc>
        <w:tc>
          <w:tcPr>
            <w:tcW w:w="2160" w:type="dxa"/>
            <w:hideMark/>
          </w:tcPr>
          <w:p w14:paraId="22D206E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E60966D" w14:textId="77777777" w:rsidR="00A040CE" w:rsidRPr="00A040CE" w:rsidRDefault="00A040CE" w:rsidP="00D75379">
            <w:pPr>
              <w:pStyle w:val="TableBody"/>
            </w:pPr>
            <w:r w:rsidRPr="00A040CE">
              <w:t xml:space="preserve">Controls access to the "Mammo Letters worklist" menu item from the Mammo menu. </w:t>
            </w:r>
          </w:p>
        </w:tc>
      </w:tr>
      <w:tr w:rsidR="00A040CE" w:rsidRPr="00A040CE" w14:paraId="1F26F980" w14:textId="77777777" w:rsidTr="00A040CE">
        <w:trPr>
          <w:trHeight w:val="900"/>
        </w:trPr>
        <w:tc>
          <w:tcPr>
            <w:tcW w:w="3600" w:type="dxa"/>
            <w:hideMark/>
          </w:tcPr>
          <w:p w14:paraId="2D848528" w14:textId="77777777" w:rsidR="00A040CE" w:rsidRPr="00A040CE" w:rsidRDefault="00A040CE" w:rsidP="00D75379">
            <w:pPr>
              <w:pStyle w:val="TableBody"/>
            </w:pPr>
            <w:proofErr w:type="spellStart"/>
            <w:r w:rsidRPr="00A040CE">
              <w:t>WL.MT.ActionPending</w:t>
            </w:r>
            <w:proofErr w:type="spellEnd"/>
          </w:p>
        </w:tc>
        <w:tc>
          <w:tcPr>
            <w:tcW w:w="2160" w:type="dxa"/>
            <w:hideMark/>
          </w:tcPr>
          <w:p w14:paraId="4FF5136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7F6B914" w14:textId="77777777" w:rsidR="00A040CE" w:rsidRPr="00A040CE" w:rsidRDefault="00A040CE" w:rsidP="00D75379">
            <w:pPr>
              <w:pStyle w:val="TableBody"/>
            </w:pPr>
            <w:r w:rsidRPr="00A040CE">
              <w:t xml:space="preserve">Controls access to the "Pending Review worklist" menu item from the Editor menu. </w:t>
            </w:r>
          </w:p>
        </w:tc>
      </w:tr>
      <w:tr w:rsidR="00A040CE" w:rsidRPr="00A040CE" w14:paraId="7FFC5543" w14:textId="77777777" w:rsidTr="00A040CE">
        <w:trPr>
          <w:trHeight w:val="900"/>
        </w:trPr>
        <w:tc>
          <w:tcPr>
            <w:tcW w:w="3600" w:type="dxa"/>
            <w:hideMark/>
          </w:tcPr>
          <w:p w14:paraId="353E770C" w14:textId="77777777" w:rsidR="00A040CE" w:rsidRPr="00A040CE" w:rsidRDefault="00A040CE" w:rsidP="00D75379">
            <w:pPr>
              <w:pStyle w:val="TableBody"/>
            </w:pPr>
            <w:proofErr w:type="spellStart"/>
            <w:r w:rsidRPr="00A040CE">
              <w:t>WL.MT.ActionPendingAll</w:t>
            </w:r>
            <w:proofErr w:type="spellEnd"/>
          </w:p>
        </w:tc>
        <w:tc>
          <w:tcPr>
            <w:tcW w:w="2160" w:type="dxa"/>
            <w:hideMark/>
          </w:tcPr>
          <w:p w14:paraId="3869CF2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E3C725E" w14:textId="77777777" w:rsidR="00A040CE" w:rsidRPr="00A040CE" w:rsidRDefault="00A040CE" w:rsidP="00D75379">
            <w:pPr>
              <w:pStyle w:val="TableBody"/>
            </w:pPr>
            <w:r w:rsidRPr="00A040CE">
              <w:t xml:space="preserve">Controls access to the "Pending Review All worklist (admin)" menu item from the Editor menu. </w:t>
            </w:r>
          </w:p>
        </w:tc>
      </w:tr>
      <w:tr w:rsidR="00A040CE" w:rsidRPr="00A040CE" w14:paraId="685FFAE4" w14:textId="77777777" w:rsidTr="00A040CE">
        <w:trPr>
          <w:trHeight w:val="900"/>
        </w:trPr>
        <w:tc>
          <w:tcPr>
            <w:tcW w:w="3600" w:type="dxa"/>
            <w:hideMark/>
          </w:tcPr>
          <w:p w14:paraId="0E5FF8BC" w14:textId="77777777" w:rsidR="00A040CE" w:rsidRPr="00A040CE" w:rsidRDefault="00A040CE" w:rsidP="00D75379">
            <w:pPr>
              <w:pStyle w:val="TableBody"/>
            </w:pPr>
            <w:proofErr w:type="spellStart"/>
            <w:r w:rsidRPr="00A040CE">
              <w:t>WL.MT.DictatedAll</w:t>
            </w:r>
            <w:proofErr w:type="spellEnd"/>
          </w:p>
        </w:tc>
        <w:tc>
          <w:tcPr>
            <w:tcW w:w="2160" w:type="dxa"/>
            <w:hideMark/>
          </w:tcPr>
          <w:p w14:paraId="12D5EE7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42AC8A4" w14:textId="77777777" w:rsidR="00A040CE" w:rsidRPr="00A040CE" w:rsidRDefault="00A040CE" w:rsidP="00D75379">
            <w:pPr>
              <w:pStyle w:val="TableBody"/>
            </w:pPr>
            <w:r w:rsidRPr="00A040CE">
              <w:t xml:space="preserve">Controls access to the "Dictated All worklist (admin)" menu item from the Editor menu. </w:t>
            </w:r>
          </w:p>
        </w:tc>
      </w:tr>
      <w:tr w:rsidR="00A040CE" w:rsidRPr="00A040CE" w14:paraId="3FDA076E" w14:textId="77777777" w:rsidTr="00A040CE">
        <w:trPr>
          <w:trHeight w:val="900"/>
        </w:trPr>
        <w:tc>
          <w:tcPr>
            <w:tcW w:w="3600" w:type="dxa"/>
            <w:hideMark/>
          </w:tcPr>
          <w:p w14:paraId="4528E953" w14:textId="77777777" w:rsidR="00A040CE" w:rsidRPr="00A040CE" w:rsidRDefault="00A040CE" w:rsidP="00D75379">
            <w:pPr>
              <w:pStyle w:val="TableBody"/>
            </w:pPr>
            <w:proofErr w:type="spellStart"/>
            <w:r w:rsidRPr="00A040CE">
              <w:t>WL.MT.EditsPendingQA</w:t>
            </w:r>
            <w:proofErr w:type="spellEnd"/>
          </w:p>
        </w:tc>
        <w:tc>
          <w:tcPr>
            <w:tcW w:w="2160" w:type="dxa"/>
            <w:hideMark/>
          </w:tcPr>
          <w:p w14:paraId="4D8BEF9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C7356EA" w14:textId="77777777" w:rsidR="00A040CE" w:rsidRPr="00A040CE" w:rsidRDefault="00A040CE" w:rsidP="00D75379">
            <w:pPr>
              <w:pStyle w:val="TableBody"/>
            </w:pPr>
            <w:r w:rsidRPr="00A040CE">
              <w:t xml:space="preserve">Controls access to the "All Edits Pending QA" menu item from the Editor menu. </w:t>
            </w:r>
          </w:p>
        </w:tc>
      </w:tr>
      <w:tr w:rsidR="00A040CE" w:rsidRPr="00A040CE" w14:paraId="5B47C049" w14:textId="77777777" w:rsidTr="00A040CE">
        <w:trPr>
          <w:trHeight w:val="900"/>
        </w:trPr>
        <w:tc>
          <w:tcPr>
            <w:tcW w:w="3600" w:type="dxa"/>
            <w:hideMark/>
          </w:tcPr>
          <w:p w14:paraId="2A5BD82F" w14:textId="77777777" w:rsidR="00A040CE" w:rsidRPr="00A040CE" w:rsidRDefault="00A040CE" w:rsidP="00D75379">
            <w:pPr>
              <w:pStyle w:val="TableBody"/>
            </w:pPr>
            <w:proofErr w:type="spellStart"/>
            <w:r w:rsidRPr="00A040CE">
              <w:t>WL.MT.GeneralQueue</w:t>
            </w:r>
            <w:proofErr w:type="spellEnd"/>
          </w:p>
        </w:tc>
        <w:tc>
          <w:tcPr>
            <w:tcW w:w="2160" w:type="dxa"/>
            <w:hideMark/>
          </w:tcPr>
          <w:p w14:paraId="2081590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D40D568" w14:textId="77777777" w:rsidR="00A040CE" w:rsidRPr="00A040CE" w:rsidRDefault="00A040CE" w:rsidP="00D75379">
            <w:pPr>
              <w:pStyle w:val="TableBody"/>
            </w:pPr>
            <w:r w:rsidRPr="00A040CE">
              <w:t xml:space="preserve">Controls access to the "Editor Polling workflow for General Queue" menu item from the Editor menu. </w:t>
            </w:r>
          </w:p>
        </w:tc>
      </w:tr>
      <w:tr w:rsidR="00A040CE" w:rsidRPr="00A040CE" w14:paraId="314E3311" w14:textId="77777777" w:rsidTr="00A040CE">
        <w:trPr>
          <w:trHeight w:val="1200"/>
        </w:trPr>
        <w:tc>
          <w:tcPr>
            <w:tcW w:w="3600" w:type="dxa"/>
            <w:hideMark/>
          </w:tcPr>
          <w:p w14:paraId="6AA891A0" w14:textId="77777777" w:rsidR="00A040CE" w:rsidRPr="00A040CE" w:rsidRDefault="00A040CE" w:rsidP="00D75379">
            <w:pPr>
              <w:pStyle w:val="TableBody"/>
            </w:pPr>
            <w:proofErr w:type="spellStart"/>
            <w:r w:rsidRPr="00A040CE">
              <w:t>WL.MT.GetJob</w:t>
            </w:r>
            <w:proofErr w:type="spellEnd"/>
          </w:p>
        </w:tc>
        <w:tc>
          <w:tcPr>
            <w:tcW w:w="2160" w:type="dxa"/>
            <w:hideMark/>
          </w:tcPr>
          <w:p w14:paraId="5FE7908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1A13A80" w14:textId="77777777" w:rsidR="00A040CE" w:rsidRPr="00A040CE" w:rsidRDefault="00A040CE" w:rsidP="00D75379">
            <w:pPr>
              <w:pStyle w:val="TableBody"/>
            </w:pPr>
            <w:r w:rsidRPr="00A040CE">
              <w:t xml:space="preserve">Controls access to the "Editor Polling workflow for General Queue / all queues" menu item from the Editor menu. </w:t>
            </w:r>
          </w:p>
        </w:tc>
      </w:tr>
      <w:tr w:rsidR="00A040CE" w:rsidRPr="00A040CE" w14:paraId="7766707E" w14:textId="77777777" w:rsidTr="00A040CE">
        <w:trPr>
          <w:trHeight w:val="900"/>
        </w:trPr>
        <w:tc>
          <w:tcPr>
            <w:tcW w:w="3600" w:type="dxa"/>
            <w:hideMark/>
          </w:tcPr>
          <w:p w14:paraId="2009E29A" w14:textId="77777777" w:rsidR="00A040CE" w:rsidRPr="00A040CE" w:rsidRDefault="00A040CE" w:rsidP="00D75379">
            <w:pPr>
              <w:pStyle w:val="TableBody"/>
            </w:pPr>
            <w:proofErr w:type="spellStart"/>
            <w:r w:rsidRPr="00A040CE">
              <w:t>WL.MT.PeerReviewPendingActionAll</w:t>
            </w:r>
            <w:proofErr w:type="spellEnd"/>
          </w:p>
        </w:tc>
        <w:tc>
          <w:tcPr>
            <w:tcW w:w="2160" w:type="dxa"/>
            <w:hideMark/>
          </w:tcPr>
          <w:p w14:paraId="3646F61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B5C1A36" w14:textId="77777777" w:rsidR="00A040CE" w:rsidRPr="00A040CE" w:rsidRDefault="00A040CE" w:rsidP="00D75379">
            <w:pPr>
              <w:pStyle w:val="TableBody"/>
            </w:pPr>
            <w:r w:rsidRPr="00A040CE">
              <w:t xml:space="preserve">Controls access to the "All Peer Reviews Pending QA worklist" menu item from the Editor menu. </w:t>
            </w:r>
          </w:p>
        </w:tc>
      </w:tr>
      <w:tr w:rsidR="00A040CE" w:rsidRPr="00A040CE" w14:paraId="6F61F66C" w14:textId="77777777" w:rsidTr="00A040CE">
        <w:trPr>
          <w:trHeight w:val="600"/>
        </w:trPr>
        <w:tc>
          <w:tcPr>
            <w:tcW w:w="3600" w:type="dxa"/>
            <w:hideMark/>
          </w:tcPr>
          <w:p w14:paraId="2FF67AAD" w14:textId="77777777" w:rsidR="00A040CE" w:rsidRPr="00A040CE" w:rsidRDefault="00A040CE" w:rsidP="00D75379">
            <w:pPr>
              <w:pStyle w:val="TableBody"/>
            </w:pPr>
            <w:proofErr w:type="spellStart"/>
            <w:r w:rsidRPr="00A040CE">
              <w:t>WL.MT.PendingQAAll</w:t>
            </w:r>
            <w:proofErr w:type="spellEnd"/>
          </w:p>
        </w:tc>
        <w:tc>
          <w:tcPr>
            <w:tcW w:w="2160" w:type="dxa"/>
            <w:hideMark/>
          </w:tcPr>
          <w:p w14:paraId="1DCCFDB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C2E182A" w14:textId="77777777" w:rsidR="00A040CE" w:rsidRPr="00A040CE" w:rsidRDefault="00A040CE" w:rsidP="00D75379">
            <w:pPr>
              <w:pStyle w:val="TableBody"/>
            </w:pPr>
            <w:r w:rsidRPr="00A040CE">
              <w:t xml:space="preserve">Controls access to the "All Pending" menu item from the Editor menu. </w:t>
            </w:r>
          </w:p>
        </w:tc>
      </w:tr>
      <w:tr w:rsidR="00A040CE" w:rsidRPr="00A040CE" w14:paraId="372B39D4" w14:textId="77777777" w:rsidTr="00A040CE">
        <w:trPr>
          <w:trHeight w:val="900"/>
        </w:trPr>
        <w:tc>
          <w:tcPr>
            <w:tcW w:w="3600" w:type="dxa"/>
            <w:hideMark/>
          </w:tcPr>
          <w:p w14:paraId="1C376E0B" w14:textId="77777777" w:rsidR="00A040CE" w:rsidRPr="00A040CE" w:rsidRDefault="00A040CE" w:rsidP="00D75379">
            <w:pPr>
              <w:pStyle w:val="TableBody"/>
            </w:pPr>
            <w:proofErr w:type="spellStart"/>
            <w:r w:rsidRPr="00A040CE">
              <w:t>WL.MT.ProblemQueue</w:t>
            </w:r>
            <w:proofErr w:type="spellEnd"/>
          </w:p>
        </w:tc>
        <w:tc>
          <w:tcPr>
            <w:tcW w:w="2160" w:type="dxa"/>
            <w:hideMark/>
          </w:tcPr>
          <w:p w14:paraId="1585698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A2EF9A0" w14:textId="77777777" w:rsidR="00A040CE" w:rsidRPr="00A040CE" w:rsidRDefault="00A040CE" w:rsidP="00D75379">
            <w:pPr>
              <w:pStyle w:val="TableBody"/>
            </w:pPr>
            <w:r w:rsidRPr="00A040CE">
              <w:t xml:space="preserve">Controls access to the "Editor Polling workflow for Problem Queue" menu item from the Editor menu. </w:t>
            </w:r>
          </w:p>
        </w:tc>
      </w:tr>
      <w:tr w:rsidR="00A040CE" w:rsidRPr="00A040CE" w14:paraId="1C7C50D1" w14:textId="77777777" w:rsidTr="00A040CE">
        <w:trPr>
          <w:trHeight w:val="900"/>
        </w:trPr>
        <w:tc>
          <w:tcPr>
            <w:tcW w:w="3600" w:type="dxa"/>
            <w:hideMark/>
          </w:tcPr>
          <w:p w14:paraId="10565788" w14:textId="77777777" w:rsidR="00A040CE" w:rsidRPr="00A040CE" w:rsidRDefault="00A040CE" w:rsidP="00D75379">
            <w:pPr>
              <w:pStyle w:val="TableBody"/>
            </w:pPr>
            <w:proofErr w:type="spellStart"/>
            <w:r w:rsidRPr="00A040CE">
              <w:lastRenderedPageBreak/>
              <w:t>WL.MT.QaQueue</w:t>
            </w:r>
            <w:proofErr w:type="spellEnd"/>
          </w:p>
        </w:tc>
        <w:tc>
          <w:tcPr>
            <w:tcW w:w="2160" w:type="dxa"/>
            <w:hideMark/>
          </w:tcPr>
          <w:p w14:paraId="5B68A3E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8645777" w14:textId="77777777" w:rsidR="00A040CE" w:rsidRPr="00A040CE" w:rsidRDefault="00A040CE" w:rsidP="00D75379">
            <w:pPr>
              <w:pStyle w:val="TableBody"/>
            </w:pPr>
            <w:r w:rsidRPr="00A040CE">
              <w:t xml:space="preserve">Controls access to the "Editor Polling workflow for QA Queue" menu item from the Editor menu. </w:t>
            </w:r>
          </w:p>
        </w:tc>
      </w:tr>
      <w:tr w:rsidR="00A040CE" w:rsidRPr="00A040CE" w14:paraId="3365BC9B" w14:textId="77777777" w:rsidTr="00A040CE">
        <w:trPr>
          <w:trHeight w:val="900"/>
        </w:trPr>
        <w:tc>
          <w:tcPr>
            <w:tcW w:w="3600" w:type="dxa"/>
            <w:hideMark/>
          </w:tcPr>
          <w:p w14:paraId="68351A92" w14:textId="77777777" w:rsidR="00A040CE" w:rsidRPr="00A040CE" w:rsidRDefault="00A040CE" w:rsidP="00D75379">
            <w:pPr>
              <w:pStyle w:val="TableBody"/>
            </w:pPr>
            <w:proofErr w:type="spellStart"/>
            <w:r w:rsidRPr="00A040CE">
              <w:t>WL.MT.ReportDrafted</w:t>
            </w:r>
            <w:proofErr w:type="spellEnd"/>
          </w:p>
        </w:tc>
        <w:tc>
          <w:tcPr>
            <w:tcW w:w="2160" w:type="dxa"/>
            <w:hideMark/>
          </w:tcPr>
          <w:p w14:paraId="5849392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C22F034" w14:textId="77777777" w:rsidR="00A040CE" w:rsidRPr="00A040CE" w:rsidRDefault="00A040CE" w:rsidP="00D75379">
            <w:pPr>
              <w:pStyle w:val="TableBody"/>
            </w:pPr>
            <w:r w:rsidRPr="00A040CE">
              <w:t xml:space="preserve">Controls access to the "Report Drafted worklists" menu item from the Editor menu. </w:t>
            </w:r>
          </w:p>
        </w:tc>
      </w:tr>
      <w:tr w:rsidR="00A040CE" w:rsidRPr="00A040CE" w14:paraId="359F538D" w14:textId="77777777" w:rsidTr="00A040CE">
        <w:trPr>
          <w:trHeight w:val="900"/>
        </w:trPr>
        <w:tc>
          <w:tcPr>
            <w:tcW w:w="3600" w:type="dxa"/>
            <w:hideMark/>
          </w:tcPr>
          <w:p w14:paraId="6101453F" w14:textId="77777777" w:rsidR="00A040CE" w:rsidRPr="00A040CE" w:rsidRDefault="00A040CE" w:rsidP="00D75379">
            <w:pPr>
              <w:pStyle w:val="TableBody"/>
            </w:pPr>
            <w:proofErr w:type="spellStart"/>
            <w:r w:rsidRPr="00A040CE">
              <w:t>WL.MT.ReportDraftedAll</w:t>
            </w:r>
            <w:proofErr w:type="spellEnd"/>
          </w:p>
        </w:tc>
        <w:tc>
          <w:tcPr>
            <w:tcW w:w="2160" w:type="dxa"/>
            <w:hideMark/>
          </w:tcPr>
          <w:p w14:paraId="08CA71E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98099F6" w14:textId="77777777" w:rsidR="00A040CE" w:rsidRPr="00A040CE" w:rsidRDefault="00A040CE" w:rsidP="00D75379">
            <w:pPr>
              <w:pStyle w:val="TableBody"/>
            </w:pPr>
            <w:r w:rsidRPr="00A040CE">
              <w:t xml:space="preserve">Controls access to the "Report Drafted All worklist (admin)" menu item from the Editor menu. </w:t>
            </w:r>
          </w:p>
        </w:tc>
      </w:tr>
      <w:tr w:rsidR="00A040CE" w:rsidRPr="00A040CE" w14:paraId="21BD4B22" w14:textId="77777777" w:rsidTr="00A040CE">
        <w:trPr>
          <w:trHeight w:val="900"/>
        </w:trPr>
        <w:tc>
          <w:tcPr>
            <w:tcW w:w="3600" w:type="dxa"/>
            <w:hideMark/>
          </w:tcPr>
          <w:p w14:paraId="3C551241" w14:textId="77777777" w:rsidR="00A040CE" w:rsidRPr="00A040CE" w:rsidRDefault="00A040CE" w:rsidP="00D75379">
            <w:pPr>
              <w:pStyle w:val="TableBody"/>
            </w:pPr>
            <w:proofErr w:type="spellStart"/>
            <w:r w:rsidRPr="00A040CE">
              <w:t>WL.MT.ReportDraftedProblem</w:t>
            </w:r>
            <w:proofErr w:type="spellEnd"/>
          </w:p>
        </w:tc>
        <w:tc>
          <w:tcPr>
            <w:tcW w:w="2160" w:type="dxa"/>
            <w:hideMark/>
          </w:tcPr>
          <w:p w14:paraId="26AA0CC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4B8D481" w14:textId="77777777" w:rsidR="00A040CE" w:rsidRPr="00A040CE" w:rsidRDefault="00A040CE" w:rsidP="00D75379">
            <w:pPr>
              <w:pStyle w:val="TableBody"/>
            </w:pPr>
            <w:r w:rsidRPr="00A040CE">
              <w:t xml:space="preserve">Controls access to the "All Problem worklist" menu item from the Editor menu. </w:t>
            </w:r>
          </w:p>
        </w:tc>
      </w:tr>
      <w:tr w:rsidR="00A040CE" w:rsidRPr="00A040CE" w14:paraId="4C8641D0" w14:textId="77777777" w:rsidTr="00A040CE">
        <w:trPr>
          <w:trHeight w:val="900"/>
        </w:trPr>
        <w:tc>
          <w:tcPr>
            <w:tcW w:w="3600" w:type="dxa"/>
            <w:hideMark/>
          </w:tcPr>
          <w:p w14:paraId="75F80AE6" w14:textId="77777777" w:rsidR="00A040CE" w:rsidRPr="00A040CE" w:rsidRDefault="00A040CE" w:rsidP="00D75379">
            <w:pPr>
              <w:pStyle w:val="TableBody"/>
            </w:pPr>
            <w:proofErr w:type="spellStart"/>
            <w:r w:rsidRPr="00A040CE">
              <w:t>WL.MT.ResetOpenSkippedRows</w:t>
            </w:r>
            <w:proofErr w:type="spellEnd"/>
          </w:p>
        </w:tc>
        <w:tc>
          <w:tcPr>
            <w:tcW w:w="2160" w:type="dxa"/>
            <w:hideMark/>
          </w:tcPr>
          <w:p w14:paraId="47C7188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C05FB4B" w14:textId="77777777" w:rsidR="00A040CE" w:rsidRPr="00A040CE" w:rsidRDefault="00A040CE" w:rsidP="00D75379">
            <w:pPr>
              <w:pStyle w:val="TableBody"/>
            </w:pPr>
            <w:r w:rsidRPr="00A040CE">
              <w:t xml:space="preserve">Controls access to the "Reset / Open Skipped Rows menu option" menu item from the Editor menu. </w:t>
            </w:r>
          </w:p>
        </w:tc>
      </w:tr>
      <w:tr w:rsidR="00A040CE" w:rsidRPr="00A040CE" w14:paraId="04166CA1" w14:textId="77777777" w:rsidTr="00A040CE">
        <w:trPr>
          <w:trHeight w:val="900"/>
        </w:trPr>
        <w:tc>
          <w:tcPr>
            <w:tcW w:w="3600" w:type="dxa"/>
            <w:hideMark/>
          </w:tcPr>
          <w:p w14:paraId="5597B309" w14:textId="77777777" w:rsidR="00A040CE" w:rsidRPr="00A040CE" w:rsidRDefault="00A040CE" w:rsidP="00D75379">
            <w:pPr>
              <w:pStyle w:val="TableBody"/>
            </w:pPr>
            <w:proofErr w:type="spellStart"/>
            <w:r w:rsidRPr="00A040CE">
              <w:t>WL.MT.SignedPendingQA</w:t>
            </w:r>
            <w:proofErr w:type="spellEnd"/>
          </w:p>
        </w:tc>
        <w:tc>
          <w:tcPr>
            <w:tcW w:w="2160" w:type="dxa"/>
            <w:hideMark/>
          </w:tcPr>
          <w:p w14:paraId="37BC3E6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BB1EE79" w14:textId="77777777" w:rsidR="00A040CE" w:rsidRPr="00A040CE" w:rsidRDefault="00A040CE" w:rsidP="00D75379">
            <w:pPr>
              <w:pStyle w:val="TableBody"/>
            </w:pPr>
            <w:r w:rsidRPr="00A040CE">
              <w:t xml:space="preserve">Controls access to the "Signed Pending QA worklist" menu item from the Editor menu. </w:t>
            </w:r>
          </w:p>
        </w:tc>
      </w:tr>
      <w:tr w:rsidR="00A040CE" w:rsidRPr="00A040CE" w14:paraId="74963DC8" w14:textId="77777777" w:rsidTr="00A040CE">
        <w:trPr>
          <w:trHeight w:val="900"/>
        </w:trPr>
        <w:tc>
          <w:tcPr>
            <w:tcW w:w="3600" w:type="dxa"/>
            <w:hideMark/>
          </w:tcPr>
          <w:p w14:paraId="6B5219B4" w14:textId="77777777" w:rsidR="00A040CE" w:rsidRPr="00A040CE" w:rsidRDefault="00A040CE" w:rsidP="00D75379">
            <w:pPr>
              <w:pStyle w:val="TableBody"/>
            </w:pPr>
            <w:proofErr w:type="spellStart"/>
            <w:r w:rsidRPr="00A040CE">
              <w:t>WL.MT.Suspended</w:t>
            </w:r>
            <w:proofErr w:type="spellEnd"/>
          </w:p>
        </w:tc>
        <w:tc>
          <w:tcPr>
            <w:tcW w:w="2160" w:type="dxa"/>
            <w:hideMark/>
          </w:tcPr>
          <w:p w14:paraId="47B0F79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B173697" w14:textId="77777777" w:rsidR="00A040CE" w:rsidRPr="00A040CE" w:rsidRDefault="00A040CE" w:rsidP="00D75379">
            <w:pPr>
              <w:pStyle w:val="TableBody"/>
            </w:pPr>
            <w:r w:rsidRPr="00A040CE">
              <w:t xml:space="preserve">Controls access to the "Editor Suspended worklist" menu item from the Editor menu. </w:t>
            </w:r>
          </w:p>
        </w:tc>
      </w:tr>
      <w:tr w:rsidR="00A040CE" w:rsidRPr="00A040CE" w14:paraId="17ED8FF8" w14:textId="77777777" w:rsidTr="00A040CE">
        <w:trPr>
          <w:trHeight w:val="900"/>
        </w:trPr>
        <w:tc>
          <w:tcPr>
            <w:tcW w:w="3600" w:type="dxa"/>
            <w:hideMark/>
          </w:tcPr>
          <w:p w14:paraId="42CD1678" w14:textId="77777777" w:rsidR="00A040CE" w:rsidRPr="00A040CE" w:rsidRDefault="00A040CE" w:rsidP="00D75379">
            <w:pPr>
              <w:pStyle w:val="TableBody"/>
            </w:pPr>
            <w:proofErr w:type="spellStart"/>
            <w:r w:rsidRPr="00A040CE">
              <w:t>WL.MT.SuspendedAll</w:t>
            </w:r>
            <w:proofErr w:type="spellEnd"/>
          </w:p>
        </w:tc>
        <w:tc>
          <w:tcPr>
            <w:tcW w:w="2160" w:type="dxa"/>
            <w:hideMark/>
          </w:tcPr>
          <w:p w14:paraId="50E3DA5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03B8F19" w14:textId="77777777" w:rsidR="00A040CE" w:rsidRPr="00A040CE" w:rsidRDefault="00A040CE" w:rsidP="00D75379">
            <w:pPr>
              <w:pStyle w:val="TableBody"/>
            </w:pPr>
            <w:r w:rsidRPr="00A040CE">
              <w:t xml:space="preserve">Controls access to the "All worklist (admin)" menu item from the Editor menu. </w:t>
            </w:r>
          </w:p>
        </w:tc>
      </w:tr>
      <w:tr w:rsidR="00A040CE" w:rsidRPr="00A040CE" w14:paraId="35FCEC4C" w14:textId="77777777" w:rsidTr="00A040CE">
        <w:trPr>
          <w:trHeight w:val="900"/>
        </w:trPr>
        <w:tc>
          <w:tcPr>
            <w:tcW w:w="3600" w:type="dxa"/>
            <w:hideMark/>
          </w:tcPr>
          <w:p w14:paraId="0FB8E76D" w14:textId="77777777" w:rsidR="00A040CE" w:rsidRPr="00A040CE" w:rsidRDefault="00A040CE" w:rsidP="00D75379">
            <w:pPr>
              <w:pStyle w:val="TableBody"/>
            </w:pPr>
            <w:proofErr w:type="spellStart"/>
            <w:proofErr w:type="gramStart"/>
            <w:r w:rsidRPr="00A040CE">
              <w:t>WL.NoShow</w:t>
            </w:r>
            <w:proofErr w:type="spellEnd"/>
            <w:proofErr w:type="gramEnd"/>
          </w:p>
        </w:tc>
        <w:tc>
          <w:tcPr>
            <w:tcW w:w="2160" w:type="dxa"/>
            <w:hideMark/>
          </w:tcPr>
          <w:p w14:paraId="4392FB44"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8BE4228" w14:textId="77777777" w:rsidR="00A040CE" w:rsidRPr="00A040CE" w:rsidRDefault="00A040CE" w:rsidP="00D75379">
            <w:pPr>
              <w:pStyle w:val="TableBody"/>
            </w:pPr>
            <w:r w:rsidRPr="00A040CE">
              <w:t xml:space="preserve">Controls access to the "No Show worklist" menu item from the Administration menu. </w:t>
            </w:r>
          </w:p>
        </w:tc>
      </w:tr>
      <w:tr w:rsidR="00A040CE" w:rsidRPr="00A040CE" w14:paraId="486FAD22" w14:textId="77777777" w:rsidTr="00A040CE">
        <w:trPr>
          <w:trHeight w:val="1500"/>
        </w:trPr>
        <w:tc>
          <w:tcPr>
            <w:tcW w:w="3600" w:type="dxa"/>
            <w:hideMark/>
          </w:tcPr>
          <w:p w14:paraId="4301EB83" w14:textId="77777777" w:rsidR="00A040CE" w:rsidRPr="00A040CE" w:rsidRDefault="00A040CE" w:rsidP="00D75379">
            <w:pPr>
              <w:pStyle w:val="TableBody"/>
            </w:pPr>
            <w:proofErr w:type="spellStart"/>
            <w:proofErr w:type="gramStart"/>
            <w:r w:rsidRPr="00A040CE">
              <w:t>WL.PatientFolder</w:t>
            </w:r>
            <w:proofErr w:type="spellEnd"/>
            <w:proofErr w:type="gramEnd"/>
          </w:p>
        </w:tc>
        <w:tc>
          <w:tcPr>
            <w:tcW w:w="2160" w:type="dxa"/>
            <w:hideMark/>
          </w:tcPr>
          <w:p w14:paraId="3BB4DA81"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42F5F81" w14:textId="77777777" w:rsidR="00A040CE" w:rsidRPr="00A040CE" w:rsidRDefault="00A040CE" w:rsidP="00D75379">
            <w:pPr>
              <w:pStyle w:val="TableBody"/>
            </w:pPr>
            <w:r w:rsidRPr="00A040CE">
              <w:t>Controls access to the "Patient Folder worklist" context menu When [Full], context menu item is enabled, otherwise item is hidden. Added in v3.2018.5.6 #22725</w:t>
            </w:r>
          </w:p>
        </w:tc>
      </w:tr>
      <w:tr w:rsidR="00A040CE" w:rsidRPr="00A040CE" w14:paraId="10307D38" w14:textId="77777777" w:rsidTr="00A040CE">
        <w:trPr>
          <w:trHeight w:val="900"/>
        </w:trPr>
        <w:tc>
          <w:tcPr>
            <w:tcW w:w="3600" w:type="dxa"/>
            <w:hideMark/>
          </w:tcPr>
          <w:p w14:paraId="7F51BFF3" w14:textId="77777777" w:rsidR="00A040CE" w:rsidRPr="00A040CE" w:rsidRDefault="00A040CE" w:rsidP="00D75379">
            <w:pPr>
              <w:pStyle w:val="TableBody"/>
            </w:pPr>
            <w:proofErr w:type="spellStart"/>
            <w:proofErr w:type="gramStart"/>
            <w:r w:rsidRPr="00A040CE">
              <w:t>WL.PatientMergeRequest</w:t>
            </w:r>
            <w:proofErr w:type="spellEnd"/>
            <w:proofErr w:type="gramEnd"/>
          </w:p>
        </w:tc>
        <w:tc>
          <w:tcPr>
            <w:tcW w:w="2160" w:type="dxa"/>
            <w:hideMark/>
          </w:tcPr>
          <w:p w14:paraId="7E3DBBD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15D37C0" w14:textId="77777777" w:rsidR="00A040CE" w:rsidRPr="00A040CE" w:rsidRDefault="00A040CE" w:rsidP="00D75379">
            <w:pPr>
              <w:pStyle w:val="TableBody"/>
            </w:pPr>
            <w:r w:rsidRPr="00A040CE">
              <w:t xml:space="preserve">Controls access to the "Patient Merge Requests worklist" menu item from the Administration menu. </w:t>
            </w:r>
          </w:p>
        </w:tc>
      </w:tr>
      <w:tr w:rsidR="00A040CE" w:rsidRPr="00A040CE" w14:paraId="064B7C55" w14:textId="77777777" w:rsidTr="00A040CE">
        <w:trPr>
          <w:trHeight w:val="900"/>
        </w:trPr>
        <w:tc>
          <w:tcPr>
            <w:tcW w:w="3600" w:type="dxa"/>
            <w:hideMark/>
          </w:tcPr>
          <w:p w14:paraId="2F409739" w14:textId="77777777" w:rsidR="00A040CE" w:rsidRPr="00A040CE" w:rsidRDefault="00A040CE" w:rsidP="00D75379">
            <w:pPr>
              <w:pStyle w:val="TableBody"/>
            </w:pPr>
            <w:proofErr w:type="spellStart"/>
            <w:proofErr w:type="gramStart"/>
            <w:r w:rsidRPr="00A040CE">
              <w:t>WL.PendingBiopsyResult</w:t>
            </w:r>
            <w:proofErr w:type="spellEnd"/>
            <w:proofErr w:type="gramEnd"/>
          </w:p>
        </w:tc>
        <w:tc>
          <w:tcPr>
            <w:tcW w:w="2160" w:type="dxa"/>
            <w:hideMark/>
          </w:tcPr>
          <w:p w14:paraId="5BF6434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1806911" w14:textId="77777777" w:rsidR="00A040CE" w:rsidRPr="00A040CE" w:rsidRDefault="00A040CE" w:rsidP="00D75379">
            <w:pPr>
              <w:pStyle w:val="TableBody"/>
            </w:pPr>
            <w:r w:rsidRPr="00A040CE">
              <w:t xml:space="preserve">Controls access to the "Biopsy Result worklists" menu item from the Administration menu. </w:t>
            </w:r>
          </w:p>
        </w:tc>
      </w:tr>
      <w:tr w:rsidR="00A040CE" w:rsidRPr="00A040CE" w14:paraId="584A84A4" w14:textId="77777777" w:rsidTr="00A040CE">
        <w:trPr>
          <w:trHeight w:val="900"/>
        </w:trPr>
        <w:tc>
          <w:tcPr>
            <w:tcW w:w="3600" w:type="dxa"/>
            <w:hideMark/>
          </w:tcPr>
          <w:p w14:paraId="18ED837A" w14:textId="77777777" w:rsidR="00A040CE" w:rsidRPr="00A040CE" w:rsidRDefault="00A040CE" w:rsidP="00D75379">
            <w:pPr>
              <w:pStyle w:val="TableBody"/>
            </w:pPr>
            <w:proofErr w:type="spellStart"/>
            <w:proofErr w:type="gramStart"/>
            <w:r w:rsidRPr="00A040CE">
              <w:t>WL.PendingOrders</w:t>
            </w:r>
            <w:proofErr w:type="spellEnd"/>
            <w:proofErr w:type="gramEnd"/>
          </w:p>
        </w:tc>
        <w:tc>
          <w:tcPr>
            <w:tcW w:w="2160" w:type="dxa"/>
            <w:hideMark/>
          </w:tcPr>
          <w:p w14:paraId="6AD99471"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820AAF0" w14:textId="77777777" w:rsidR="00A040CE" w:rsidRPr="00A040CE" w:rsidRDefault="00A040CE" w:rsidP="00D75379">
            <w:pPr>
              <w:pStyle w:val="TableBody"/>
            </w:pPr>
            <w:r w:rsidRPr="00A040CE">
              <w:t xml:space="preserve">Controls access to the "Pending </w:t>
            </w:r>
            <w:proofErr w:type="spellStart"/>
            <w:r w:rsidRPr="00A040CE">
              <w:t>Ordersworklist</w:t>
            </w:r>
            <w:proofErr w:type="spellEnd"/>
            <w:r w:rsidRPr="00A040CE">
              <w:t xml:space="preserve">" menu item from the Scheduling menu. </w:t>
            </w:r>
          </w:p>
        </w:tc>
      </w:tr>
      <w:tr w:rsidR="00A040CE" w:rsidRPr="00A040CE" w14:paraId="4A1CA191" w14:textId="77777777" w:rsidTr="00A040CE">
        <w:trPr>
          <w:trHeight w:val="900"/>
        </w:trPr>
        <w:tc>
          <w:tcPr>
            <w:tcW w:w="3600" w:type="dxa"/>
            <w:hideMark/>
          </w:tcPr>
          <w:p w14:paraId="3DCF5E0C" w14:textId="77777777" w:rsidR="00A040CE" w:rsidRPr="00A040CE" w:rsidRDefault="00A040CE" w:rsidP="00D75379">
            <w:pPr>
              <w:pStyle w:val="TableBody"/>
            </w:pPr>
            <w:proofErr w:type="spellStart"/>
            <w:proofErr w:type="gramStart"/>
            <w:r w:rsidRPr="00A040CE">
              <w:t>WL.PersonMergeRequest</w:t>
            </w:r>
            <w:proofErr w:type="spellEnd"/>
            <w:proofErr w:type="gramEnd"/>
          </w:p>
        </w:tc>
        <w:tc>
          <w:tcPr>
            <w:tcW w:w="2160" w:type="dxa"/>
            <w:hideMark/>
          </w:tcPr>
          <w:p w14:paraId="5757BD5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C086BCE" w14:textId="77777777" w:rsidR="00A040CE" w:rsidRPr="00A040CE" w:rsidRDefault="00A040CE" w:rsidP="00D75379">
            <w:pPr>
              <w:pStyle w:val="TableBody"/>
            </w:pPr>
            <w:r w:rsidRPr="00A040CE">
              <w:t xml:space="preserve">Controls access to the "Person Merge Request worklist" menu item from the Administration menu. </w:t>
            </w:r>
          </w:p>
        </w:tc>
      </w:tr>
      <w:tr w:rsidR="00A040CE" w:rsidRPr="00A040CE" w14:paraId="11C1CAA6" w14:textId="77777777" w:rsidTr="00A040CE">
        <w:trPr>
          <w:trHeight w:val="1500"/>
        </w:trPr>
        <w:tc>
          <w:tcPr>
            <w:tcW w:w="3600" w:type="dxa"/>
            <w:hideMark/>
          </w:tcPr>
          <w:p w14:paraId="476F0873" w14:textId="77777777" w:rsidR="00A040CE" w:rsidRPr="00A040CE" w:rsidRDefault="00A040CE" w:rsidP="00D75379">
            <w:pPr>
              <w:pStyle w:val="TableBody"/>
            </w:pPr>
            <w:proofErr w:type="spellStart"/>
            <w:proofErr w:type="gramStart"/>
            <w:r w:rsidRPr="00A040CE">
              <w:lastRenderedPageBreak/>
              <w:t>WL.Protocol</w:t>
            </w:r>
            <w:proofErr w:type="spellEnd"/>
            <w:proofErr w:type="gramEnd"/>
          </w:p>
        </w:tc>
        <w:tc>
          <w:tcPr>
            <w:tcW w:w="2160" w:type="dxa"/>
            <w:hideMark/>
          </w:tcPr>
          <w:p w14:paraId="09A3F64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22BB4BE" w14:textId="77777777" w:rsidR="00A040CE" w:rsidRPr="00A040CE" w:rsidRDefault="00A040CE" w:rsidP="00D75379">
            <w:pPr>
              <w:pStyle w:val="TableBody"/>
            </w:pPr>
            <w:r w:rsidRPr="00A040CE">
              <w:t xml:space="preserve">Controls access to the "Protocol Worklist" menu item on </w:t>
            </w:r>
            <w:proofErr w:type="spellStart"/>
            <w:r w:rsidRPr="00A040CE">
              <w:t>theRadiologist</w:t>
            </w:r>
            <w:proofErr w:type="spellEnd"/>
            <w:r w:rsidRPr="00A040CE">
              <w:t xml:space="preserve"> menu. Added in v3.2018.3</w:t>
            </w:r>
          </w:p>
        </w:tc>
      </w:tr>
      <w:tr w:rsidR="00A040CE" w:rsidRPr="00A040CE" w14:paraId="6B57EDBD" w14:textId="77777777" w:rsidTr="00A040CE">
        <w:trPr>
          <w:trHeight w:val="1200"/>
        </w:trPr>
        <w:tc>
          <w:tcPr>
            <w:tcW w:w="3600" w:type="dxa"/>
            <w:hideMark/>
          </w:tcPr>
          <w:p w14:paraId="5287EBE4" w14:textId="77777777" w:rsidR="00A040CE" w:rsidRPr="00A040CE" w:rsidRDefault="00A040CE" w:rsidP="00D75379">
            <w:pPr>
              <w:pStyle w:val="TableBody"/>
            </w:pPr>
            <w:proofErr w:type="spellStart"/>
            <w:proofErr w:type="gramStart"/>
            <w:r w:rsidRPr="00A040CE">
              <w:t>WL.Rad.CriticalResultsAll</w:t>
            </w:r>
            <w:proofErr w:type="spellEnd"/>
            <w:proofErr w:type="gramEnd"/>
          </w:p>
        </w:tc>
        <w:tc>
          <w:tcPr>
            <w:tcW w:w="2160" w:type="dxa"/>
            <w:hideMark/>
          </w:tcPr>
          <w:p w14:paraId="43715C6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EF29556" w14:textId="77777777" w:rsidR="00A040CE" w:rsidRPr="00A040CE" w:rsidRDefault="00A040CE" w:rsidP="00D75379">
            <w:pPr>
              <w:pStyle w:val="TableBody"/>
            </w:pPr>
            <w:r w:rsidRPr="00A040CE">
              <w:t xml:space="preserve">Controls access to the "All Currently Open CTRM Requests worklist" menu item. </w:t>
            </w:r>
          </w:p>
        </w:tc>
      </w:tr>
      <w:tr w:rsidR="00A040CE" w:rsidRPr="00A040CE" w14:paraId="3A214EDB" w14:textId="77777777" w:rsidTr="00A040CE">
        <w:trPr>
          <w:trHeight w:val="900"/>
        </w:trPr>
        <w:tc>
          <w:tcPr>
            <w:tcW w:w="3600" w:type="dxa"/>
            <w:hideMark/>
          </w:tcPr>
          <w:p w14:paraId="27486246" w14:textId="77777777" w:rsidR="00A040CE" w:rsidRPr="00A040CE" w:rsidRDefault="00A040CE" w:rsidP="00D75379">
            <w:pPr>
              <w:pStyle w:val="TableBody"/>
            </w:pPr>
            <w:proofErr w:type="spellStart"/>
            <w:proofErr w:type="gramStart"/>
            <w:r w:rsidRPr="00A040CE">
              <w:t>WL.Rad.DictatedAll</w:t>
            </w:r>
            <w:proofErr w:type="spellEnd"/>
            <w:proofErr w:type="gramEnd"/>
          </w:p>
        </w:tc>
        <w:tc>
          <w:tcPr>
            <w:tcW w:w="2160" w:type="dxa"/>
            <w:hideMark/>
          </w:tcPr>
          <w:p w14:paraId="1EEEDF9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D045442" w14:textId="77777777" w:rsidR="00A040CE" w:rsidRPr="00A040CE" w:rsidRDefault="00A040CE" w:rsidP="00D75379">
            <w:pPr>
              <w:pStyle w:val="TableBody"/>
            </w:pPr>
            <w:r w:rsidRPr="00A040CE">
              <w:t xml:space="preserve">Controls access to the "Dictated All worklists (admin)" menu item from the Radiologist menu. </w:t>
            </w:r>
          </w:p>
        </w:tc>
      </w:tr>
      <w:tr w:rsidR="00A040CE" w:rsidRPr="00A040CE" w14:paraId="32E88388" w14:textId="77777777" w:rsidTr="00A040CE">
        <w:trPr>
          <w:trHeight w:val="900"/>
        </w:trPr>
        <w:tc>
          <w:tcPr>
            <w:tcW w:w="3600" w:type="dxa"/>
            <w:hideMark/>
          </w:tcPr>
          <w:p w14:paraId="2ADAEA19" w14:textId="77777777" w:rsidR="00A040CE" w:rsidRPr="00A040CE" w:rsidRDefault="00A040CE" w:rsidP="00D75379">
            <w:pPr>
              <w:pStyle w:val="TableBody"/>
            </w:pPr>
            <w:proofErr w:type="spellStart"/>
            <w:proofErr w:type="gramStart"/>
            <w:r w:rsidRPr="00A040CE">
              <w:t>WL.Rad.DictatedFilteredByDate</w:t>
            </w:r>
            <w:proofErr w:type="spellEnd"/>
            <w:proofErr w:type="gramEnd"/>
          </w:p>
        </w:tc>
        <w:tc>
          <w:tcPr>
            <w:tcW w:w="2160" w:type="dxa"/>
            <w:hideMark/>
          </w:tcPr>
          <w:p w14:paraId="2B537FF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D604FF7" w14:textId="77777777" w:rsidR="00A040CE" w:rsidRPr="00A040CE" w:rsidRDefault="00A040CE" w:rsidP="00D75379">
            <w:pPr>
              <w:pStyle w:val="TableBody"/>
            </w:pPr>
            <w:r w:rsidRPr="00A040CE">
              <w:t xml:space="preserve">Controls access to the "Dictated by Current User worklists" menu item from the Radiologist menu. </w:t>
            </w:r>
          </w:p>
        </w:tc>
      </w:tr>
      <w:tr w:rsidR="00A040CE" w:rsidRPr="00A040CE" w14:paraId="4C4AB1B0" w14:textId="77777777" w:rsidTr="00A040CE">
        <w:trPr>
          <w:trHeight w:val="900"/>
        </w:trPr>
        <w:tc>
          <w:tcPr>
            <w:tcW w:w="3600" w:type="dxa"/>
            <w:hideMark/>
          </w:tcPr>
          <w:p w14:paraId="1D0AD937" w14:textId="77777777" w:rsidR="00A040CE" w:rsidRPr="00A040CE" w:rsidRDefault="00A040CE" w:rsidP="00D75379">
            <w:pPr>
              <w:pStyle w:val="TableBody"/>
            </w:pPr>
            <w:proofErr w:type="spellStart"/>
            <w:proofErr w:type="gramStart"/>
            <w:r w:rsidRPr="00A040CE">
              <w:t>WL.Rad.ExamDone</w:t>
            </w:r>
            <w:proofErr w:type="spellEnd"/>
            <w:proofErr w:type="gramEnd"/>
          </w:p>
        </w:tc>
        <w:tc>
          <w:tcPr>
            <w:tcW w:w="2160" w:type="dxa"/>
            <w:hideMark/>
          </w:tcPr>
          <w:p w14:paraId="443BE08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8219B2C" w14:textId="77777777" w:rsidR="00A040CE" w:rsidRPr="00A040CE" w:rsidRDefault="00A040CE" w:rsidP="00D75379">
            <w:pPr>
              <w:pStyle w:val="TableBody"/>
            </w:pPr>
            <w:r w:rsidRPr="00A040CE">
              <w:t xml:space="preserve">Controls access to the "Pending Dictation worklist" menu item from the Radiologist menu. </w:t>
            </w:r>
          </w:p>
        </w:tc>
      </w:tr>
      <w:tr w:rsidR="00A040CE" w:rsidRPr="00A040CE" w14:paraId="0DE6AF6D" w14:textId="77777777" w:rsidTr="00A040CE">
        <w:trPr>
          <w:trHeight w:val="1200"/>
        </w:trPr>
        <w:tc>
          <w:tcPr>
            <w:tcW w:w="3600" w:type="dxa"/>
            <w:hideMark/>
          </w:tcPr>
          <w:p w14:paraId="688F8A72" w14:textId="77777777" w:rsidR="00A040CE" w:rsidRPr="00A040CE" w:rsidRDefault="00A040CE" w:rsidP="00D75379">
            <w:pPr>
              <w:pStyle w:val="TableBody"/>
            </w:pPr>
            <w:proofErr w:type="spellStart"/>
            <w:proofErr w:type="gramStart"/>
            <w:r w:rsidRPr="00A040CE">
              <w:t>WL.Rad.ExamDoneAll</w:t>
            </w:r>
            <w:proofErr w:type="spellEnd"/>
            <w:proofErr w:type="gramEnd"/>
          </w:p>
        </w:tc>
        <w:tc>
          <w:tcPr>
            <w:tcW w:w="2160" w:type="dxa"/>
            <w:hideMark/>
          </w:tcPr>
          <w:p w14:paraId="65BF2BA0"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71F98EC2" w14:textId="77777777" w:rsidR="00A040CE" w:rsidRPr="00A040CE" w:rsidRDefault="00A040CE" w:rsidP="00D75379">
            <w:pPr>
              <w:pStyle w:val="TableBody"/>
            </w:pPr>
            <w:r w:rsidRPr="00A040CE">
              <w:t xml:space="preserve">Controls access to the "Pending Dictation All worklists (admin)" menu item from the Radiologist menu. </w:t>
            </w:r>
          </w:p>
        </w:tc>
      </w:tr>
      <w:tr w:rsidR="00A040CE" w:rsidRPr="00A040CE" w14:paraId="5C1A0E2A" w14:textId="77777777" w:rsidTr="00A040CE">
        <w:trPr>
          <w:trHeight w:val="900"/>
        </w:trPr>
        <w:tc>
          <w:tcPr>
            <w:tcW w:w="3600" w:type="dxa"/>
            <w:hideMark/>
          </w:tcPr>
          <w:p w14:paraId="65E4A151" w14:textId="77777777" w:rsidR="00A040CE" w:rsidRPr="00A040CE" w:rsidRDefault="00A040CE" w:rsidP="00D75379">
            <w:pPr>
              <w:pStyle w:val="TableBody"/>
            </w:pPr>
            <w:proofErr w:type="spellStart"/>
            <w:proofErr w:type="gramStart"/>
            <w:r w:rsidRPr="00A040CE">
              <w:t>WL.Rad.FindingFollowup</w:t>
            </w:r>
            <w:proofErr w:type="spellEnd"/>
            <w:proofErr w:type="gramEnd"/>
          </w:p>
        </w:tc>
        <w:tc>
          <w:tcPr>
            <w:tcW w:w="2160" w:type="dxa"/>
            <w:hideMark/>
          </w:tcPr>
          <w:p w14:paraId="0F0D8D86"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5FB1324" w14:textId="77777777" w:rsidR="00A040CE" w:rsidRPr="00A040CE" w:rsidRDefault="00A040CE" w:rsidP="00D75379">
            <w:pPr>
              <w:pStyle w:val="TableBody"/>
            </w:pPr>
            <w:r w:rsidRPr="00A040CE">
              <w:t xml:space="preserve">Controls access to the "Finding Follow up worklists" menu item from the Radiologist menu. </w:t>
            </w:r>
          </w:p>
        </w:tc>
      </w:tr>
      <w:tr w:rsidR="00A040CE" w:rsidRPr="00A040CE" w14:paraId="5CA42095" w14:textId="77777777" w:rsidTr="00A040CE">
        <w:trPr>
          <w:trHeight w:val="1500"/>
        </w:trPr>
        <w:tc>
          <w:tcPr>
            <w:tcW w:w="3600" w:type="dxa"/>
            <w:hideMark/>
          </w:tcPr>
          <w:p w14:paraId="6E9E4309" w14:textId="77777777" w:rsidR="00A040CE" w:rsidRPr="00A040CE" w:rsidRDefault="00A040CE" w:rsidP="00D75379">
            <w:pPr>
              <w:pStyle w:val="TableBody"/>
            </w:pPr>
            <w:proofErr w:type="spellStart"/>
            <w:proofErr w:type="gramStart"/>
            <w:r w:rsidRPr="00A040CE">
              <w:t>WL.Rad.MyCriticalResults</w:t>
            </w:r>
            <w:proofErr w:type="spellEnd"/>
            <w:proofErr w:type="gramEnd"/>
          </w:p>
        </w:tc>
        <w:tc>
          <w:tcPr>
            <w:tcW w:w="2160" w:type="dxa"/>
            <w:hideMark/>
          </w:tcPr>
          <w:p w14:paraId="487EB20C"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3F8140EA" w14:textId="77777777" w:rsidR="00A040CE" w:rsidRPr="00A040CE" w:rsidRDefault="00A040CE" w:rsidP="00D75379">
            <w:pPr>
              <w:pStyle w:val="TableBody"/>
            </w:pPr>
            <w:r w:rsidRPr="00A040CE">
              <w:t xml:space="preserve">Controls access to the "My CTRM Request (requests are still open) worklist" menu item. </w:t>
            </w:r>
          </w:p>
        </w:tc>
      </w:tr>
      <w:tr w:rsidR="00A040CE" w:rsidRPr="00A040CE" w14:paraId="63255761" w14:textId="77777777" w:rsidTr="00A040CE">
        <w:trPr>
          <w:trHeight w:val="900"/>
        </w:trPr>
        <w:tc>
          <w:tcPr>
            <w:tcW w:w="3600" w:type="dxa"/>
            <w:hideMark/>
          </w:tcPr>
          <w:p w14:paraId="1F82CA39" w14:textId="77777777" w:rsidR="00A040CE" w:rsidRPr="00A040CE" w:rsidRDefault="00A040CE" w:rsidP="00D75379">
            <w:pPr>
              <w:pStyle w:val="TableBody"/>
            </w:pPr>
            <w:proofErr w:type="spellStart"/>
            <w:proofErr w:type="gramStart"/>
            <w:r w:rsidRPr="00A040CE">
              <w:t>WL.Rad.MySignedFilteredByDate</w:t>
            </w:r>
            <w:proofErr w:type="spellEnd"/>
            <w:proofErr w:type="gramEnd"/>
          </w:p>
        </w:tc>
        <w:tc>
          <w:tcPr>
            <w:tcW w:w="2160" w:type="dxa"/>
            <w:hideMark/>
          </w:tcPr>
          <w:p w14:paraId="7794BB3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FDFAE10" w14:textId="77777777" w:rsidR="00A040CE" w:rsidRPr="00A040CE" w:rsidRDefault="00A040CE" w:rsidP="00D75379">
            <w:pPr>
              <w:pStyle w:val="TableBody"/>
            </w:pPr>
            <w:r w:rsidRPr="00A040CE">
              <w:t xml:space="preserve">Controls access to the "My Signed Filtered by Date worklist" menu item from the Radiologist menu. </w:t>
            </w:r>
          </w:p>
        </w:tc>
      </w:tr>
      <w:tr w:rsidR="00A040CE" w:rsidRPr="00A040CE" w14:paraId="5ECBABF6" w14:textId="77777777" w:rsidTr="00A040CE">
        <w:trPr>
          <w:trHeight w:val="900"/>
        </w:trPr>
        <w:tc>
          <w:tcPr>
            <w:tcW w:w="3600" w:type="dxa"/>
            <w:hideMark/>
          </w:tcPr>
          <w:p w14:paraId="2A960D97" w14:textId="77777777" w:rsidR="00A040CE" w:rsidRPr="00A040CE" w:rsidRDefault="00A040CE" w:rsidP="00D75379">
            <w:pPr>
              <w:pStyle w:val="TableBody"/>
            </w:pPr>
            <w:proofErr w:type="spellStart"/>
            <w:proofErr w:type="gramStart"/>
            <w:r w:rsidRPr="00A040CE">
              <w:t>WL.Rad.PeerReviewPendingActionAll</w:t>
            </w:r>
            <w:proofErr w:type="spellEnd"/>
            <w:proofErr w:type="gramEnd"/>
          </w:p>
        </w:tc>
        <w:tc>
          <w:tcPr>
            <w:tcW w:w="2160" w:type="dxa"/>
            <w:hideMark/>
          </w:tcPr>
          <w:p w14:paraId="59941C2A"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2096DF2" w14:textId="77777777" w:rsidR="00A040CE" w:rsidRPr="00A040CE" w:rsidRDefault="00A040CE" w:rsidP="00D75379">
            <w:pPr>
              <w:pStyle w:val="TableBody"/>
            </w:pPr>
            <w:r w:rsidRPr="00A040CE">
              <w:t xml:space="preserve">Controls access to the "All Peer Reviews Pending QA worklist" menu item from the Radiologist menu. </w:t>
            </w:r>
          </w:p>
        </w:tc>
      </w:tr>
      <w:tr w:rsidR="00A040CE" w:rsidRPr="00A040CE" w14:paraId="11530422" w14:textId="77777777" w:rsidTr="00A040CE">
        <w:trPr>
          <w:trHeight w:val="900"/>
        </w:trPr>
        <w:tc>
          <w:tcPr>
            <w:tcW w:w="3600" w:type="dxa"/>
            <w:hideMark/>
          </w:tcPr>
          <w:p w14:paraId="4690EE68" w14:textId="77777777" w:rsidR="00A040CE" w:rsidRPr="00A040CE" w:rsidRDefault="00A040CE" w:rsidP="00D75379">
            <w:pPr>
              <w:pStyle w:val="TableBody"/>
            </w:pPr>
            <w:proofErr w:type="spellStart"/>
            <w:proofErr w:type="gramStart"/>
            <w:r w:rsidRPr="00A040CE">
              <w:t>WL.Rad.PendingBiopsy</w:t>
            </w:r>
            <w:proofErr w:type="spellEnd"/>
            <w:proofErr w:type="gramEnd"/>
          </w:p>
        </w:tc>
        <w:tc>
          <w:tcPr>
            <w:tcW w:w="2160" w:type="dxa"/>
            <w:hideMark/>
          </w:tcPr>
          <w:p w14:paraId="4116F72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914782C" w14:textId="77777777" w:rsidR="00A040CE" w:rsidRPr="00A040CE" w:rsidRDefault="00A040CE" w:rsidP="00D75379">
            <w:pPr>
              <w:pStyle w:val="TableBody"/>
            </w:pPr>
            <w:r w:rsidRPr="00A040CE">
              <w:t xml:space="preserve">Controls access to the "Pending Biopsy worklists" menu item from the Radiologist menu. </w:t>
            </w:r>
          </w:p>
        </w:tc>
      </w:tr>
      <w:tr w:rsidR="00A040CE" w:rsidRPr="00A040CE" w14:paraId="223348EB" w14:textId="77777777" w:rsidTr="00A040CE">
        <w:trPr>
          <w:trHeight w:val="900"/>
        </w:trPr>
        <w:tc>
          <w:tcPr>
            <w:tcW w:w="3600" w:type="dxa"/>
            <w:hideMark/>
          </w:tcPr>
          <w:p w14:paraId="38D23F27" w14:textId="77777777" w:rsidR="00A040CE" w:rsidRPr="00A040CE" w:rsidRDefault="00A040CE" w:rsidP="00D75379">
            <w:pPr>
              <w:pStyle w:val="TableBody"/>
            </w:pPr>
            <w:proofErr w:type="spellStart"/>
            <w:proofErr w:type="gramStart"/>
            <w:r w:rsidRPr="00A040CE">
              <w:t>WL.Rad.PendingBiopsyAll</w:t>
            </w:r>
            <w:proofErr w:type="spellEnd"/>
            <w:proofErr w:type="gramEnd"/>
          </w:p>
        </w:tc>
        <w:tc>
          <w:tcPr>
            <w:tcW w:w="2160" w:type="dxa"/>
            <w:hideMark/>
          </w:tcPr>
          <w:p w14:paraId="74CD9AD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0EBA7550" w14:textId="77777777" w:rsidR="00A040CE" w:rsidRPr="00A040CE" w:rsidRDefault="00A040CE" w:rsidP="00D75379">
            <w:pPr>
              <w:pStyle w:val="TableBody"/>
            </w:pPr>
            <w:r w:rsidRPr="00A040CE">
              <w:t xml:space="preserve">Controls access to the "Pending Biopsy All worklists" menu item from the Radiologist menu. </w:t>
            </w:r>
          </w:p>
        </w:tc>
      </w:tr>
      <w:tr w:rsidR="00A040CE" w:rsidRPr="00A040CE" w14:paraId="1F54C17E" w14:textId="77777777" w:rsidTr="00A040CE">
        <w:trPr>
          <w:trHeight w:val="900"/>
        </w:trPr>
        <w:tc>
          <w:tcPr>
            <w:tcW w:w="3600" w:type="dxa"/>
            <w:hideMark/>
          </w:tcPr>
          <w:p w14:paraId="24812475" w14:textId="77777777" w:rsidR="00A040CE" w:rsidRPr="00A040CE" w:rsidRDefault="00A040CE" w:rsidP="00D75379">
            <w:pPr>
              <w:pStyle w:val="TableBody"/>
            </w:pPr>
            <w:proofErr w:type="spellStart"/>
            <w:proofErr w:type="gramStart"/>
            <w:r w:rsidRPr="00A040CE">
              <w:t>WL.Rad.PendingEdit</w:t>
            </w:r>
            <w:proofErr w:type="spellEnd"/>
            <w:proofErr w:type="gramEnd"/>
          </w:p>
        </w:tc>
        <w:tc>
          <w:tcPr>
            <w:tcW w:w="2160" w:type="dxa"/>
            <w:hideMark/>
          </w:tcPr>
          <w:p w14:paraId="0960621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1A0C28F" w14:textId="77777777" w:rsidR="00A040CE" w:rsidRPr="00A040CE" w:rsidRDefault="00A040CE" w:rsidP="00D75379">
            <w:pPr>
              <w:pStyle w:val="TableBody"/>
            </w:pPr>
            <w:r w:rsidRPr="00A040CE">
              <w:t xml:space="preserve">Controls access to the "Pending Edit worklist" menu item from the Radiologist main menu. </w:t>
            </w:r>
          </w:p>
        </w:tc>
      </w:tr>
      <w:tr w:rsidR="00A040CE" w:rsidRPr="00A040CE" w14:paraId="423B6D23" w14:textId="77777777" w:rsidTr="00A040CE">
        <w:trPr>
          <w:trHeight w:val="3015"/>
        </w:trPr>
        <w:tc>
          <w:tcPr>
            <w:tcW w:w="3600" w:type="dxa"/>
            <w:hideMark/>
          </w:tcPr>
          <w:p w14:paraId="118FB493" w14:textId="77777777" w:rsidR="00A040CE" w:rsidRPr="00A040CE" w:rsidRDefault="00A040CE" w:rsidP="00D75379">
            <w:pPr>
              <w:pStyle w:val="TableBody"/>
            </w:pPr>
            <w:proofErr w:type="spellStart"/>
            <w:proofErr w:type="gramStart"/>
            <w:r w:rsidRPr="00A040CE">
              <w:lastRenderedPageBreak/>
              <w:t>WL.Rad.PendingSignature</w:t>
            </w:r>
            <w:proofErr w:type="spellEnd"/>
            <w:proofErr w:type="gramEnd"/>
          </w:p>
        </w:tc>
        <w:tc>
          <w:tcPr>
            <w:tcW w:w="2160" w:type="dxa"/>
            <w:hideMark/>
          </w:tcPr>
          <w:p w14:paraId="510F2EE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E8793BC" w14:textId="77777777" w:rsidR="00A040CE" w:rsidRPr="00A040CE" w:rsidRDefault="00A040CE" w:rsidP="00D75379">
            <w:pPr>
              <w:pStyle w:val="TableBody"/>
            </w:pPr>
            <w:r w:rsidRPr="00A040CE">
              <w:t xml:space="preserve">Controls access to the "Pending Signature worklist" menu item from the Radiologist main menu. </w:t>
            </w:r>
          </w:p>
        </w:tc>
      </w:tr>
      <w:tr w:rsidR="00A040CE" w:rsidRPr="00A040CE" w14:paraId="19A45D25" w14:textId="77777777" w:rsidTr="00A040CE">
        <w:trPr>
          <w:trHeight w:val="600"/>
        </w:trPr>
        <w:tc>
          <w:tcPr>
            <w:tcW w:w="3600" w:type="dxa"/>
            <w:hideMark/>
          </w:tcPr>
          <w:p w14:paraId="7CD6A962" w14:textId="77777777" w:rsidR="00A040CE" w:rsidRPr="00A040CE" w:rsidRDefault="00A040CE" w:rsidP="00D75379">
            <w:pPr>
              <w:pStyle w:val="TableBody"/>
            </w:pPr>
            <w:proofErr w:type="spellStart"/>
            <w:proofErr w:type="gramStart"/>
            <w:r w:rsidRPr="00A040CE">
              <w:t>WL.Rad.Problem</w:t>
            </w:r>
            <w:proofErr w:type="spellEnd"/>
            <w:proofErr w:type="gramEnd"/>
          </w:p>
        </w:tc>
        <w:tc>
          <w:tcPr>
            <w:tcW w:w="2160" w:type="dxa"/>
            <w:hideMark/>
          </w:tcPr>
          <w:p w14:paraId="522D145B"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672B55C" w14:textId="77777777" w:rsidR="00A040CE" w:rsidRPr="00A040CE" w:rsidRDefault="00A040CE" w:rsidP="00D75379">
            <w:pPr>
              <w:pStyle w:val="TableBody"/>
            </w:pPr>
            <w:r w:rsidRPr="00A040CE">
              <w:t xml:space="preserve">Controls access to the "Radiologist Problem" worklist menu item. </w:t>
            </w:r>
          </w:p>
        </w:tc>
      </w:tr>
      <w:tr w:rsidR="00A040CE" w:rsidRPr="00A040CE" w14:paraId="30113258" w14:textId="77777777" w:rsidTr="00A040CE">
        <w:trPr>
          <w:trHeight w:val="600"/>
        </w:trPr>
        <w:tc>
          <w:tcPr>
            <w:tcW w:w="3600" w:type="dxa"/>
            <w:hideMark/>
          </w:tcPr>
          <w:p w14:paraId="51961C4C" w14:textId="77777777" w:rsidR="00A040CE" w:rsidRPr="00A040CE" w:rsidRDefault="00A040CE" w:rsidP="00D75379">
            <w:pPr>
              <w:pStyle w:val="TableBody"/>
            </w:pPr>
            <w:r w:rsidRPr="00A040CE">
              <w:t>WL.Rad.QA</w:t>
            </w:r>
          </w:p>
        </w:tc>
        <w:tc>
          <w:tcPr>
            <w:tcW w:w="2160" w:type="dxa"/>
            <w:hideMark/>
          </w:tcPr>
          <w:p w14:paraId="06C870D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29EC5A5" w14:textId="77777777" w:rsidR="00A040CE" w:rsidRPr="00A040CE" w:rsidRDefault="00A040CE" w:rsidP="00D75379">
            <w:pPr>
              <w:pStyle w:val="TableBody"/>
            </w:pPr>
            <w:r w:rsidRPr="00A040CE">
              <w:t xml:space="preserve">Controls access to the "Radiologist QA worklist" worklist menu item. </w:t>
            </w:r>
          </w:p>
        </w:tc>
      </w:tr>
      <w:tr w:rsidR="00A040CE" w:rsidRPr="00A040CE" w14:paraId="30D813C5" w14:textId="77777777" w:rsidTr="00A040CE">
        <w:trPr>
          <w:trHeight w:val="900"/>
        </w:trPr>
        <w:tc>
          <w:tcPr>
            <w:tcW w:w="3600" w:type="dxa"/>
            <w:hideMark/>
          </w:tcPr>
          <w:p w14:paraId="1EC526EC" w14:textId="77777777" w:rsidR="00A040CE" w:rsidRPr="00A040CE" w:rsidRDefault="00A040CE" w:rsidP="00D75379">
            <w:pPr>
              <w:pStyle w:val="TableBody"/>
            </w:pPr>
            <w:proofErr w:type="spellStart"/>
            <w:proofErr w:type="gramStart"/>
            <w:r w:rsidRPr="00A040CE">
              <w:t>WL.Rad.ReportsToPeerReview</w:t>
            </w:r>
            <w:proofErr w:type="spellEnd"/>
            <w:proofErr w:type="gramEnd"/>
          </w:p>
        </w:tc>
        <w:tc>
          <w:tcPr>
            <w:tcW w:w="2160" w:type="dxa"/>
            <w:hideMark/>
          </w:tcPr>
          <w:p w14:paraId="0C72F41E"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10BE835" w14:textId="77777777" w:rsidR="00A040CE" w:rsidRPr="00A040CE" w:rsidRDefault="00A040CE" w:rsidP="00D75379">
            <w:pPr>
              <w:pStyle w:val="TableBody"/>
            </w:pPr>
            <w:r w:rsidRPr="00A040CE">
              <w:t xml:space="preserve">Controls access to the "Reports to Peer Review" worklist from the Radiologist menu. </w:t>
            </w:r>
          </w:p>
        </w:tc>
      </w:tr>
      <w:tr w:rsidR="00A040CE" w:rsidRPr="00A040CE" w14:paraId="5B17DF5A" w14:textId="77777777" w:rsidTr="00A040CE">
        <w:trPr>
          <w:trHeight w:val="900"/>
        </w:trPr>
        <w:tc>
          <w:tcPr>
            <w:tcW w:w="3600" w:type="dxa"/>
            <w:hideMark/>
          </w:tcPr>
          <w:p w14:paraId="6C7B3039" w14:textId="77777777" w:rsidR="00A040CE" w:rsidRPr="00A040CE" w:rsidRDefault="00A040CE" w:rsidP="00D75379">
            <w:pPr>
              <w:pStyle w:val="TableBody"/>
            </w:pPr>
            <w:proofErr w:type="spellStart"/>
            <w:proofErr w:type="gramStart"/>
            <w:r w:rsidRPr="00A040CE">
              <w:t>WL.Rad.ReportsToPeerReviewAll</w:t>
            </w:r>
            <w:proofErr w:type="spellEnd"/>
            <w:proofErr w:type="gramEnd"/>
          </w:p>
        </w:tc>
        <w:tc>
          <w:tcPr>
            <w:tcW w:w="2160" w:type="dxa"/>
            <w:hideMark/>
          </w:tcPr>
          <w:p w14:paraId="4CF5FBB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3C72D0C" w14:textId="77777777" w:rsidR="00A040CE" w:rsidRPr="00A040CE" w:rsidRDefault="00A040CE" w:rsidP="00D75379">
            <w:pPr>
              <w:pStyle w:val="TableBody"/>
            </w:pPr>
            <w:r w:rsidRPr="00A040CE">
              <w:t xml:space="preserve">Controls access to the "All Reports to Peer Review" worklist from the Radiologist menu. </w:t>
            </w:r>
          </w:p>
        </w:tc>
      </w:tr>
      <w:tr w:rsidR="00A040CE" w:rsidRPr="00A040CE" w14:paraId="6D73A082" w14:textId="77777777" w:rsidTr="00A040CE">
        <w:trPr>
          <w:trHeight w:val="900"/>
        </w:trPr>
        <w:tc>
          <w:tcPr>
            <w:tcW w:w="3600" w:type="dxa"/>
            <w:hideMark/>
          </w:tcPr>
          <w:p w14:paraId="3DE0702A" w14:textId="77777777" w:rsidR="00A040CE" w:rsidRPr="00A040CE" w:rsidRDefault="00A040CE" w:rsidP="00D75379">
            <w:pPr>
              <w:pStyle w:val="TableBody"/>
            </w:pPr>
            <w:proofErr w:type="spellStart"/>
            <w:proofErr w:type="gramStart"/>
            <w:r w:rsidRPr="00A040CE">
              <w:t>WL.Rad.ResetOpenSkippedRows</w:t>
            </w:r>
            <w:proofErr w:type="spellEnd"/>
            <w:proofErr w:type="gramEnd"/>
          </w:p>
        </w:tc>
        <w:tc>
          <w:tcPr>
            <w:tcW w:w="2160" w:type="dxa"/>
            <w:hideMark/>
          </w:tcPr>
          <w:p w14:paraId="663BC762"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E5CE96C" w14:textId="77777777" w:rsidR="00A040CE" w:rsidRPr="00A040CE" w:rsidRDefault="00A040CE" w:rsidP="00D75379">
            <w:pPr>
              <w:pStyle w:val="TableBody"/>
            </w:pPr>
            <w:r w:rsidRPr="00A040CE">
              <w:t xml:space="preserve">Controls access to the "Reset/Open Skipped Rows" menu item from the Radiologist menu. </w:t>
            </w:r>
          </w:p>
        </w:tc>
      </w:tr>
      <w:tr w:rsidR="00A040CE" w:rsidRPr="00A040CE" w14:paraId="593D3550" w14:textId="77777777" w:rsidTr="00A040CE">
        <w:trPr>
          <w:trHeight w:val="600"/>
        </w:trPr>
        <w:tc>
          <w:tcPr>
            <w:tcW w:w="3600" w:type="dxa"/>
            <w:hideMark/>
          </w:tcPr>
          <w:p w14:paraId="07E197FC" w14:textId="77777777" w:rsidR="00A040CE" w:rsidRPr="00A040CE" w:rsidRDefault="00A040CE" w:rsidP="00D75379">
            <w:pPr>
              <w:pStyle w:val="TableBody"/>
            </w:pPr>
            <w:proofErr w:type="spellStart"/>
            <w:proofErr w:type="gramStart"/>
            <w:r w:rsidRPr="00A040CE">
              <w:t>WL.Rad.SignedFilteredByDate</w:t>
            </w:r>
            <w:proofErr w:type="spellEnd"/>
            <w:proofErr w:type="gramEnd"/>
          </w:p>
        </w:tc>
        <w:tc>
          <w:tcPr>
            <w:tcW w:w="2160" w:type="dxa"/>
            <w:hideMark/>
          </w:tcPr>
          <w:p w14:paraId="749062A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225A524" w14:textId="77777777" w:rsidR="00A040CE" w:rsidRPr="00A040CE" w:rsidRDefault="00A040CE" w:rsidP="00D75379">
            <w:pPr>
              <w:pStyle w:val="TableBody"/>
            </w:pPr>
            <w:r w:rsidRPr="00A040CE">
              <w:t xml:space="preserve">Controls access to the "Signed by Date worklist" menu item. </w:t>
            </w:r>
          </w:p>
        </w:tc>
      </w:tr>
      <w:tr w:rsidR="00A040CE" w:rsidRPr="00A040CE" w14:paraId="71AC8D1E" w14:textId="77777777" w:rsidTr="00A040CE">
        <w:trPr>
          <w:trHeight w:val="900"/>
        </w:trPr>
        <w:tc>
          <w:tcPr>
            <w:tcW w:w="3600" w:type="dxa"/>
            <w:hideMark/>
          </w:tcPr>
          <w:p w14:paraId="1C3312BC" w14:textId="77777777" w:rsidR="00A040CE" w:rsidRPr="00A040CE" w:rsidRDefault="00A040CE" w:rsidP="00D75379">
            <w:pPr>
              <w:pStyle w:val="TableBody"/>
            </w:pPr>
            <w:proofErr w:type="spellStart"/>
            <w:proofErr w:type="gramStart"/>
            <w:r w:rsidRPr="00A040CE">
              <w:t>WL.Rad.SupervisingDictation</w:t>
            </w:r>
            <w:proofErr w:type="spellEnd"/>
            <w:proofErr w:type="gramEnd"/>
          </w:p>
        </w:tc>
        <w:tc>
          <w:tcPr>
            <w:tcW w:w="2160" w:type="dxa"/>
            <w:hideMark/>
          </w:tcPr>
          <w:p w14:paraId="6E627383"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1F651CA" w14:textId="77777777" w:rsidR="00A040CE" w:rsidRPr="00A040CE" w:rsidRDefault="00A040CE" w:rsidP="00D75379">
            <w:pPr>
              <w:pStyle w:val="TableBody"/>
            </w:pPr>
            <w:r w:rsidRPr="00A040CE">
              <w:t xml:space="preserve">Controls access to the "Supervising Dictation worklist" menu item from the Radiologist menu. </w:t>
            </w:r>
          </w:p>
        </w:tc>
      </w:tr>
      <w:tr w:rsidR="00A040CE" w:rsidRPr="00A040CE" w14:paraId="0254A472" w14:textId="77777777" w:rsidTr="00A040CE">
        <w:trPr>
          <w:trHeight w:val="900"/>
        </w:trPr>
        <w:tc>
          <w:tcPr>
            <w:tcW w:w="3600" w:type="dxa"/>
            <w:hideMark/>
          </w:tcPr>
          <w:p w14:paraId="03AEB6D5" w14:textId="77777777" w:rsidR="00A040CE" w:rsidRPr="00A040CE" w:rsidRDefault="00A040CE" w:rsidP="00D75379">
            <w:pPr>
              <w:pStyle w:val="TableBody"/>
            </w:pPr>
            <w:proofErr w:type="spellStart"/>
            <w:proofErr w:type="gramStart"/>
            <w:r w:rsidRPr="00A040CE">
              <w:t>WL.Rad.Suspended</w:t>
            </w:r>
            <w:proofErr w:type="spellEnd"/>
            <w:proofErr w:type="gramEnd"/>
          </w:p>
        </w:tc>
        <w:tc>
          <w:tcPr>
            <w:tcW w:w="2160" w:type="dxa"/>
            <w:hideMark/>
          </w:tcPr>
          <w:p w14:paraId="60A8B17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42AD02E3" w14:textId="77777777" w:rsidR="00A040CE" w:rsidRPr="00A040CE" w:rsidRDefault="00A040CE" w:rsidP="00D75379">
            <w:pPr>
              <w:pStyle w:val="TableBody"/>
            </w:pPr>
            <w:r w:rsidRPr="00A040CE">
              <w:t xml:space="preserve">Controls access to the "Suspended worklist" menu item from the Radiologist menu. </w:t>
            </w:r>
          </w:p>
        </w:tc>
      </w:tr>
      <w:tr w:rsidR="00A040CE" w:rsidRPr="00A040CE" w14:paraId="46A66E7A" w14:textId="77777777" w:rsidTr="00A040CE">
        <w:trPr>
          <w:trHeight w:val="900"/>
        </w:trPr>
        <w:tc>
          <w:tcPr>
            <w:tcW w:w="3600" w:type="dxa"/>
            <w:hideMark/>
          </w:tcPr>
          <w:p w14:paraId="04356510" w14:textId="77777777" w:rsidR="00A040CE" w:rsidRPr="00A040CE" w:rsidRDefault="00A040CE" w:rsidP="00D75379">
            <w:pPr>
              <w:pStyle w:val="TableBody"/>
            </w:pPr>
            <w:proofErr w:type="spellStart"/>
            <w:proofErr w:type="gramStart"/>
            <w:r w:rsidRPr="00A040CE">
              <w:t>WL.Rad.SuspendedAll</w:t>
            </w:r>
            <w:proofErr w:type="spellEnd"/>
            <w:proofErr w:type="gramEnd"/>
          </w:p>
        </w:tc>
        <w:tc>
          <w:tcPr>
            <w:tcW w:w="2160" w:type="dxa"/>
            <w:hideMark/>
          </w:tcPr>
          <w:p w14:paraId="0F72BA6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F65FCF7" w14:textId="77777777" w:rsidR="00A040CE" w:rsidRPr="00A040CE" w:rsidRDefault="00A040CE" w:rsidP="00D75379">
            <w:pPr>
              <w:pStyle w:val="TableBody"/>
            </w:pPr>
            <w:r w:rsidRPr="00A040CE">
              <w:t xml:space="preserve">Controls access to the "Suspended All worklist (admin)" menu item from the Radiologist menu. </w:t>
            </w:r>
          </w:p>
        </w:tc>
      </w:tr>
      <w:tr w:rsidR="00A040CE" w:rsidRPr="00A040CE" w14:paraId="61BA5F9C" w14:textId="77777777" w:rsidTr="00A040CE">
        <w:trPr>
          <w:trHeight w:val="900"/>
        </w:trPr>
        <w:tc>
          <w:tcPr>
            <w:tcW w:w="3600" w:type="dxa"/>
            <w:hideMark/>
          </w:tcPr>
          <w:p w14:paraId="79E91F46" w14:textId="77777777" w:rsidR="00A040CE" w:rsidRPr="00A040CE" w:rsidRDefault="00A040CE" w:rsidP="00D75379">
            <w:pPr>
              <w:pStyle w:val="TableBody"/>
            </w:pPr>
            <w:proofErr w:type="spellStart"/>
            <w:proofErr w:type="gramStart"/>
            <w:r w:rsidRPr="00A040CE">
              <w:t>WL.Rad.TentativelySigned</w:t>
            </w:r>
            <w:proofErr w:type="spellEnd"/>
            <w:proofErr w:type="gramEnd"/>
          </w:p>
        </w:tc>
        <w:tc>
          <w:tcPr>
            <w:tcW w:w="2160" w:type="dxa"/>
            <w:hideMark/>
          </w:tcPr>
          <w:p w14:paraId="7F61C24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46715C0" w14:textId="77777777" w:rsidR="00A040CE" w:rsidRPr="00A040CE" w:rsidRDefault="00A040CE" w:rsidP="00D75379">
            <w:pPr>
              <w:pStyle w:val="TableBody"/>
            </w:pPr>
            <w:r w:rsidRPr="00A040CE">
              <w:t xml:space="preserve">Controls access to the "All Problem worklist" menu item from the Radiologist main menu. </w:t>
            </w:r>
          </w:p>
        </w:tc>
      </w:tr>
      <w:tr w:rsidR="00A040CE" w:rsidRPr="00A040CE" w14:paraId="17DC15BE" w14:textId="77777777" w:rsidTr="00A040CE">
        <w:trPr>
          <w:trHeight w:val="900"/>
        </w:trPr>
        <w:tc>
          <w:tcPr>
            <w:tcW w:w="3600" w:type="dxa"/>
            <w:hideMark/>
          </w:tcPr>
          <w:p w14:paraId="45F2BCFD" w14:textId="77777777" w:rsidR="00A040CE" w:rsidRPr="00A040CE" w:rsidRDefault="00A040CE" w:rsidP="00D75379">
            <w:pPr>
              <w:pStyle w:val="TableBody"/>
            </w:pPr>
            <w:proofErr w:type="spellStart"/>
            <w:proofErr w:type="gramStart"/>
            <w:r w:rsidRPr="00A040CE">
              <w:t>WL.Rad.TentativelySignedAll</w:t>
            </w:r>
            <w:proofErr w:type="spellEnd"/>
            <w:proofErr w:type="gramEnd"/>
          </w:p>
        </w:tc>
        <w:tc>
          <w:tcPr>
            <w:tcW w:w="2160" w:type="dxa"/>
            <w:hideMark/>
          </w:tcPr>
          <w:p w14:paraId="0C48FD2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67252A7E" w14:textId="77777777" w:rsidR="00A040CE" w:rsidRPr="00A040CE" w:rsidRDefault="00A040CE" w:rsidP="00D75379">
            <w:pPr>
              <w:pStyle w:val="TableBody"/>
            </w:pPr>
            <w:r w:rsidRPr="00A040CE">
              <w:t xml:space="preserve">Controls access to the "Tentatively Signed Reports All worklist" menu item from the Radiologist menu. </w:t>
            </w:r>
          </w:p>
        </w:tc>
      </w:tr>
      <w:tr w:rsidR="00A040CE" w:rsidRPr="00A040CE" w14:paraId="2E6A4BA3" w14:textId="77777777" w:rsidTr="00A040CE">
        <w:trPr>
          <w:trHeight w:val="1200"/>
        </w:trPr>
        <w:tc>
          <w:tcPr>
            <w:tcW w:w="3600" w:type="dxa"/>
            <w:hideMark/>
          </w:tcPr>
          <w:p w14:paraId="713AD810" w14:textId="77777777" w:rsidR="00A040CE" w:rsidRPr="00A040CE" w:rsidRDefault="00A040CE" w:rsidP="00D75379">
            <w:pPr>
              <w:pStyle w:val="TableBody"/>
            </w:pPr>
            <w:proofErr w:type="spellStart"/>
            <w:proofErr w:type="gramStart"/>
            <w:r w:rsidRPr="00A040CE">
              <w:t>WL.Rad.TranscribedAll</w:t>
            </w:r>
            <w:proofErr w:type="spellEnd"/>
            <w:proofErr w:type="gramEnd"/>
          </w:p>
        </w:tc>
        <w:tc>
          <w:tcPr>
            <w:tcW w:w="2160" w:type="dxa"/>
            <w:hideMark/>
          </w:tcPr>
          <w:p w14:paraId="797FC6EF"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5FFB909" w14:textId="77777777" w:rsidR="00A040CE" w:rsidRPr="00A040CE" w:rsidRDefault="00A040CE" w:rsidP="00D75379">
            <w:pPr>
              <w:pStyle w:val="TableBody"/>
            </w:pPr>
            <w:r w:rsidRPr="00A040CE">
              <w:t xml:space="preserve">Controls access to the "Pending Signature All worklists (admin)" menu item from the Radiologist menu. </w:t>
            </w:r>
          </w:p>
        </w:tc>
      </w:tr>
      <w:tr w:rsidR="00A040CE" w:rsidRPr="00A040CE" w14:paraId="2FD6E157" w14:textId="77777777" w:rsidTr="00A040CE">
        <w:trPr>
          <w:trHeight w:val="900"/>
        </w:trPr>
        <w:tc>
          <w:tcPr>
            <w:tcW w:w="3600" w:type="dxa"/>
            <w:hideMark/>
          </w:tcPr>
          <w:p w14:paraId="3EE47CFD" w14:textId="77777777" w:rsidR="00A040CE" w:rsidRPr="00A040CE" w:rsidRDefault="00A040CE" w:rsidP="00D75379">
            <w:pPr>
              <w:pStyle w:val="TableBody"/>
            </w:pPr>
            <w:proofErr w:type="spellStart"/>
            <w:proofErr w:type="gramStart"/>
            <w:r w:rsidRPr="00A040CE">
              <w:lastRenderedPageBreak/>
              <w:t>WL.Reception</w:t>
            </w:r>
            <w:proofErr w:type="spellEnd"/>
            <w:proofErr w:type="gramEnd"/>
          </w:p>
        </w:tc>
        <w:tc>
          <w:tcPr>
            <w:tcW w:w="2160" w:type="dxa"/>
            <w:hideMark/>
          </w:tcPr>
          <w:p w14:paraId="5E9BC868"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9641719" w14:textId="77777777" w:rsidR="00A040CE" w:rsidRPr="00A040CE" w:rsidRDefault="00A040CE" w:rsidP="00D75379">
            <w:pPr>
              <w:pStyle w:val="TableBody"/>
            </w:pPr>
            <w:r w:rsidRPr="00A040CE">
              <w:t xml:space="preserve">Controls access to the "Reception worklist" menu item from the Front Desk menu. </w:t>
            </w:r>
          </w:p>
        </w:tc>
      </w:tr>
      <w:tr w:rsidR="00A040CE" w:rsidRPr="00A040CE" w14:paraId="52A4C2DC" w14:textId="77777777" w:rsidTr="00A040CE">
        <w:trPr>
          <w:trHeight w:val="600"/>
        </w:trPr>
        <w:tc>
          <w:tcPr>
            <w:tcW w:w="3600" w:type="dxa"/>
            <w:hideMark/>
          </w:tcPr>
          <w:p w14:paraId="618F967A" w14:textId="77777777" w:rsidR="00A040CE" w:rsidRPr="00A040CE" w:rsidRDefault="00A040CE" w:rsidP="00D75379">
            <w:pPr>
              <w:pStyle w:val="TableBody"/>
            </w:pPr>
            <w:proofErr w:type="spellStart"/>
            <w:proofErr w:type="gramStart"/>
            <w:r w:rsidRPr="00A040CE">
              <w:t>WL.ScheduledFilteredByDate</w:t>
            </w:r>
            <w:proofErr w:type="spellEnd"/>
            <w:proofErr w:type="gramEnd"/>
          </w:p>
        </w:tc>
        <w:tc>
          <w:tcPr>
            <w:tcW w:w="2160" w:type="dxa"/>
            <w:hideMark/>
          </w:tcPr>
          <w:p w14:paraId="5C8CB84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D86ACED" w14:textId="77777777" w:rsidR="00A040CE" w:rsidRPr="00A040CE" w:rsidRDefault="00A040CE" w:rsidP="00D75379">
            <w:pPr>
              <w:pStyle w:val="TableBody"/>
            </w:pPr>
            <w:r w:rsidRPr="00A040CE">
              <w:t xml:space="preserve">Controls access to the "Scheduled worklist" menu item. </w:t>
            </w:r>
          </w:p>
        </w:tc>
      </w:tr>
      <w:tr w:rsidR="00A040CE" w:rsidRPr="00A040CE" w14:paraId="2916ADFD" w14:textId="77777777" w:rsidTr="00A040CE">
        <w:trPr>
          <w:trHeight w:val="600"/>
        </w:trPr>
        <w:tc>
          <w:tcPr>
            <w:tcW w:w="3600" w:type="dxa"/>
            <w:hideMark/>
          </w:tcPr>
          <w:p w14:paraId="15D445B2" w14:textId="77777777" w:rsidR="00A040CE" w:rsidRPr="00A040CE" w:rsidRDefault="00A040CE" w:rsidP="00D75379">
            <w:pPr>
              <w:pStyle w:val="TableBody"/>
            </w:pPr>
            <w:proofErr w:type="spellStart"/>
            <w:proofErr w:type="gramStart"/>
            <w:r w:rsidRPr="00A040CE">
              <w:t>WL.TechFilteredByDate</w:t>
            </w:r>
            <w:proofErr w:type="spellEnd"/>
            <w:proofErr w:type="gramEnd"/>
          </w:p>
        </w:tc>
        <w:tc>
          <w:tcPr>
            <w:tcW w:w="2160" w:type="dxa"/>
            <w:hideMark/>
          </w:tcPr>
          <w:p w14:paraId="0B8273FE"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26A87ED6" w14:textId="77777777" w:rsidR="00A040CE" w:rsidRPr="00A040CE" w:rsidRDefault="00A040CE" w:rsidP="00D75379">
            <w:pPr>
              <w:pStyle w:val="TableBody"/>
            </w:pPr>
            <w:r w:rsidRPr="00A040CE">
              <w:t xml:space="preserve">Controls access to the "Tech Filtered Date worklist" menu item. </w:t>
            </w:r>
          </w:p>
        </w:tc>
      </w:tr>
      <w:tr w:rsidR="00A040CE" w:rsidRPr="00A040CE" w14:paraId="0445DAA2" w14:textId="77777777" w:rsidTr="00A040CE">
        <w:trPr>
          <w:trHeight w:val="900"/>
        </w:trPr>
        <w:tc>
          <w:tcPr>
            <w:tcW w:w="3600" w:type="dxa"/>
            <w:hideMark/>
          </w:tcPr>
          <w:p w14:paraId="661D7902" w14:textId="77777777" w:rsidR="00A040CE" w:rsidRPr="00A040CE" w:rsidRDefault="00A040CE" w:rsidP="00D75379">
            <w:pPr>
              <w:pStyle w:val="TableBody"/>
            </w:pPr>
            <w:proofErr w:type="spellStart"/>
            <w:proofErr w:type="gramStart"/>
            <w:r w:rsidRPr="00A040CE">
              <w:t>WL.UnknownReconciliation</w:t>
            </w:r>
            <w:proofErr w:type="spellEnd"/>
            <w:proofErr w:type="gramEnd"/>
          </w:p>
        </w:tc>
        <w:tc>
          <w:tcPr>
            <w:tcW w:w="2160" w:type="dxa"/>
            <w:hideMark/>
          </w:tcPr>
          <w:p w14:paraId="13B8211D"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19DB11C8" w14:textId="77777777" w:rsidR="00A040CE" w:rsidRPr="00A040CE" w:rsidRDefault="00A040CE" w:rsidP="00D75379">
            <w:pPr>
              <w:pStyle w:val="TableBody"/>
            </w:pPr>
            <w:r w:rsidRPr="00A040CE">
              <w:t xml:space="preserve">Controls access to the "Unknown Referring &amp; Carrier worklist" menu item. </w:t>
            </w:r>
          </w:p>
        </w:tc>
      </w:tr>
      <w:tr w:rsidR="00A040CE" w:rsidRPr="00A040CE" w14:paraId="218814D6" w14:textId="77777777" w:rsidTr="00A040CE">
        <w:trPr>
          <w:trHeight w:val="900"/>
        </w:trPr>
        <w:tc>
          <w:tcPr>
            <w:tcW w:w="3600" w:type="dxa"/>
            <w:hideMark/>
          </w:tcPr>
          <w:p w14:paraId="06E13C71" w14:textId="77777777" w:rsidR="00A040CE" w:rsidRPr="00A040CE" w:rsidRDefault="00A040CE" w:rsidP="00D75379">
            <w:pPr>
              <w:pStyle w:val="TableBody"/>
            </w:pPr>
            <w:proofErr w:type="spellStart"/>
            <w:proofErr w:type="gramStart"/>
            <w:r w:rsidRPr="00A040CE">
              <w:t>WL.UnknownReferring</w:t>
            </w:r>
            <w:proofErr w:type="spellEnd"/>
            <w:proofErr w:type="gramEnd"/>
          </w:p>
        </w:tc>
        <w:tc>
          <w:tcPr>
            <w:tcW w:w="2160" w:type="dxa"/>
            <w:hideMark/>
          </w:tcPr>
          <w:p w14:paraId="09D86863" w14:textId="77777777" w:rsidR="00A040CE" w:rsidRPr="00A040CE" w:rsidRDefault="00A040CE" w:rsidP="00D75379">
            <w:pPr>
              <w:pStyle w:val="TableBody"/>
            </w:pPr>
            <w:r w:rsidRPr="00A040CE">
              <w:t>Default</w:t>
            </w:r>
            <w:proofErr w:type="gramStart"/>
            <w:r w:rsidRPr="00A040CE">
              <w:t>=[</w:t>
            </w:r>
            <w:proofErr w:type="gramEnd"/>
            <w:r w:rsidRPr="00A040CE">
              <w:t>]</w:t>
            </w:r>
          </w:p>
        </w:tc>
        <w:tc>
          <w:tcPr>
            <w:tcW w:w="4320" w:type="dxa"/>
            <w:hideMark/>
          </w:tcPr>
          <w:p w14:paraId="4E294D52" w14:textId="77777777" w:rsidR="00A040CE" w:rsidRPr="00A040CE" w:rsidRDefault="00A040CE" w:rsidP="00D75379">
            <w:pPr>
              <w:pStyle w:val="TableBody"/>
            </w:pPr>
            <w:r w:rsidRPr="00A040CE">
              <w:t xml:space="preserve">. Note: Removed and no longer used. </w:t>
            </w:r>
          </w:p>
        </w:tc>
      </w:tr>
      <w:tr w:rsidR="00A040CE" w:rsidRPr="00A040CE" w14:paraId="0F43D6A3" w14:textId="77777777" w:rsidTr="00A040CE">
        <w:trPr>
          <w:trHeight w:val="1200"/>
        </w:trPr>
        <w:tc>
          <w:tcPr>
            <w:tcW w:w="3600" w:type="dxa"/>
            <w:hideMark/>
          </w:tcPr>
          <w:p w14:paraId="7C942B9B" w14:textId="77777777" w:rsidR="00A040CE" w:rsidRPr="00A040CE" w:rsidRDefault="00A040CE" w:rsidP="00D75379">
            <w:pPr>
              <w:pStyle w:val="TableBody"/>
            </w:pPr>
            <w:proofErr w:type="spellStart"/>
            <w:proofErr w:type="gramStart"/>
            <w:r w:rsidRPr="00A040CE">
              <w:t>WL.UseMaterializedWorklistPattern</w:t>
            </w:r>
            <w:proofErr w:type="spellEnd"/>
            <w:proofErr w:type="gramEnd"/>
          </w:p>
        </w:tc>
        <w:tc>
          <w:tcPr>
            <w:tcW w:w="2160" w:type="dxa"/>
            <w:hideMark/>
          </w:tcPr>
          <w:p w14:paraId="5B59DFA7"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21E5FDBC" w14:textId="77777777" w:rsidR="00A040CE" w:rsidRPr="00A040CE" w:rsidRDefault="00A040CE" w:rsidP="00D75379">
            <w:pPr>
              <w:pStyle w:val="TableBody"/>
            </w:pPr>
            <w:r w:rsidRPr="00A040CE">
              <w:t>Enables the "Materialized Worklist " pattern that provides advanced worklist functionality. Added in v3.2018.2</w:t>
            </w:r>
          </w:p>
        </w:tc>
      </w:tr>
      <w:tr w:rsidR="00A040CE" w:rsidRPr="00A040CE" w14:paraId="326E859D" w14:textId="77777777" w:rsidTr="00A040CE">
        <w:trPr>
          <w:trHeight w:val="1500"/>
        </w:trPr>
        <w:tc>
          <w:tcPr>
            <w:tcW w:w="3600" w:type="dxa"/>
            <w:hideMark/>
          </w:tcPr>
          <w:p w14:paraId="388DEDAD" w14:textId="77777777" w:rsidR="00A040CE" w:rsidRPr="00A040CE" w:rsidRDefault="00A040CE" w:rsidP="00D75379">
            <w:pPr>
              <w:pStyle w:val="TableBody"/>
            </w:pPr>
            <w:proofErr w:type="spellStart"/>
            <w:proofErr w:type="gramStart"/>
            <w:r w:rsidRPr="00A040CE">
              <w:t>WL.UtilizationManagement</w:t>
            </w:r>
            <w:proofErr w:type="spellEnd"/>
            <w:proofErr w:type="gramEnd"/>
          </w:p>
        </w:tc>
        <w:tc>
          <w:tcPr>
            <w:tcW w:w="2160" w:type="dxa"/>
            <w:hideMark/>
          </w:tcPr>
          <w:p w14:paraId="37E3E41C"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CB2CCFB" w14:textId="77777777" w:rsidR="00A040CE" w:rsidRPr="00A040CE" w:rsidRDefault="00A040CE" w:rsidP="00D75379">
            <w:pPr>
              <w:pStyle w:val="TableBody"/>
            </w:pPr>
            <w:r w:rsidRPr="00A040CE">
              <w:t xml:space="preserve">Controls access to the "Utilization Management worklist" menu item from the Administration menu. </w:t>
            </w:r>
          </w:p>
        </w:tc>
      </w:tr>
      <w:tr w:rsidR="00A040CE" w:rsidRPr="00A040CE" w14:paraId="1B0B298C" w14:textId="77777777" w:rsidTr="00A040CE">
        <w:trPr>
          <w:trHeight w:val="1500"/>
        </w:trPr>
        <w:tc>
          <w:tcPr>
            <w:tcW w:w="3600" w:type="dxa"/>
            <w:hideMark/>
          </w:tcPr>
          <w:p w14:paraId="55089600" w14:textId="77777777" w:rsidR="00A040CE" w:rsidRPr="00A040CE" w:rsidRDefault="00A040CE" w:rsidP="00D75379">
            <w:pPr>
              <w:pStyle w:val="TableBody"/>
            </w:pPr>
            <w:proofErr w:type="spellStart"/>
            <w:proofErr w:type="gramStart"/>
            <w:r w:rsidRPr="00A040CE">
              <w:t>WorklistViews.Group.Edit</w:t>
            </w:r>
            <w:proofErr w:type="spellEnd"/>
            <w:proofErr w:type="gramEnd"/>
          </w:p>
        </w:tc>
        <w:tc>
          <w:tcPr>
            <w:tcW w:w="2160" w:type="dxa"/>
            <w:hideMark/>
          </w:tcPr>
          <w:p w14:paraId="456F6028"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CC8B66C" w14:textId="77777777" w:rsidR="00A040CE" w:rsidRPr="00A040CE" w:rsidRDefault="00A040CE" w:rsidP="00D75379">
            <w:pPr>
              <w:pStyle w:val="TableBody"/>
            </w:pPr>
            <w:r w:rsidRPr="00A040CE">
              <w:t xml:space="preserve">Controls access to the "Create / Edit / Delete" commands from the Worklist Group View. </w:t>
            </w:r>
          </w:p>
        </w:tc>
      </w:tr>
      <w:tr w:rsidR="00A040CE" w:rsidRPr="00A040CE" w14:paraId="3FC39D63" w14:textId="77777777" w:rsidTr="00A040CE">
        <w:trPr>
          <w:trHeight w:val="900"/>
        </w:trPr>
        <w:tc>
          <w:tcPr>
            <w:tcW w:w="3600" w:type="dxa"/>
            <w:hideMark/>
          </w:tcPr>
          <w:p w14:paraId="1645B14F" w14:textId="77777777" w:rsidR="00A040CE" w:rsidRPr="00A040CE" w:rsidRDefault="00A040CE" w:rsidP="00D75379">
            <w:pPr>
              <w:pStyle w:val="TableBody"/>
            </w:pPr>
            <w:proofErr w:type="spellStart"/>
            <w:proofErr w:type="gramStart"/>
            <w:r w:rsidRPr="00A040CE">
              <w:t>WorklistViews.User.Edit</w:t>
            </w:r>
            <w:proofErr w:type="spellEnd"/>
            <w:proofErr w:type="gramEnd"/>
          </w:p>
        </w:tc>
        <w:tc>
          <w:tcPr>
            <w:tcW w:w="2160" w:type="dxa"/>
            <w:hideMark/>
          </w:tcPr>
          <w:p w14:paraId="0AAFE830"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196B2DAA" w14:textId="77777777" w:rsidR="00A040CE" w:rsidRPr="00A040CE" w:rsidRDefault="00A040CE" w:rsidP="00D75379">
            <w:pPr>
              <w:pStyle w:val="TableBody"/>
            </w:pPr>
            <w:r w:rsidRPr="00A040CE">
              <w:t xml:space="preserve">Controls access to the "create / edit / delete" commands from the Worklist User View. </w:t>
            </w:r>
          </w:p>
        </w:tc>
      </w:tr>
      <w:tr w:rsidR="00A040CE" w:rsidRPr="00A040CE" w14:paraId="5F9AFEB3" w14:textId="77777777" w:rsidTr="00A040CE">
        <w:trPr>
          <w:trHeight w:val="1500"/>
        </w:trPr>
        <w:tc>
          <w:tcPr>
            <w:tcW w:w="3600" w:type="dxa"/>
            <w:hideMark/>
          </w:tcPr>
          <w:p w14:paraId="4E79B582" w14:textId="77777777" w:rsidR="00A040CE" w:rsidRPr="00A040CE" w:rsidRDefault="00A040CE" w:rsidP="00D75379">
            <w:pPr>
              <w:pStyle w:val="TableBody"/>
            </w:pPr>
            <w:proofErr w:type="spellStart"/>
            <w:r w:rsidRPr="00A040CE">
              <w:t>Zotec.AddMedicalRecordPayment</w:t>
            </w:r>
            <w:proofErr w:type="spellEnd"/>
          </w:p>
        </w:tc>
        <w:tc>
          <w:tcPr>
            <w:tcW w:w="2160" w:type="dxa"/>
            <w:hideMark/>
          </w:tcPr>
          <w:p w14:paraId="2E350E33" w14:textId="77777777" w:rsidR="00A040CE" w:rsidRPr="00A040CE" w:rsidRDefault="00A040CE" w:rsidP="00D75379">
            <w:pPr>
              <w:pStyle w:val="TableBody"/>
            </w:pPr>
            <w:r w:rsidRPr="00A040CE">
              <w:t>Value=[</w:t>
            </w:r>
            <w:proofErr w:type="spellStart"/>
            <w:r w:rsidRPr="00A040CE">
              <w:t>None|Full</w:t>
            </w:r>
            <w:proofErr w:type="spellEnd"/>
            <w:r w:rsidRPr="00A040CE">
              <w:t>], Default=[Full]</w:t>
            </w:r>
          </w:p>
        </w:tc>
        <w:tc>
          <w:tcPr>
            <w:tcW w:w="4320" w:type="dxa"/>
            <w:hideMark/>
          </w:tcPr>
          <w:p w14:paraId="446E896D" w14:textId="77777777" w:rsidR="00A040CE" w:rsidRPr="00A040CE" w:rsidRDefault="00A040CE" w:rsidP="00D75379">
            <w:pPr>
              <w:pStyle w:val="TableBody"/>
            </w:pPr>
            <w:r w:rsidRPr="00A040CE">
              <w:t>Controls access to the "Add Medial Record Payment" menu item from the Front Desk main menu that is used to add a medical record payment. Updated by #15223</w:t>
            </w:r>
          </w:p>
        </w:tc>
      </w:tr>
      <w:tr w:rsidR="00A040CE" w:rsidRPr="00A040CE" w14:paraId="58422FB0" w14:textId="77777777" w:rsidTr="00A040CE">
        <w:trPr>
          <w:trHeight w:val="900"/>
        </w:trPr>
        <w:tc>
          <w:tcPr>
            <w:tcW w:w="3600" w:type="dxa"/>
            <w:hideMark/>
          </w:tcPr>
          <w:p w14:paraId="582A0CA4" w14:textId="77777777" w:rsidR="00A040CE" w:rsidRPr="00A040CE" w:rsidRDefault="00A040CE" w:rsidP="00D75379">
            <w:pPr>
              <w:pStyle w:val="TableBody"/>
            </w:pPr>
            <w:proofErr w:type="spellStart"/>
            <w:r w:rsidRPr="00A040CE">
              <w:t>Zotec.AllowDiscount</w:t>
            </w:r>
            <w:proofErr w:type="spellEnd"/>
          </w:p>
        </w:tc>
        <w:tc>
          <w:tcPr>
            <w:tcW w:w="2160" w:type="dxa"/>
            <w:hideMark/>
          </w:tcPr>
          <w:p w14:paraId="6033D3D5"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3F526D91" w14:textId="77777777" w:rsidR="00A040CE" w:rsidRPr="00A040CE" w:rsidRDefault="00A040CE" w:rsidP="00D75379">
            <w:pPr>
              <w:pStyle w:val="TableBody"/>
            </w:pPr>
            <w:r w:rsidRPr="00A040CE">
              <w:t xml:space="preserve">Controls the ability to discount procedures from the </w:t>
            </w:r>
            <w:proofErr w:type="spellStart"/>
            <w:r w:rsidRPr="00A040CE">
              <w:t>Zotec</w:t>
            </w:r>
            <w:proofErr w:type="spellEnd"/>
            <w:r w:rsidRPr="00A040CE">
              <w:t xml:space="preserve"> time-of-service website. </w:t>
            </w:r>
          </w:p>
        </w:tc>
      </w:tr>
      <w:tr w:rsidR="00A040CE" w:rsidRPr="00A040CE" w14:paraId="6169B8E7" w14:textId="77777777" w:rsidTr="00A040CE">
        <w:trPr>
          <w:trHeight w:val="900"/>
        </w:trPr>
        <w:tc>
          <w:tcPr>
            <w:tcW w:w="3600" w:type="dxa"/>
            <w:hideMark/>
          </w:tcPr>
          <w:p w14:paraId="7E2C4EDF" w14:textId="77777777" w:rsidR="00A040CE" w:rsidRPr="00A040CE" w:rsidRDefault="00A040CE" w:rsidP="00D75379">
            <w:pPr>
              <w:pStyle w:val="TableBody"/>
            </w:pPr>
            <w:proofErr w:type="spellStart"/>
            <w:r w:rsidRPr="00A040CE">
              <w:t>Zotec.AllowRefund</w:t>
            </w:r>
            <w:proofErr w:type="spellEnd"/>
          </w:p>
        </w:tc>
        <w:tc>
          <w:tcPr>
            <w:tcW w:w="2160" w:type="dxa"/>
            <w:hideMark/>
          </w:tcPr>
          <w:p w14:paraId="04DABC59" w14:textId="77777777" w:rsidR="00A040CE" w:rsidRPr="00A040CE" w:rsidRDefault="00A040CE" w:rsidP="00D75379">
            <w:pPr>
              <w:pStyle w:val="TableBody"/>
            </w:pPr>
            <w:r w:rsidRPr="00A040CE">
              <w:t>Value=[</w:t>
            </w:r>
            <w:proofErr w:type="spellStart"/>
            <w:r w:rsidRPr="00A040CE">
              <w:t>None|Full</w:t>
            </w:r>
            <w:proofErr w:type="spellEnd"/>
            <w:r w:rsidRPr="00A040CE">
              <w:t>], Default=[None]</w:t>
            </w:r>
          </w:p>
        </w:tc>
        <w:tc>
          <w:tcPr>
            <w:tcW w:w="4320" w:type="dxa"/>
            <w:hideMark/>
          </w:tcPr>
          <w:p w14:paraId="56785535" w14:textId="77777777" w:rsidR="00A040CE" w:rsidRPr="00A040CE" w:rsidRDefault="00A040CE" w:rsidP="00D75379">
            <w:pPr>
              <w:pStyle w:val="TableBody"/>
            </w:pPr>
            <w:r w:rsidRPr="00A040CE">
              <w:t xml:space="preserve">Controls the ability to give refunds from the </w:t>
            </w:r>
            <w:proofErr w:type="spellStart"/>
            <w:r w:rsidRPr="00A040CE">
              <w:t>Zotec</w:t>
            </w:r>
            <w:proofErr w:type="spellEnd"/>
            <w:r w:rsidRPr="00A040CE">
              <w:t xml:space="preserve"> time-of-service website. </w:t>
            </w:r>
          </w:p>
        </w:tc>
      </w:tr>
    </w:tbl>
    <w:p w14:paraId="3093ED98" w14:textId="77777777" w:rsidR="00164037" w:rsidRPr="004E38E3" w:rsidRDefault="00164037" w:rsidP="00BC386C"/>
    <w:sectPr w:rsidR="00164037" w:rsidRPr="004E38E3" w:rsidSect="00CE6486">
      <w:headerReference w:type="default" r:id="rId13"/>
      <w:footerReference w:type="default" r:id="rId14"/>
      <w:footerReference w:type="first" r:id="rId15"/>
      <w:pgSz w:w="12240" w:h="15840"/>
      <w:pgMar w:top="720" w:right="1080" w:bottom="720" w:left="1080"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342CB" w14:textId="77777777" w:rsidR="007B4F16" w:rsidRDefault="007B4F16" w:rsidP="00885BB8">
      <w:r>
        <w:separator/>
      </w:r>
    </w:p>
    <w:p w14:paraId="2246505F" w14:textId="77777777" w:rsidR="007B4F16" w:rsidRDefault="007B4F16"/>
  </w:endnote>
  <w:endnote w:type="continuationSeparator" w:id="0">
    <w:p w14:paraId="7874DF27" w14:textId="77777777" w:rsidR="007B4F16" w:rsidRDefault="007B4F16" w:rsidP="00885BB8">
      <w:r>
        <w:continuationSeparator/>
      </w:r>
    </w:p>
    <w:p w14:paraId="36A1D706" w14:textId="77777777" w:rsidR="007B4F16" w:rsidRDefault="007B4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etBrains Mono">
    <w:altName w:val="Calibri"/>
    <w:charset w:val="00"/>
    <w:family w:val="modern"/>
    <w:pitch w:val="fixed"/>
    <w:sig w:usb0="80000227" w:usb1="00000001" w:usb2="00000000" w:usb3="00000000" w:csb0="00000097" w:csb1="00000000"/>
  </w:font>
  <w:font w:name="Calibri">
    <w:panose1 w:val="020F0502020204030204"/>
    <w:charset w:val="00"/>
    <w:family w:val="swiss"/>
    <w:pitch w:val="variable"/>
    <w:sig w:usb0="E4002EFF" w:usb1="C000247B" w:usb2="00000009" w:usb3="00000000" w:csb0="000001FF" w:csb1="00000000"/>
  </w:font>
  <w:font w:name="Georgia Pro">
    <w:altName w:val="Georgia Pro"/>
    <w:charset w:val="00"/>
    <w:family w:val="roman"/>
    <w:pitch w:val="variable"/>
    <w:sig w:usb0="800002AF" w:usb1="00000003"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Bahnschrift SemiBold SemiConden">
    <w:altName w:val="Calibri"/>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Fira Code Medium">
    <w:altName w:val="Calibri"/>
    <w:charset w:val="00"/>
    <w:family w:val="modern"/>
    <w:pitch w:val="fixed"/>
    <w:sig w:usb0="E00002EF" w:usb1="1200F8FB" w:usb2="00000008" w:usb3="00000000" w:csb0="0000009F" w:csb1="00000000"/>
  </w:font>
  <w:font w:name="Fira Code">
    <w:altName w:val="Calibri"/>
    <w:charset w:val="00"/>
    <w:family w:val="modern"/>
    <w:pitch w:val="fixed"/>
    <w:sig w:usb0="E00002EF" w:usb1="1200F8FB" w:usb2="00000008" w:usb3="00000000" w:csb0="0000009F" w:csb1="00000000"/>
  </w:font>
  <w:font w:name="Bahnschrift SemiLigh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hnschrift SemiLight SemiConde">
    <w:altName w:val="Calibri"/>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185A" w14:textId="77777777" w:rsidR="002A378A" w:rsidRPr="004B470C" w:rsidRDefault="002A378A" w:rsidP="002A378A">
    <w:pPr>
      <w:pStyle w:val="Footer"/>
      <w:spacing w:before="120" w:after="0"/>
    </w:pPr>
    <w:r w:rsidRPr="00885BB8">
      <w:t xml:space="preserve">No part of this material may be published, reproduced, stored in a retrieval system, </w:t>
    </w:r>
    <w:r w:rsidRPr="00885BB8">
      <w:br/>
      <w:t xml:space="preserve">or transmitted in any form or by any means without </w:t>
    </w:r>
    <w:r>
      <w:t xml:space="preserve">the </w:t>
    </w:r>
    <w:r w:rsidRPr="00885BB8">
      <w:t xml:space="preserve">prior written permission </w:t>
    </w:r>
    <w:r>
      <w:t xml:space="preserve">of </w:t>
    </w:r>
    <w:r w:rsidRPr="00885BB8">
      <w:t>eRAD.</w:t>
    </w:r>
    <w:r w:rsidRPr="00885BB8">
      <w:tab/>
    </w:r>
    <w:r w:rsidRPr="004B470C">
      <w:t xml:space="preserve">Page </w:t>
    </w:r>
    <w:r w:rsidRPr="004B470C">
      <w:fldChar w:fldCharType="begin"/>
    </w:r>
    <w:r w:rsidRPr="004B470C">
      <w:instrText xml:space="preserve"> PAGE  \* Arabic  \* MERGEFORMAT </w:instrText>
    </w:r>
    <w:r w:rsidRPr="004B470C">
      <w:fldChar w:fldCharType="separate"/>
    </w:r>
    <w:r>
      <w:t>3</w:t>
    </w:r>
    <w:r w:rsidRPr="004B470C">
      <w:fldChar w:fldCharType="end"/>
    </w:r>
    <w:r w:rsidRPr="004B470C">
      <w:t xml:space="preserve"> of </w:t>
    </w:r>
    <w:fldSimple w:instr=" NUMPAGES  \* Arabic  \* MERGEFORMAT ">
      <w:r>
        <w:t>4</w:t>
      </w:r>
    </w:fldSimple>
  </w:p>
  <w:p w14:paraId="5AEFDC5C" w14:textId="77777777" w:rsidR="00CE6486" w:rsidRPr="002A378A" w:rsidRDefault="00CE6486" w:rsidP="002A3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724B" w14:textId="77777777" w:rsidR="00EA1D13" w:rsidRPr="004B470C" w:rsidRDefault="00EA1D13" w:rsidP="00885BB8">
    <w:pPr>
      <w:pStyle w:val="Footer"/>
      <w:spacing w:before="120" w:after="0"/>
    </w:pPr>
    <w:r w:rsidRPr="00885BB8">
      <w:t xml:space="preserve">No part of this material may be published, reproduced, stored in a retrieval system, </w:t>
    </w:r>
    <w:r w:rsidRPr="00885BB8">
      <w:br/>
      <w:t xml:space="preserve">or transmitted in any form or by any means without </w:t>
    </w:r>
    <w:r>
      <w:t xml:space="preserve">the </w:t>
    </w:r>
    <w:r w:rsidRPr="00885BB8">
      <w:t xml:space="preserve">prior written permission </w:t>
    </w:r>
    <w:r>
      <w:t xml:space="preserve">of </w:t>
    </w:r>
    <w:r w:rsidRPr="00885BB8">
      <w:t>eRAD.</w:t>
    </w:r>
    <w:r w:rsidRPr="00885BB8">
      <w:tab/>
    </w:r>
    <w:r w:rsidRPr="004B470C">
      <w:t xml:space="preserve">Page </w:t>
    </w:r>
    <w:r w:rsidRPr="004B470C">
      <w:fldChar w:fldCharType="begin"/>
    </w:r>
    <w:r w:rsidRPr="004B470C">
      <w:instrText xml:space="preserve"> PAGE  \* Arabic  \* MERGEFORMAT </w:instrText>
    </w:r>
    <w:r w:rsidRPr="004B470C">
      <w:fldChar w:fldCharType="separate"/>
    </w:r>
    <w:r w:rsidR="00AB164F">
      <w:rPr>
        <w:noProof/>
      </w:rPr>
      <w:t>1</w:t>
    </w:r>
    <w:r w:rsidRPr="004B470C">
      <w:fldChar w:fldCharType="end"/>
    </w:r>
    <w:r w:rsidRPr="004B470C">
      <w:t xml:space="preserve"> of </w:t>
    </w:r>
    <w:fldSimple w:instr=" NUMPAGES  \* Arabic  \* MERGEFORMAT ">
      <w:r w:rsidR="00AB164F">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0111" w14:textId="77777777" w:rsidR="00EA1D13" w:rsidRPr="000A595C" w:rsidRDefault="00EA1D13" w:rsidP="00885BB8">
    <w:pPr>
      <w:pStyle w:val="Footer"/>
    </w:pPr>
    <w:r>
      <w:t xml:space="preserve">No part of this material may be published, reproduced, stored in a retrieval system, </w:t>
    </w:r>
    <w:r>
      <w:br/>
      <w:t>or transmitted in any form or by any means without the prior written permission from eRAD.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5F2D" w14:textId="77777777" w:rsidR="007B4F16" w:rsidRDefault="007B4F16" w:rsidP="00885BB8">
      <w:r>
        <w:separator/>
      </w:r>
    </w:p>
    <w:p w14:paraId="31042AEC" w14:textId="77777777" w:rsidR="007B4F16" w:rsidRDefault="007B4F16"/>
  </w:footnote>
  <w:footnote w:type="continuationSeparator" w:id="0">
    <w:p w14:paraId="08B3329B" w14:textId="77777777" w:rsidR="007B4F16" w:rsidRDefault="007B4F16" w:rsidP="00885BB8">
      <w:r>
        <w:continuationSeparator/>
      </w:r>
    </w:p>
    <w:p w14:paraId="5DA90E1E" w14:textId="77777777" w:rsidR="007B4F16" w:rsidRDefault="007B4F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5BA3" w14:textId="2D178C7D" w:rsidR="00CE6486" w:rsidRDefault="00000000">
    <w:pPr>
      <w:pStyle w:val="Header"/>
    </w:pPr>
    <w:sdt>
      <w:sdtPr>
        <w:alias w:val="Title"/>
        <w:tag w:val=""/>
        <w:id w:val="247009030"/>
        <w:dataBinding w:prefixMappings="xmlns:ns0='http://purl.org/dc/elements/1.1/' xmlns:ns1='http://schemas.openxmlformats.org/package/2006/metadata/core-properties' " w:xpath="/ns1:coreProperties[1]/ns0:title[1]" w:storeItemID="{6C3C8BC8-F283-45AE-878A-BAB7291924A1}"/>
        <w:text w:multiLine="1"/>
      </w:sdtPr>
      <w:sdtContent>
        <w:r w:rsidR="002A378A">
          <w:t>Access Strings</w:t>
        </w:r>
      </w:sdtContent>
    </w:sdt>
    <w:r w:rsidR="002A378A">
      <w:t xml:space="preserve"> Settings </w:t>
    </w:r>
    <w:proofErr w:type="gramStart"/>
    <w:r w:rsidR="002A378A">
      <w:t>For</w:t>
    </w:r>
    <w:proofErr w:type="gramEnd"/>
    <w:r w:rsidR="002A378A">
      <w:t xml:space="preserve"> Build</w:t>
    </w:r>
    <w:r w:rsidR="002A378A" w:rsidRPr="0043023E">
      <w:t xml:space="preserve"> </w:t>
    </w:r>
    <w:sdt>
      <w:sdtPr>
        <w:alias w:val="Subtitle"/>
        <w:tag w:val=""/>
        <w:id w:val="-1310161555"/>
        <w:placeholder>
          <w:docPart w:val="D45C059DCB574AFE9F88C42B85B7FEFA"/>
        </w:placeholder>
        <w:dataBinding w:prefixMappings="xmlns:ns0='http://purl.org/dc/elements/1.1/' xmlns:ns1='http://schemas.openxmlformats.org/package/2006/metadata/core-properties' " w:xpath="/ns1:coreProperties[1]/ns0:subject[1]" w:storeItemID="{6C3C8BC8-F283-45AE-878A-BAB7291924A1}"/>
        <w:text/>
      </w:sdtPr>
      <w:sdtContent>
        <w:r w:rsidR="00D75379">
          <w:t>v3.2022.8.29</w:t>
        </w:r>
      </w:sdtContent>
    </w:sdt>
    <w:r w:rsidR="002A378A">
      <w:tab/>
    </w:r>
    <w:sdt>
      <w:sdtPr>
        <w:alias w:val="Publish Date"/>
        <w:tag w:val=""/>
        <w:id w:val="943655152"/>
        <w:placeholder>
          <w:docPart w:val="EFB8593557D1465EAAF30C4626093EC0"/>
        </w:placeholder>
        <w:dataBinding w:prefixMappings="xmlns:ns0='http://schemas.microsoft.com/office/2006/coverPageProps' " w:xpath="/ns0:CoverPageProperties[1]/ns0:PublishDate[1]" w:storeItemID="{55AF091B-3C7A-41E3-B477-F2FDAA23CFDA}"/>
        <w:date w:fullDate="2022-11-02T00:00:00Z">
          <w:dateFormat w:val="MMMM d, yyyy"/>
          <w:lid w:val="en-US"/>
          <w:storeMappedDataAs w:val="dateTime"/>
          <w:calendar w:val="gregorian"/>
        </w:date>
      </w:sdtPr>
      <w:sdtContent>
        <w:r w:rsidR="00D75379">
          <w:rPr>
            <w:lang w:val="en-US"/>
          </w:rPr>
          <w:t>November 2, 2022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CECC" w14:textId="210FA6C1" w:rsidR="00EA1D13" w:rsidRPr="002A378A" w:rsidRDefault="00000000" w:rsidP="002A378A">
    <w:pPr>
      <w:pStyle w:val="Header"/>
    </w:pPr>
    <w:sdt>
      <w:sdtPr>
        <w:alias w:val="Title"/>
        <w:tag w:val=""/>
        <w:id w:val="2011718268"/>
        <w:dataBinding w:prefixMappings="xmlns:ns0='http://purl.org/dc/elements/1.1/' xmlns:ns1='http://schemas.openxmlformats.org/package/2006/metadata/core-properties' " w:xpath="/ns1:coreProperties[1]/ns0:title[1]" w:storeItemID="{6C3C8BC8-F283-45AE-878A-BAB7291924A1}"/>
        <w:text w:multiLine="1"/>
      </w:sdtPr>
      <w:sdtContent>
        <w:r w:rsidR="002A378A">
          <w:t>Access Strings</w:t>
        </w:r>
      </w:sdtContent>
    </w:sdt>
    <w:r w:rsidR="002A378A">
      <w:t xml:space="preserve"> Settings </w:t>
    </w:r>
    <w:proofErr w:type="gramStart"/>
    <w:r w:rsidR="002A378A">
      <w:t>For</w:t>
    </w:r>
    <w:proofErr w:type="gramEnd"/>
    <w:r w:rsidR="002A378A">
      <w:t xml:space="preserve"> Build</w:t>
    </w:r>
    <w:r w:rsidR="002A378A" w:rsidRPr="0043023E">
      <w:t xml:space="preserve"> </w:t>
    </w:r>
    <w:sdt>
      <w:sdtPr>
        <w:alias w:val="Subtitle"/>
        <w:tag w:val=""/>
        <w:id w:val="2032988768"/>
        <w:placeholder>
          <w:docPart w:val="E5CF9FD3CBFD4C4E8D34547289B37E6D"/>
        </w:placeholder>
        <w:dataBinding w:prefixMappings="xmlns:ns0='http://purl.org/dc/elements/1.1/' xmlns:ns1='http://schemas.openxmlformats.org/package/2006/metadata/core-properties' " w:xpath="/ns1:coreProperties[1]/ns0:subject[1]" w:storeItemID="{6C3C8BC8-F283-45AE-878A-BAB7291924A1}"/>
        <w:text/>
      </w:sdtPr>
      <w:sdtContent>
        <w:r w:rsidR="00D75379">
          <w:t>v3.2022.8.29</w:t>
        </w:r>
      </w:sdtContent>
    </w:sdt>
    <w:r w:rsidR="002A378A">
      <w:tab/>
    </w:r>
    <w:sdt>
      <w:sdtPr>
        <w:alias w:val="Publish Date"/>
        <w:tag w:val=""/>
        <w:id w:val="-1359966867"/>
        <w:placeholder>
          <w:docPart w:val="4B8971D3FB8046D39C8C7A89D20A49CD"/>
        </w:placeholder>
        <w:dataBinding w:prefixMappings="xmlns:ns0='http://schemas.microsoft.com/office/2006/coverPageProps' " w:xpath="/ns0:CoverPageProperties[1]/ns0:PublishDate[1]" w:storeItemID="{55AF091B-3C7A-41E3-B477-F2FDAA23CFDA}"/>
        <w:date w:fullDate="2022-11-02T00:00:00Z">
          <w:dateFormat w:val="MMMM d, yyyy"/>
          <w:lid w:val="en-US"/>
          <w:storeMappedDataAs w:val="dateTime"/>
          <w:calendar w:val="gregorian"/>
        </w:date>
      </w:sdtPr>
      <w:sdtContent>
        <w:r w:rsidR="00D75379">
          <w:rPr>
            <w:lang w:val="en-US"/>
          </w:rPr>
          <w:t>November 2, 2022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2846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E639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E2E2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3ADF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1C37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BAC5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7002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58DD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4011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E4E4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7200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012907"/>
    <w:multiLevelType w:val="hybridMultilevel"/>
    <w:tmpl w:val="8140F8E8"/>
    <w:lvl w:ilvl="0" w:tplc="13DC4F34">
      <w:numFmt w:val="bullet"/>
      <w:lvlText w:val=""/>
      <w:lvlJc w:val="left"/>
      <w:pPr>
        <w:ind w:left="720" w:hanging="360"/>
      </w:pPr>
      <w:rPr>
        <w:rFonts w:ascii="Symbol" w:eastAsiaTheme="minorEastAsia"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3C3504C"/>
    <w:multiLevelType w:val="hybridMultilevel"/>
    <w:tmpl w:val="85A0A9D0"/>
    <w:lvl w:ilvl="0" w:tplc="6BA04216">
      <w:start w:val="1"/>
      <mc:AlternateContent>
        <mc:Choice Requires="w14">
          <w:numFmt w:val="custom" w:format="001, 002, 003, ..."/>
        </mc:Choice>
        <mc:Fallback>
          <w:numFmt w:val="decimal"/>
        </mc:Fallback>
      </mc:AlternateContent>
      <w:pStyle w:val="Code"/>
      <w:lvlText w:val="%1"/>
      <w:lvlJc w:val="left"/>
      <w:pPr>
        <w:ind w:left="1080" w:hanging="360"/>
      </w:pPr>
      <w:rPr>
        <w:rFonts w:ascii="JetBrains Mono" w:hAnsi="JetBrains Mono" w:hint="default"/>
        <w:color w:val="7D6C55" w:themeColor="text2"/>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4F70C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17027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0E34D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4F5C40"/>
    <w:multiLevelType w:val="hybridMultilevel"/>
    <w:tmpl w:val="0352AC3C"/>
    <w:lvl w:ilvl="0" w:tplc="FDFAE934">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3041870"/>
    <w:multiLevelType w:val="hybridMultilevel"/>
    <w:tmpl w:val="85581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868675D"/>
    <w:multiLevelType w:val="hybridMultilevel"/>
    <w:tmpl w:val="B64061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9613B0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9C3486"/>
    <w:multiLevelType w:val="hybridMultilevel"/>
    <w:tmpl w:val="3A543240"/>
    <w:lvl w:ilvl="0" w:tplc="A6DA91F6">
      <w:start w:val="1"/>
      <w:numFmt w:val="decimal"/>
      <w:pStyle w:val="Script"/>
      <w:lvlText w:val="%1."/>
      <w:lvlJc w:val="left"/>
      <w:pPr>
        <w:ind w:left="1080" w:hanging="360"/>
      </w:pPr>
      <w:rPr>
        <w:rFonts w:hint="default"/>
        <w:color w:val="7D6C55" w:themeColor="text2"/>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170440C"/>
    <w:multiLevelType w:val="hybridMultilevel"/>
    <w:tmpl w:val="FF7011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5693D5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A01ED1"/>
    <w:multiLevelType w:val="hybridMultilevel"/>
    <w:tmpl w:val="D6B478EE"/>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ACE2647"/>
    <w:multiLevelType w:val="hybridMultilevel"/>
    <w:tmpl w:val="AAD88AF0"/>
    <w:lvl w:ilvl="0" w:tplc="7B0ABED0">
      <w:start w:val="1"/>
      <w:numFmt w:val="decimal"/>
      <w:pStyle w:val="TableList"/>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E4C2464"/>
    <w:multiLevelType w:val="hybridMultilevel"/>
    <w:tmpl w:val="71A8A97E"/>
    <w:lvl w:ilvl="0" w:tplc="8D82208A">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A6D05BA"/>
    <w:multiLevelType w:val="hybridMultilevel"/>
    <w:tmpl w:val="D5688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5288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DD5A8A"/>
    <w:multiLevelType w:val="hybridMultilevel"/>
    <w:tmpl w:val="737849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3523DE"/>
    <w:multiLevelType w:val="hybridMultilevel"/>
    <w:tmpl w:val="4D542758"/>
    <w:lvl w:ilvl="0" w:tplc="41B8AD88">
      <w:start w:val="1"/>
      <w:numFmt w:val="bullet"/>
      <w:pStyle w:val="TableBulle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9F93DC2"/>
    <w:multiLevelType w:val="hybridMultilevel"/>
    <w:tmpl w:val="D7CEB3FC"/>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A9C738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9725271">
    <w:abstractNumId w:val="29"/>
  </w:num>
  <w:num w:numId="2" w16cid:durableId="2113891253">
    <w:abstractNumId w:val="25"/>
  </w:num>
  <w:num w:numId="3" w16cid:durableId="1481463813">
    <w:abstractNumId w:val="26"/>
  </w:num>
  <w:num w:numId="4" w16cid:durableId="1977828570">
    <w:abstractNumId w:val="30"/>
  </w:num>
  <w:num w:numId="5" w16cid:durableId="886602863">
    <w:abstractNumId w:val="12"/>
  </w:num>
  <w:num w:numId="6" w16cid:durableId="146168382">
    <w:abstractNumId w:val="20"/>
  </w:num>
  <w:num w:numId="7" w16cid:durableId="1562867527">
    <w:abstractNumId w:val="29"/>
  </w:num>
  <w:num w:numId="8" w16cid:durableId="1849174000">
    <w:abstractNumId w:val="24"/>
  </w:num>
  <w:num w:numId="9" w16cid:durableId="1919899592">
    <w:abstractNumId w:val="11"/>
  </w:num>
  <w:num w:numId="10" w16cid:durableId="1092168058">
    <w:abstractNumId w:val="21"/>
  </w:num>
  <w:num w:numId="11" w16cid:durableId="1641811214">
    <w:abstractNumId w:val="9"/>
  </w:num>
  <w:num w:numId="12" w16cid:durableId="1180001916">
    <w:abstractNumId w:val="7"/>
  </w:num>
  <w:num w:numId="13" w16cid:durableId="912928584">
    <w:abstractNumId w:val="6"/>
  </w:num>
  <w:num w:numId="14" w16cid:durableId="1569799926">
    <w:abstractNumId w:val="5"/>
  </w:num>
  <w:num w:numId="15" w16cid:durableId="1935088343">
    <w:abstractNumId w:val="4"/>
  </w:num>
  <w:num w:numId="16" w16cid:durableId="726102689">
    <w:abstractNumId w:val="8"/>
  </w:num>
  <w:num w:numId="17" w16cid:durableId="787747300">
    <w:abstractNumId w:val="3"/>
  </w:num>
  <w:num w:numId="18" w16cid:durableId="72094091">
    <w:abstractNumId w:val="2"/>
  </w:num>
  <w:num w:numId="19" w16cid:durableId="1217400912">
    <w:abstractNumId w:val="1"/>
  </w:num>
  <w:num w:numId="20" w16cid:durableId="422259420">
    <w:abstractNumId w:val="0"/>
  </w:num>
  <w:num w:numId="21" w16cid:durableId="1129980254">
    <w:abstractNumId w:val="12"/>
  </w:num>
  <w:num w:numId="22" w16cid:durableId="729574165">
    <w:abstractNumId w:val="18"/>
  </w:num>
  <w:num w:numId="23" w16cid:durableId="1009019735">
    <w:abstractNumId w:val="23"/>
  </w:num>
  <w:num w:numId="24" w16cid:durableId="1020427595">
    <w:abstractNumId w:val="28"/>
  </w:num>
  <w:num w:numId="25" w16cid:durableId="1546067297">
    <w:abstractNumId w:val="22"/>
  </w:num>
  <w:num w:numId="26" w16cid:durableId="1159619820">
    <w:abstractNumId w:val="27"/>
  </w:num>
  <w:num w:numId="27" w16cid:durableId="477650428">
    <w:abstractNumId w:val="15"/>
  </w:num>
  <w:num w:numId="28" w16cid:durableId="1552887100">
    <w:abstractNumId w:val="10"/>
  </w:num>
  <w:num w:numId="29" w16cid:durableId="1231307042">
    <w:abstractNumId w:val="12"/>
    <w:lvlOverride w:ilvl="0">
      <w:startOverride w:val="1"/>
    </w:lvlOverride>
  </w:num>
  <w:num w:numId="30" w16cid:durableId="83112653">
    <w:abstractNumId w:val="16"/>
  </w:num>
  <w:num w:numId="31" w16cid:durableId="796991358">
    <w:abstractNumId w:val="19"/>
  </w:num>
  <w:num w:numId="32" w16cid:durableId="20211161">
    <w:abstractNumId w:val="17"/>
  </w:num>
  <w:num w:numId="33" w16cid:durableId="402334912">
    <w:abstractNumId w:val="13"/>
  </w:num>
  <w:num w:numId="34" w16cid:durableId="1107699115">
    <w:abstractNumId w:val="14"/>
  </w:num>
  <w:num w:numId="35" w16cid:durableId="1287810494">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20"/>
    <w:rsid w:val="00000316"/>
    <w:rsid w:val="00000D10"/>
    <w:rsid w:val="00001215"/>
    <w:rsid w:val="00001F86"/>
    <w:rsid w:val="00002B0E"/>
    <w:rsid w:val="00003579"/>
    <w:rsid w:val="0000427C"/>
    <w:rsid w:val="000064ED"/>
    <w:rsid w:val="000064F6"/>
    <w:rsid w:val="0000689B"/>
    <w:rsid w:val="000135F2"/>
    <w:rsid w:val="0001799A"/>
    <w:rsid w:val="00020A2C"/>
    <w:rsid w:val="00021099"/>
    <w:rsid w:val="00021951"/>
    <w:rsid w:val="00023722"/>
    <w:rsid w:val="00023A0D"/>
    <w:rsid w:val="000244C2"/>
    <w:rsid w:val="0002541C"/>
    <w:rsid w:val="00025DD7"/>
    <w:rsid w:val="00031F35"/>
    <w:rsid w:val="000322B3"/>
    <w:rsid w:val="000326E0"/>
    <w:rsid w:val="00032F69"/>
    <w:rsid w:val="00033241"/>
    <w:rsid w:val="0003329A"/>
    <w:rsid w:val="000345B3"/>
    <w:rsid w:val="00034666"/>
    <w:rsid w:val="00034C4F"/>
    <w:rsid w:val="0004000C"/>
    <w:rsid w:val="00040B0C"/>
    <w:rsid w:val="000418FB"/>
    <w:rsid w:val="000430EA"/>
    <w:rsid w:val="000438C8"/>
    <w:rsid w:val="00043A7D"/>
    <w:rsid w:val="00043D3D"/>
    <w:rsid w:val="00044615"/>
    <w:rsid w:val="00044855"/>
    <w:rsid w:val="00044CA8"/>
    <w:rsid w:val="00045746"/>
    <w:rsid w:val="00045FB8"/>
    <w:rsid w:val="0004632D"/>
    <w:rsid w:val="00046AD4"/>
    <w:rsid w:val="00046F28"/>
    <w:rsid w:val="0004757A"/>
    <w:rsid w:val="00051D36"/>
    <w:rsid w:val="00052A83"/>
    <w:rsid w:val="00052EAC"/>
    <w:rsid w:val="000530CA"/>
    <w:rsid w:val="00054C3D"/>
    <w:rsid w:val="00057742"/>
    <w:rsid w:val="00060D0A"/>
    <w:rsid w:val="00061168"/>
    <w:rsid w:val="00062287"/>
    <w:rsid w:val="0006445A"/>
    <w:rsid w:val="0006449B"/>
    <w:rsid w:val="000658FA"/>
    <w:rsid w:val="00067B73"/>
    <w:rsid w:val="0007319A"/>
    <w:rsid w:val="000745AE"/>
    <w:rsid w:val="000757C6"/>
    <w:rsid w:val="00075C65"/>
    <w:rsid w:val="0007752C"/>
    <w:rsid w:val="00077C71"/>
    <w:rsid w:val="00077F81"/>
    <w:rsid w:val="0008010F"/>
    <w:rsid w:val="000805C7"/>
    <w:rsid w:val="000813FC"/>
    <w:rsid w:val="00082069"/>
    <w:rsid w:val="00083B71"/>
    <w:rsid w:val="0008558E"/>
    <w:rsid w:val="00085D97"/>
    <w:rsid w:val="0008614A"/>
    <w:rsid w:val="000865F4"/>
    <w:rsid w:val="000870B7"/>
    <w:rsid w:val="00092212"/>
    <w:rsid w:val="00092584"/>
    <w:rsid w:val="00092AD3"/>
    <w:rsid w:val="00092AD9"/>
    <w:rsid w:val="0009591D"/>
    <w:rsid w:val="00096F2C"/>
    <w:rsid w:val="000A07FA"/>
    <w:rsid w:val="000A19E4"/>
    <w:rsid w:val="000A33B1"/>
    <w:rsid w:val="000A399F"/>
    <w:rsid w:val="000A497F"/>
    <w:rsid w:val="000A4A2D"/>
    <w:rsid w:val="000A4CCE"/>
    <w:rsid w:val="000A595C"/>
    <w:rsid w:val="000A5C58"/>
    <w:rsid w:val="000A5CE5"/>
    <w:rsid w:val="000A67EA"/>
    <w:rsid w:val="000A6C1D"/>
    <w:rsid w:val="000B3356"/>
    <w:rsid w:val="000B3993"/>
    <w:rsid w:val="000B3A39"/>
    <w:rsid w:val="000B4FDF"/>
    <w:rsid w:val="000B6525"/>
    <w:rsid w:val="000B6A68"/>
    <w:rsid w:val="000B7076"/>
    <w:rsid w:val="000B7426"/>
    <w:rsid w:val="000C027F"/>
    <w:rsid w:val="000C150F"/>
    <w:rsid w:val="000C16E7"/>
    <w:rsid w:val="000C3ECB"/>
    <w:rsid w:val="000C514F"/>
    <w:rsid w:val="000C73BC"/>
    <w:rsid w:val="000D02A1"/>
    <w:rsid w:val="000D1852"/>
    <w:rsid w:val="000D295B"/>
    <w:rsid w:val="000D4282"/>
    <w:rsid w:val="000D7F7E"/>
    <w:rsid w:val="000E12F5"/>
    <w:rsid w:val="000E498D"/>
    <w:rsid w:val="000E4A8E"/>
    <w:rsid w:val="000E752A"/>
    <w:rsid w:val="000E7F88"/>
    <w:rsid w:val="000F151F"/>
    <w:rsid w:val="000F2D4D"/>
    <w:rsid w:val="000F2E5C"/>
    <w:rsid w:val="000F3165"/>
    <w:rsid w:val="000F38A2"/>
    <w:rsid w:val="000F3F11"/>
    <w:rsid w:val="000F4D55"/>
    <w:rsid w:val="000F5FD9"/>
    <w:rsid w:val="00100017"/>
    <w:rsid w:val="0010069B"/>
    <w:rsid w:val="00102A9E"/>
    <w:rsid w:val="00102BAC"/>
    <w:rsid w:val="00102F6F"/>
    <w:rsid w:val="00102F8A"/>
    <w:rsid w:val="0010348F"/>
    <w:rsid w:val="00103679"/>
    <w:rsid w:val="00103ADF"/>
    <w:rsid w:val="00105A90"/>
    <w:rsid w:val="00106AE5"/>
    <w:rsid w:val="0010776F"/>
    <w:rsid w:val="00111127"/>
    <w:rsid w:val="001113BC"/>
    <w:rsid w:val="0011165A"/>
    <w:rsid w:val="00111731"/>
    <w:rsid w:val="00111BA7"/>
    <w:rsid w:val="00120B75"/>
    <w:rsid w:val="00121653"/>
    <w:rsid w:val="00122BB4"/>
    <w:rsid w:val="001233B1"/>
    <w:rsid w:val="00123852"/>
    <w:rsid w:val="00123A70"/>
    <w:rsid w:val="00124049"/>
    <w:rsid w:val="0012457E"/>
    <w:rsid w:val="001266C6"/>
    <w:rsid w:val="001272AD"/>
    <w:rsid w:val="00130150"/>
    <w:rsid w:val="001307EC"/>
    <w:rsid w:val="0013242B"/>
    <w:rsid w:val="0013317F"/>
    <w:rsid w:val="00136958"/>
    <w:rsid w:val="0013756F"/>
    <w:rsid w:val="0014031D"/>
    <w:rsid w:val="00140E89"/>
    <w:rsid w:val="00140EBE"/>
    <w:rsid w:val="00140FD6"/>
    <w:rsid w:val="00141877"/>
    <w:rsid w:val="00142ADE"/>
    <w:rsid w:val="00144533"/>
    <w:rsid w:val="00144C02"/>
    <w:rsid w:val="0014599C"/>
    <w:rsid w:val="00146F1D"/>
    <w:rsid w:val="0014728D"/>
    <w:rsid w:val="00147742"/>
    <w:rsid w:val="0015011C"/>
    <w:rsid w:val="0015051F"/>
    <w:rsid w:val="0015104E"/>
    <w:rsid w:val="00151B28"/>
    <w:rsid w:val="001525C4"/>
    <w:rsid w:val="00152F22"/>
    <w:rsid w:val="0015355B"/>
    <w:rsid w:val="001567F3"/>
    <w:rsid w:val="001570A6"/>
    <w:rsid w:val="00162421"/>
    <w:rsid w:val="00162A2A"/>
    <w:rsid w:val="001638E0"/>
    <w:rsid w:val="00164037"/>
    <w:rsid w:val="00164495"/>
    <w:rsid w:val="00164C47"/>
    <w:rsid w:val="00166CF8"/>
    <w:rsid w:val="00170B5B"/>
    <w:rsid w:val="00170ED5"/>
    <w:rsid w:val="00171832"/>
    <w:rsid w:val="0017213A"/>
    <w:rsid w:val="00173942"/>
    <w:rsid w:val="00175DF6"/>
    <w:rsid w:val="0017648D"/>
    <w:rsid w:val="001764B9"/>
    <w:rsid w:val="00176E3F"/>
    <w:rsid w:val="0017741C"/>
    <w:rsid w:val="00180AAE"/>
    <w:rsid w:val="001823D5"/>
    <w:rsid w:val="00182F09"/>
    <w:rsid w:val="00183569"/>
    <w:rsid w:val="00184AAC"/>
    <w:rsid w:val="0018542F"/>
    <w:rsid w:val="00191B75"/>
    <w:rsid w:val="00193791"/>
    <w:rsid w:val="00196B74"/>
    <w:rsid w:val="00196CF6"/>
    <w:rsid w:val="00196EF2"/>
    <w:rsid w:val="001A01AB"/>
    <w:rsid w:val="001A0320"/>
    <w:rsid w:val="001A2F84"/>
    <w:rsid w:val="001A32DE"/>
    <w:rsid w:val="001A482A"/>
    <w:rsid w:val="001A5F84"/>
    <w:rsid w:val="001A61AC"/>
    <w:rsid w:val="001A7E5D"/>
    <w:rsid w:val="001B08A4"/>
    <w:rsid w:val="001B1D6C"/>
    <w:rsid w:val="001B3DFE"/>
    <w:rsid w:val="001B4710"/>
    <w:rsid w:val="001B694B"/>
    <w:rsid w:val="001C3330"/>
    <w:rsid w:val="001C41EC"/>
    <w:rsid w:val="001C63FF"/>
    <w:rsid w:val="001C6EEB"/>
    <w:rsid w:val="001C7120"/>
    <w:rsid w:val="001C7994"/>
    <w:rsid w:val="001D0567"/>
    <w:rsid w:val="001D1205"/>
    <w:rsid w:val="001D264A"/>
    <w:rsid w:val="001D3D14"/>
    <w:rsid w:val="001D431C"/>
    <w:rsid w:val="001D51E0"/>
    <w:rsid w:val="001D5362"/>
    <w:rsid w:val="001D5909"/>
    <w:rsid w:val="001D6DC7"/>
    <w:rsid w:val="001E15DF"/>
    <w:rsid w:val="001E2DB2"/>
    <w:rsid w:val="001E2E34"/>
    <w:rsid w:val="001E55DC"/>
    <w:rsid w:val="001E6B96"/>
    <w:rsid w:val="001E7AEA"/>
    <w:rsid w:val="001F0802"/>
    <w:rsid w:val="001F0941"/>
    <w:rsid w:val="001F195E"/>
    <w:rsid w:val="001F1A32"/>
    <w:rsid w:val="001F1BC0"/>
    <w:rsid w:val="001F2C3E"/>
    <w:rsid w:val="001F3924"/>
    <w:rsid w:val="001F53B2"/>
    <w:rsid w:val="001F57B4"/>
    <w:rsid w:val="001F5BD3"/>
    <w:rsid w:val="001F61C6"/>
    <w:rsid w:val="001F6F96"/>
    <w:rsid w:val="0020220C"/>
    <w:rsid w:val="00203775"/>
    <w:rsid w:val="0020580A"/>
    <w:rsid w:val="00211CBC"/>
    <w:rsid w:val="00211DAC"/>
    <w:rsid w:val="00211DED"/>
    <w:rsid w:val="002142BC"/>
    <w:rsid w:val="00214803"/>
    <w:rsid w:val="00215D62"/>
    <w:rsid w:val="00215D8F"/>
    <w:rsid w:val="00217214"/>
    <w:rsid w:val="00217EC9"/>
    <w:rsid w:val="00220756"/>
    <w:rsid w:val="00221EBC"/>
    <w:rsid w:val="00222506"/>
    <w:rsid w:val="00222672"/>
    <w:rsid w:val="00222A77"/>
    <w:rsid w:val="00227283"/>
    <w:rsid w:val="00230B35"/>
    <w:rsid w:val="00231279"/>
    <w:rsid w:val="0023134D"/>
    <w:rsid w:val="00231D10"/>
    <w:rsid w:val="00231E79"/>
    <w:rsid w:val="00231F0D"/>
    <w:rsid w:val="00232F69"/>
    <w:rsid w:val="00233485"/>
    <w:rsid w:val="0023427D"/>
    <w:rsid w:val="00235F5C"/>
    <w:rsid w:val="00240263"/>
    <w:rsid w:val="00241369"/>
    <w:rsid w:val="002413AE"/>
    <w:rsid w:val="00242FDF"/>
    <w:rsid w:val="00243226"/>
    <w:rsid w:val="00243A1D"/>
    <w:rsid w:val="002441E1"/>
    <w:rsid w:val="00244CC0"/>
    <w:rsid w:val="00245FC7"/>
    <w:rsid w:val="00245FE2"/>
    <w:rsid w:val="00246ACF"/>
    <w:rsid w:val="00250326"/>
    <w:rsid w:val="00251AB4"/>
    <w:rsid w:val="00251D87"/>
    <w:rsid w:val="00251DFD"/>
    <w:rsid w:val="00252755"/>
    <w:rsid w:val="002535E4"/>
    <w:rsid w:val="00254AC6"/>
    <w:rsid w:val="00254CED"/>
    <w:rsid w:val="00254D0A"/>
    <w:rsid w:val="00254EDA"/>
    <w:rsid w:val="002551EF"/>
    <w:rsid w:val="00255F71"/>
    <w:rsid w:val="00256465"/>
    <w:rsid w:val="00256873"/>
    <w:rsid w:val="00257152"/>
    <w:rsid w:val="00262FC9"/>
    <w:rsid w:val="0026465F"/>
    <w:rsid w:val="00265ED6"/>
    <w:rsid w:val="002661C0"/>
    <w:rsid w:val="002731E2"/>
    <w:rsid w:val="00273F1A"/>
    <w:rsid w:val="00274717"/>
    <w:rsid w:val="00274EFA"/>
    <w:rsid w:val="0027571D"/>
    <w:rsid w:val="0027636F"/>
    <w:rsid w:val="00276391"/>
    <w:rsid w:val="00276879"/>
    <w:rsid w:val="00284E86"/>
    <w:rsid w:val="002853C2"/>
    <w:rsid w:val="00290AA4"/>
    <w:rsid w:val="00291125"/>
    <w:rsid w:val="002928FB"/>
    <w:rsid w:val="00292EAA"/>
    <w:rsid w:val="00296092"/>
    <w:rsid w:val="00296690"/>
    <w:rsid w:val="002A0227"/>
    <w:rsid w:val="002A05FD"/>
    <w:rsid w:val="002A378A"/>
    <w:rsid w:val="002A394A"/>
    <w:rsid w:val="002A648D"/>
    <w:rsid w:val="002A6FA1"/>
    <w:rsid w:val="002A7152"/>
    <w:rsid w:val="002A721B"/>
    <w:rsid w:val="002B237F"/>
    <w:rsid w:val="002B2A67"/>
    <w:rsid w:val="002B3B14"/>
    <w:rsid w:val="002B4AB4"/>
    <w:rsid w:val="002B5C59"/>
    <w:rsid w:val="002B708C"/>
    <w:rsid w:val="002C08F7"/>
    <w:rsid w:val="002C0CF1"/>
    <w:rsid w:val="002C1AF5"/>
    <w:rsid w:val="002C254B"/>
    <w:rsid w:val="002C3220"/>
    <w:rsid w:val="002C53F9"/>
    <w:rsid w:val="002C798B"/>
    <w:rsid w:val="002C7F73"/>
    <w:rsid w:val="002D2A36"/>
    <w:rsid w:val="002D498F"/>
    <w:rsid w:val="002D5878"/>
    <w:rsid w:val="002D6905"/>
    <w:rsid w:val="002E02A0"/>
    <w:rsid w:val="002E10B1"/>
    <w:rsid w:val="002E1354"/>
    <w:rsid w:val="002E205F"/>
    <w:rsid w:val="002E4169"/>
    <w:rsid w:val="002E41B5"/>
    <w:rsid w:val="002E4F5C"/>
    <w:rsid w:val="002E566E"/>
    <w:rsid w:val="002E5F00"/>
    <w:rsid w:val="002E60F5"/>
    <w:rsid w:val="002E6A88"/>
    <w:rsid w:val="002E7C1D"/>
    <w:rsid w:val="002E7D07"/>
    <w:rsid w:val="002F2A3B"/>
    <w:rsid w:val="002F6564"/>
    <w:rsid w:val="002F6925"/>
    <w:rsid w:val="002F7A97"/>
    <w:rsid w:val="002F7B47"/>
    <w:rsid w:val="0030143C"/>
    <w:rsid w:val="00305A3E"/>
    <w:rsid w:val="00305D49"/>
    <w:rsid w:val="00311CDB"/>
    <w:rsid w:val="00312144"/>
    <w:rsid w:val="00312315"/>
    <w:rsid w:val="00312C17"/>
    <w:rsid w:val="00314A13"/>
    <w:rsid w:val="00314AD1"/>
    <w:rsid w:val="00314F4D"/>
    <w:rsid w:val="0031771B"/>
    <w:rsid w:val="00317B8F"/>
    <w:rsid w:val="00317C5D"/>
    <w:rsid w:val="003208D9"/>
    <w:rsid w:val="00321F8E"/>
    <w:rsid w:val="00324FBC"/>
    <w:rsid w:val="00325A05"/>
    <w:rsid w:val="003262C9"/>
    <w:rsid w:val="0032723F"/>
    <w:rsid w:val="0033032B"/>
    <w:rsid w:val="00330584"/>
    <w:rsid w:val="00330EF2"/>
    <w:rsid w:val="00331B99"/>
    <w:rsid w:val="00334F59"/>
    <w:rsid w:val="003354D9"/>
    <w:rsid w:val="00336062"/>
    <w:rsid w:val="00336299"/>
    <w:rsid w:val="0033777A"/>
    <w:rsid w:val="0034000D"/>
    <w:rsid w:val="00340069"/>
    <w:rsid w:val="00340541"/>
    <w:rsid w:val="00341075"/>
    <w:rsid w:val="003431E1"/>
    <w:rsid w:val="00343742"/>
    <w:rsid w:val="003445FA"/>
    <w:rsid w:val="00344E5E"/>
    <w:rsid w:val="00347672"/>
    <w:rsid w:val="0034786B"/>
    <w:rsid w:val="0035069E"/>
    <w:rsid w:val="00350A41"/>
    <w:rsid w:val="00351004"/>
    <w:rsid w:val="0035102B"/>
    <w:rsid w:val="003511F1"/>
    <w:rsid w:val="00351BFC"/>
    <w:rsid w:val="0035221C"/>
    <w:rsid w:val="00352B2A"/>
    <w:rsid w:val="00353EDF"/>
    <w:rsid w:val="003561A0"/>
    <w:rsid w:val="0035695A"/>
    <w:rsid w:val="00356B3E"/>
    <w:rsid w:val="00356BFB"/>
    <w:rsid w:val="00357D0C"/>
    <w:rsid w:val="003629B1"/>
    <w:rsid w:val="00362CAA"/>
    <w:rsid w:val="00363F94"/>
    <w:rsid w:val="00364000"/>
    <w:rsid w:val="00364BA2"/>
    <w:rsid w:val="0036711D"/>
    <w:rsid w:val="00370CC1"/>
    <w:rsid w:val="00373E12"/>
    <w:rsid w:val="00375470"/>
    <w:rsid w:val="0037557C"/>
    <w:rsid w:val="00382E94"/>
    <w:rsid w:val="003837CF"/>
    <w:rsid w:val="00384ED4"/>
    <w:rsid w:val="00385D20"/>
    <w:rsid w:val="0039002A"/>
    <w:rsid w:val="003913BF"/>
    <w:rsid w:val="00395234"/>
    <w:rsid w:val="003A04F9"/>
    <w:rsid w:val="003A11B1"/>
    <w:rsid w:val="003A1373"/>
    <w:rsid w:val="003A15A2"/>
    <w:rsid w:val="003A26E0"/>
    <w:rsid w:val="003A3617"/>
    <w:rsid w:val="003A7133"/>
    <w:rsid w:val="003A7787"/>
    <w:rsid w:val="003B2423"/>
    <w:rsid w:val="003B44DA"/>
    <w:rsid w:val="003B61DC"/>
    <w:rsid w:val="003B63DC"/>
    <w:rsid w:val="003B6B69"/>
    <w:rsid w:val="003C0160"/>
    <w:rsid w:val="003C3DC0"/>
    <w:rsid w:val="003C79E4"/>
    <w:rsid w:val="003D06DD"/>
    <w:rsid w:val="003D07BD"/>
    <w:rsid w:val="003D1B76"/>
    <w:rsid w:val="003D1EDA"/>
    <w:rsid w:val="003D25CA"/>
    <w:rsid w:val="003D2FE9"/>
    <w:rsid w:val="003D39C5"/>
    <w:rsid w:val="003D4DB6"/>
    <w:rsid w:val="003D64DD"/>
    <w:rsid w:val="003D76D7"/>
    <w:rsid w:val="003D772D"/>
    <w:rsid w:val="003D7A5A"/>
    <w:rsid w:val="003E05EC"/>
    <w:rsid w:val="003E3937"/>
    <w:rsid w:val="003E47DB"/>
    <w:rsid w:val="003F09B6"/>
    <w:rsid w:val="003F0A79"/>
    <w:rsid w:val="003F25C0"/>
    <w:rsid w:val="003F398A"/>
    <w:rsid w:val="003F3995"/>
    <w:rsid w:val="003F67F5"/>
    <w:rsid w:val="003F6DF6"/>
    <w:rsid w:val="00401221"/>
    <w:rsid w:val="00401E65"/>
    <w:rsid w:val="00402D05"/>
    <w:rsid w:val="00405EF4"/>
    <w:rsid w:val="00406879"/>
    <w:rsid w:val="004071EB"/>
    <w:rsid w:val="00410B65"/>
    <w:rsid w:val="00411DE2"/>
    <w:rsid w:val="004129E3"/>
    <w:rsid w:val="00412FC0"/>
    <w:rsid w:val="004149E5"/>
    <w:rsid w:val="004160EF"/>
    <w:rsid w:val="0042081A"/>
    <w:rsid w:val="00421D5D"/>
    <w:rsid w:val="0042380D"/>
    <w:rsid w:val="00425583"/>
    <w:rsid w:val="00426722"/>
    <w:rsid w:val="00427DBA"/>
    <w:rsid w:val="0043023E"/>
    <w:rsid w:val="00431706"/>
    <w:rsid w:val="00431FDB"/>
    <w:rsid w:val="00432AC7"/>
    <w:rsid w:val="00434DAD"/>
    <w:rsid w:val="004352BF"/>
    <w:rsid w:val="004364F7"/>
    <w:rsid w:val="00437935"/>
    <w:rsid w:val="00437A79"/>
    <w:rsid w:val="00440A79"/>
    <w:rsid w:val="00440DC3"/>
    <w:rsid w:val="00441CBB"/>
    <w:rsid w:val="0044356B"/>
    <w:rsid w:val="0044641F"/>
    <w:rsid w:val="0045012F"/>
    <w:rsid w:val="00451569"/>
    <w:rsid w:val="00453ED8"/>
    <w:rsid w:val="00455C55"/>
    <w:rsid w:val="00456D96"/>
    <w:rsid w:val="0046003E"/>
    <w:rsid w:val="00463C0A"/>
    <w:rsid w:val="0046496F"/>
    <w:rsid w:val="00464D74"/>
    <w:rsid w:val="004658E8"/>
    <w:rsid w:val="00470C6A"/>
    <w:rsid w:val="0047123E"/>
    <w:rsid w:val="00477A2F"/>
    <w:rsid w:val="00477DED"/>
    <w:rsid w:val="00480506"/>
    <w:rsid w:val="00480524"/>
    <w:rsid w:val="00480BC2"/>
    <w:rsid w:val="004818D1"/>
    <w:rsid w:val="004818FE"/>
    <w:rsid w:val="004821D7"/>
    <w:rsid w:val="004824F9"/>
    <w:rsid w:val="00483C4D"/>
    <w:rsid w:val="00483E24"/>
    <w:rsid w:val="0049150E"/>
    <w:rsid w:val="00494840"/>
    <w:rsid w:val="004950F7"/>
    <w:rsid w:val="00495C85"/>
    <w:rsid w:val="00495D1E"/>
    <w:rsid w:val="004972A8"/>
    <w:rsid w:val="004A196B"/>
    <w:rsid w:val="004A1B3D"/>
    <w:rsid w:val="004A22DC"/>
    <w:rsid w:val="004A5C29"/>
    <w:rsid w:val="004A60BC"/>
    <w:rsid w:val="004A6DEC"/>
    <w:rsid w:val="004A75A5"/>
    <w:rsid w:val="004B1236"/>
    <w:rsid w:val="004B14B0"/>
    <w:rsid w:val="004B1A79"/>
    <w:rsid w:val="004B30BB"/>
    <w:rsid w:val="004B4563"/>
    <w:rsid w:val="004B470C"/>
    <w:rsid w:val="004B5C8E"/>
    <w:rsid w:val="004B6385"/>
    <w:rsid w:val="004B6FCB"/>
    <w:rsid w:val="004B7DBA"/>
    <w:rsid w:val="004B7E52"/>
    <w:rsid w:val="004C0F4C"/>
    <w:rsid w:val="004C1F40"/>
    <w:rsid w:val="004C537E"/>
    <w:rsid w:val="004C5FB1"/>
    <w:rsid w:val="004C6015"/>
    <w:rsid w:val="004C716F"/>
    <w:rsid w:val="004C7E08"/>
    <w:rsid w:val="004D379F"/>
    <w:rsid w:val="004D3858"/>
    <w:rsid w:val="004D38B3"/>
    <w:rsid w:val="004D3BBE"/>
    <w:rsid w:val="004D4085"/>
    <w:rsid w:val="004D5A3B"/>
    <w:rsid w:val="004D5D48"/>
    <w:rsid w:val="004D618A"/>
    <w:rsid w:val="004D6368"/>
    <w:rsid w:val="004E10AA"/>
    <w:rsid w:val="004E18F9"/>
    <w:rsid w:val="004E2B94"/>
    <w:rsid w:val="004E334D"/>
    <w:rsid w:val="004E3455"/>
    <w:rsid w:val="004E38E3"/>
    <w:rsid w:val="004E4065"/>
    <w:rsid w:val="004E5421"/>
    <w:rsid w:val="004E5B93"/>
    <w:rsid w:val="004E68D1"/>
    <w:rsid w:val="004E7EC2"/>
    <w:rsid w:val="004F08FA"/>
    <w:rsid w:val="004F280D"/>
    <w:rsid w:val="004F297B"/>
    <w:rsid w:val="004F2E7A"/>
    <w:rsid w:val="004F3D4A"/>
    <w:rsid w:val="004F3FEE"/>
    <w:rsid w:val="004F4B72"/>
    <w:rsid w:val="004F59F4"/>
    <w:rsid w:val="004F6664"/>
    <w:rsid w:val="004F7257"/>
    <w:rsid w:val="00500B51"/>
    <w:rsid w:val="00501AE3"/>
    <w:rsid w:val="005022E9"/>
    <w:rsid w:val="005024B7"/>
    <w:rsid w:val="00503563"/>
    <w:rsid w:val="00503B3A"/>
    <w:rsid w:val="00504C1C"/>
    <w:rsid w:val="00504C8C"/>
    <w:rsid w:val="00505226"/>
    <w:rsid w:val="00505FBC"/>
    <w:rsid w:val="00506E7F"/>
    <w:rsid w:val="00510873"/>
    <w:rsid w:val="00510EA8"/>
    <w:rsid w:val="00512717"/>
    <w:rsid w:val="00513B83"/>
    <w:rsid w:val="00514910"/>
    <w:rsid w:val="00514D4A"/>
    <w:rsid w:val="00517947"/>
    <w:rsid w:val="00517DDB"/>
    <w:rsid w:val="005200E5"/>
    <w:rsid w:val="00520833"/>
    <w:rsid w:val="00520FAB"/>
    <w:rsid w:val="0052272B"/>
    <w:rsid w:val="005254E7"/>
    <w:rsid w:val="005309C7"/>
    <w:rsid w:val="00530E36"/>
    <w:rsid w:val="00532DA4"/>
    <w:rsid w:val="005333FE"/>
    <w:rsid w:val="005339DE"/>
    <w:rsid w:val="00533EBA"/>
    <w:rsid w:val="00534404"/>
    <w:rsid w:val="00535D8C"/>
    <w:rsid w:val="005409BB"/>
    <w:rsid w:val="00540F97"/>
    <w:rsid w:val="00541CBE"/>
    <w:rsid w:val="00543BB5"/>
    <w:rsid w:val="00547893"/>
    <w:rsid w:val="00551334"/>
    <w:rsid w:val="00551D10"/>
    <w:rsid w:val="0055366E"/>
    <w:rsid w:val="00553722"/>
    <w:rsid w:val="005615D2"/>
    <w:rsid w:val="00561A9E"/>
    <w:rsid w:val="00563A29"/>
    <w:rsid w:val="00564253"/>
    <w:rsid w:val="005643C0"/>
    <w:rsid w:val="00564E3F"/>
    <w:rsid w:val="00564EE1"/>
    <w:rsid w:val="005655CB"/>
    <w:rsid w:val="00566307"/>
    <w:rsid w:val="00566673"/>
    <w:rsid w:val="00567018"/>
    <w:rsid w:val="0056765C"/>
    <w:rsid w:val="0056787B"/>
    <w:rsid w:val="00570353"/>
    <w:rsid w:val="00570BC7"/>
    <w:rsid w:val="005712B5"/>
    <w:rsid w:val="00572351"/>
    <w:rsid w:val="0057237C"/>
    <w:rsid w:val="00572B82"/>
    <w:rsid w:val="00575571"/>
    <w:rsid w:val="00577BFE"/>
    <w:rsid w:val="0058160C"/>
    <w:rsid w:val="005845EE"/>
    <w:rsid w:val="00584967"/>
    <w:rsid w:val="005854FA"/>
    <w:rsid w:val="00585C6A"/>
    <w:rsid w:val="005867C8"/>
    <w:rsid w:val="00587392"/>
    <w:rsid w:val="005906D0"/>
    <w:rsid w:val="00590D18"/>
    <w:rsid w:val="005926DA"/>
    <w:rsid w:val="00594832"/>
    <w:rsid w:val="005953E2"/>
    <w:rsid w:val="00597BB9"/>
    <w:rsid w:val="00597C2E"/>
    <w:rsid w:val="005A2DB2"/>
    <w:rsid w:val="005A3444"/>
    <w:rsid w:val="005A492F"/>
    <w:rsid w:val="005A4A8D"/>
    <w:rsid w:val="005A57AE"/>
    <w:rsid w:val="005B0811"/>
    <w:rsid w:val="005B2F0E"/>
    <w:rsid w:val="005B3BE2"/>
    <w:rsid w:val="005B4E24"/>
    <w:rsid w:val="005B52FF"/>
    <w:rsid w:val="005B538E"/>
    <w:rsid w:val="005B5BCC"/>
    <w:rsid w:val="005B6644"/>
    <w:rsid w:val="005B6EAA"/>
    <w:rsid w:val="005B71AE"/>
    <w:rsid w:val="005B79C7"/>
    <w:rsid w:val="005C065E"/>
    <w:rsid w:val="005C0F8F"/>
    <w:rsid w:val="005C1389"/>
    <w:rsid w:val="005C3206"/>
    <w:rsid w:val="005C5272"/>
    <w:rsid w:val="005C746C"/>
    <w:rsid w:val="005C76E4"/>
    <w:rsid w:val="005D02A6"/>
    <w:rsid w:val="005D1264"/>
    <w:rsid w:val="005D21DF"/>
    <w:rsid w:val="005D285F"/>
    <w:rsid w:val="005D371E"/>
    <w:rsid w:val="005D3CFD"/>
    <w:rsid w:val="005D4652"/>
    <w:rsid w:val="005D733B"/>
    <w:rsid w:val="005E04B0"/>
    <w:rsid w:val="005E0613"/>
    <w:rsid w:val="005E0B69"/>
    <w:rsid w:val="005F0051"/>
    <w:rsid w:val="005F0662"/>
    <w:rsid w:val="005F0EDA"/>
    <w:rsid w:val="005F1BF5"/>
    <w:rsid w:val="005F2E60"/>
    <w:rsid w:val="005F415F"/>
    <w:rsid w:val="005F5FA7"/>
    <w:rsid w:val="005F74C7"/>
    <w:rsid w:val="0060056C"/>
    <w:rsid w:val="00600DB7"/>
    <w:rsid w:val="00602931"/>
    <w:rsid w:val="00602CF2"/>
    <w:rsid w:val="006039C3"/>
    <w:rsid w:val="00605078"/>
    <w:rsid w:val="00605B9F"/>
    <w:rsid w:val="00611829"/>
    <w:rsid w:val="00612541"/>
    <w:rsid w:val="00612961"/>
    <w:rsid w:val="00614174"/>
    <w:rsid w:val="00614D3D"/>
    <w:rsid w:val="00615850"/>
    <w:rsid w:val="00615988"/>
    <w:rsid w:val="006167EC"/>
    <w:rsid w:val="00621D8C"/>
    <w:rsid w:val="00621E77"/>
    <w:rsid w:val="006222C8"/>
    <w:rsid w:val="00622337"/>
    <w:rsid w:val="00623311"/>
    <w:rsid w:val="00624B2D"/>
    <w:rsid w:val="006324FD"/>
    <w:rsid w:val="00632B8C"/>
    <w:rsid w:val="00633AEE"/>
    <w:rsid w:val="006340FC"/>
    <w:rsid w:val="00634B49"/>
    <w:rsid w:val="00635571"/>
    <w:rsid w:val="0063611E"/>
    <w:rsid w:val="00637D4B"/>
    <w:rsid w:val="006418C1"/>
    <w:rsid w:val="00641D45"/>
    <w:rsid w:val="00642B0D"/>
    <w:rsid w:val="00643BA7"/>
    <w:rsid w:val="0064535E"/>
    <w:rsid w:val="00646CDF"/>
    <w:rsid w:val="00647774"/>
    <w:rsid w:val="00647F49"/>
    <w:rsid w:val="006511FB"/>
    <w:rsid w:val="00653F7D"/>
    <w:rsid w:val="006546AF"/>
    <w:rsid w:val="00654ECC"/>
    <w:rsid w:val="00655A85"/>
    <w:rsid w:val="0066014E"/>
    <w:rsid w:val="00660799"/>
    <w:rsid w:val="00661217"/>
    <w:rsid w:val="0066335E"/>
    <w:rsid w:val="00664F90"/>
    <w:rsid w:val="006662F7"/>
    <w:rsid w:val="006674B1"/>
    <w:rsid w:val="00670C55"/>
    <w:rsid w:val="00670D2E"/>
    <w:rsid w:val="00671583"/>
    <w:rsid w:val="00676309"/>
    <w:rsid w:val="00677989"/>
    <w:rsid w:val="006804E8"/>
    <w:rsid w:val="00683CBD"/>
    <w:rsid w:val="00683E3A"/>
    <w:rsid w:val="00684931"/>
    <w:rsid w:val="006869C4"/>
    <w:rsid w:val="00690F02"/>
    <w:rsid w:val="00691804"/>
    <w:rsid w:val="006926F1"/>
    <w:rsid w:val="00693596"/>
    <w:rsid w:val="00693D93"/>
    <w:rsid w:val="00694B58"/>
    <w:rsid w:val="00696820"/>
    <w:rsid w:val="00696B0F"/>
    <w:rsid w:val="00697BEE"/>
    <w:rsid w:val="006A0CCC"/>
    <w:rsid w:val="006A17E9"/>
    <w:rsid w:val="006A20DB"/>
    <w:rsid w:val="006A5711"/>
    <w:rsid w:val="006B0321"/>
    <w:rsid w:val="006B209C"/>
    <w:rsid w:val="006B2D7F"/>
    <w:rsid w:val="006B35BD"/>
    <w:rsid w:val="006B3836"/>
    <w:rsid w:val="006B3AB4"/>
    <w:rsid w:val="006B400D"/>
    <w:rsid w:val="006B4F14"/>
    <w:rsid w:val="006B4F48"/>
    <w:rsid w:val="006B51BA"/>
    <w:rsid w:val="006B7FE7"/>
    <w:rsid w:val="006C06C6"/>
    <w:rsid w:val="006C2887"/>
    <w:rsid w:val="006C4BE1"/>
    <w:rsid w:val="006C68F4"/>
    <w:rsid w:val="006C6A8C"/>
    <w:rsid w:val="006C6C4A"/>
    <w:rsid w:val="006D0590"/>
    <w:rsid w:val="006D0F5C"/>
    <w:rsid w:val="006D1C73"/>
    <w:rsid w:val="006D3556"/>
    <w:rsid w:val="006D3F4E"/>
    <w:rsid w:val="006D4A56"/>
    <w:rsid w:val="006D659E"/>
    <w:rsid w:val="006D7197"/>
    <w:rsid w:val="006D758A"/>
    <w:rsid w:val="006E037F"/>
    <w:rsid w:val="006E1E1A"/>
    <w:rsid w:val="006E2A3E"/>
    <w:rsid w:val="006E333D"/>
    <w:rsid w:val="006E46B6"/>
    <w:rsid w:val="006E497B"/>
    <w:rsid w:val="006E561C"/>
    <w:rsid w:val="006F00D4"/>
    <w:rsid w:val="006F109A"/>
    <w:rsid w:val="006F2BBE"/>
    <w:rsid w:val="006F43C9"/>
    <w:rsid w:val="006F43F5"/>
    <w:rsid w:val="006F45C5"/>
    <w:rsid w:val="006F4CCE"/>
    <w:rsid w:val="006F5168"/>
    <w:rsid w:val="006F7D39"/>
    <w:rsid w:val="00702613"/>
    <w:rsid w:val="00703B65"/>
    <w:rsid w:val="00707B62"/>
    <w:rsid w:val="007103B1"/>
    <w:rsid w:val="00711B2B"/>
    <w:rsid w:val="007120A6"/>
    <w:rsid w:val="00714F74"/>
    <w:rsid w:val="00716DC0"/>
    <w:rsid w:val="00717716"/>
    <w:rsid w:val="00721608"/>
    <w:rsid w:val="00721924"/>
    <w:rsid w:val="00721A30"/>
    <w:rsid w:val="00721B3A"/>
    <w:rsid w:val="007247E6"/>
    <w:rsid w:val="00725507"/>
    <w:rsid w:val="00727476"/>
    <w:rsid w:val="007304F4"/>
    <w:rsid w:val="0073065F"/>
    <w:rsid w:val="0073322F"/>
    <w:rsid w:val="007341B6"/>
    <w:rsid w:val="007347D5"/>
    <w:rsid w:val="00734CC4"/>
    <w:rsid w:val="00735336"/>
    <w:rsid w:val="00735523"/>
    <w:rsid w:val="00740286"/>
    <w:rsid w:val="00740965"/>
    <w:rsid w:val="00742464"/>
    <w:rsid w:val="00750BE3"/>
    <w:rsid w:val="00752D36"/>
    <w:rsid w:val="007536BA"/>
    <w:rsid w:val="00753732"/>
    <w:rsid w:val="00754390"/>
    <w:rsid w:val="007548F2"/>
    <w:rsid w:val="00755120"/>
    <w:rsid w:val="00755622"/>
    <w:rsid w:val="0075632C"/>
    <w:rsid w:val="007566F4"/>
    <w:rsid w:val="00756E25"/>
    <w:rsid w:val="00756F91"/>
    <w:rsid w:val="007572B0"/>
    <w:rsid w:val="00760311"/>
    <w:rsid w:val="00761593"/>
    <w:rsid w:val="007668D5"/>
    <w:rsid w:val="007679AD"/>
    <w:rsid w:val="0077001D"/>
    <w:rsid w:val="007737C0"/>
    <w:rsid w:val="00773937"/>
    <w:rsid w:val="00775E28"/>
    <w:rsid w:val="00776630"/>
    <w:rsid w:val="00777B61"/>
    <w:rsid w:val="00783ADA"/>
    <w:rsid w:val="00783B05"/>
    <w:rsid w:val="00785DAD"/>
    <w:rsid w:val="00785F1D"/>
    <w:rsid w:val="0079079D"/>
    <w:rsid w:val="00790D40"/>
    <w:rsid w:val="00790F61"/>
    <w:rsid w:val="007915E3"/>
    <w:rsid w:val="00791F3E"/>
    <w:rsid w:val="007925BA"/>
    <w:rsid w:val="0079500F"/>
    <w:rsid w:val="00795FA7"/>
    <w:rsid w:val="007969E0"/>
    <w:rsid w:val="0079788D"/>
    <w:rsid w:val="00797C8F"/>
    <w:rsid w:val="00797E51"/>
    <w:rsid w:val="007A1D3A"/>
    <w:rsid w:val="007A26BC"/>
    <w:rsid w:val="007A2D9C"/>
    <w:rsid w:val="007A3B8E"/>
    <w:rsid w:val="007A405A"/>
    <w:rsid w:val="007A4440"/>
    <w:rsid w:val="007A4681"/>
    <w:rsid w:val="007A46DA"/>
    <w:rsid w:val="007A7CAD"/>
    <w:rsid w:val="007B0B03"/>
    <w:rsid w:val="007B2796"/>
    <w:rsid w:val="007B3D3B"/>
    <w:rsid w:val="007B4F16"/>
    <w:rsid w:val="007B573B"/>
    <w:rsid w:val="007B6B0E"/>
    <w:rsid w:val="007B6FF2"/>
    <w:rsid w:val="007C01A0"/>
    <w:rsid w:val="007C02F6"/>
    <w:rsid w:val="007C0E99"/>
    <w:rsid w:val="007C1C50"/>
    <w:rsid w:val="007C5E37"/>
    <w:rsid w:val="007C710A"/>
    <w:rsid w:val="007D1FD9"/>
    <w:rsid w:val="007D25C1"/>
    <w:rsid w:val="007D4E80"/>
    <w:rsid w:val="007D5346"/>
    <w:rsid w:val="007D580D"/>
    <w:rsid w:val="007D5952"/>
    <w:rsid w:val="007D7910"/>
    <w:rsid w:val="007E22E0"/>
    <w:rsid w:val="007E2F61"/>
    <w:rsid w:val="007E63AA"/>
    <w:rsid w:val="007E65BE"/>
    <w:rsid w:val="007F02F4"/>
    <w:rsid w:val="007F09DB"/>
    <w:rsid w:val="007F3871"/>
    <w:rsid w:val="007F52D1"/>
    <w:rsid w:val="007F5690"/>
    <w:rsid w:val="007F6796"/>
    <w:rsid w:val="007F69AA"/>
    <w:rsid w:val="008002E7"/>
    <w:rsid w:val="008054FF"/>
    <w:rsid w:val="008058B6"/>
    <w:rsid w:val="00806673"/>
    <w:rsid w:val="00814B3B"/>
    <w:rsid w:val="00816525"/>
    <w:rsid w:val="00816618"/>
    <w:rsid w:val="00816799"/>
    <w:rsid w:val="008170F2"/>
    <w:rsid w:val="00817D73"/>
    <w:rsid w:val="00820180"/>
    <w:rsid w:val="008216DD"/>
    <w:rsid w:val="00823169"/>
    <w:rsid w:val="008241E4"/>
    <w:rsid w:val="00824535"/>
    <w:rsid w:val="00824FCB"/>
    <w:rsid w:val="008251D8"/>
    <w:rsid w:val="008269BA"/>
    <w:rsid w:val="008318E7"/>
    <w:rsid w:val="008319CD"/>
    <w:rsid w:val="00832EDE"/>
    <w:rsid w:val="00834E54"/>
    <w:rsid w:val="008378B8"/>
    <w:rsid w:val="00837A1D"/>
    <w:rsid w:val="008408EA"/>
    <w:rsid w:val="0084144B"/>
    <w:rsid w:val="00842AED"/>
    <w:rsid w:val="008443B7"/>
    <w:rsid w:val="00845444"/>
    <w:rsid w:val="00845A70"/>
    <w:rsid w:val="00846D01"/>
    <w:rsid w:val="008513C4"/>
    <w:rsid w:val="00852355"/>
    <w:rsid w:val="00854111"/>
    <w:rsid w:val="0085483D"/>
    <w:rsid w:val="00855872"/>
    <w:rsid w:val="008569F0"/>
    <w:rsid w:val="008570A1"/>
    <w:rsid w:val="00857D68"/>
    <w:rsid w:val="00860544"/>
    <w:rsid w:val="008609DA"/>
    <w:rsid w:val="0086144F"/>
    <w:rsid w:val="00862487"/>
    <w:rsid w:val="00862D11"/>
    <w:rsid w:val="0086583F"/>
    <w:rsid w:val="00866531"/>
    <w:rsid w:val="00866FF1"/>
    <w:rsid w:val="0086767F"/>
    <w:rsid w:val="00870CD2"/>
    <w:rsid w:val="008716B7"/>
    <w:rsid w:val="0087181E"/>
    <w:rsid w:val="00874622"/>
    <w:rsid w:val="00875348"/>
    <w:rsid w:val="00877D75"/>
    <w:rsid w:val="008806F3"/>
    <w:rsid w:val="00882C15"/>
    <w:rsid w:val="00883C24"/>
    <w:rsid w:val="00885BB8"/>
    <w:rsid w:val="00886661"/>
    <w:rsid w:val="00886FA6"/>
    <w:rsid w:val="0089093A"/>
    <w:rsid w:val="00891C86"/>
    <w:rsid w:val="0089253A"/>
    <w:rsid w:val="00894545"/>
    <w:rsid w:val="008951C4"/>
    <w:rsid w:val="0089550F"/>
    <w:rsid w:val="00896369"/>
    <w:rsid w:val="00897FF7"/>
    <w:rsid w:val="008A00F7"/>
    <w:rsid w:val="008A017B"/>
    <w:rsid w:val="008A02CA"/>
    <w:rsid w:val="008A0AA6"/>
    <w:rsid w:val="008A1DAB"/>
    <w:rsid w:val="008A30BE"/>
    <w:rsid w:val="008A3D39"/>
    <w:rsid w:val="008A5298"/>
    <w:rsid w:val="008A7E83"/>
    <w:rsid w:val="008B0C9E"/>
    <w:rsid w:val="008B18AD"/>
    <w:rsid w:val="008B1A33"/>
    <w:rsid w:val="008B27B7"/>
    <w:rsid w:val="008B367B"/>
    <w:rsid w:val="008B596A"/>
    <w:rsid w:val="008B5C6A"/>
    <w:rsid w:val="008B5CDF"/>
    <w:rsid w:val="008B6330"/>
    <w:rsid w:val="008B6630"/>
    <w:rsid w:val="008B7D94"/>
    <w:rsid w:val="008B7F7A"/>
    <w:rsid w:val="008C05CC"/>
    <w:rsid w:val="008C08F1"/>
    <w:rsid w:val="008C1297"/>
    <w:rsid w:val="008C1BD1"/>
    <w:rsid w:val="008C5B1F"/>
    <w:rsid w:val="008D0D96"/>
    <w:rsid w:val="008D121D"/>
    <w:rsid w:val="008D25B7"/>
    <w:rsid w:val="008D76FA"/>
    <w:rsid w:val="008D79F0"/>
    <w:rsid w:val="008E524E"/>
    <w:rsid w:val="008E5807"/>
    <w:rsid w:val="008E63D1"/>
    <w:rsid w:val="008F15E2"/>
    <w:rsid w:val="008F267D"/>
    <w:rsid w:val="008F5A54"/>
    <w:rsid w:val="008F5CC0"/>
    <w:rsid w:val="008F7232"/>
    <w:rsid w:val="008F75D7"/>
    <w:rsid w:val="009006CF"/>
    <w:rsid w:val="00900874"/>
    <w:rsid w:val="00900F15"/>
    <w:rsid w:val="00901911"/>
    <w:rsid w:val="0090282B"/>
    <w:rsid w:val="00902B61"/>
    <w:rsid w:val="0090303B"/>
    <w:rsid w:val="00904780"/>
    <w:rsid w:val="00905480"/>
    <w:rsid w:val="00906BFF"/>
    <w:rsid w:val="00910134"/>
    <w:rsid w:val="00910923"/>
    <w:rsid w:val="00910B74"/>
    <w:rsid w:val="00912475"/>
    <w:rsid w:val="0091317A"/>
    <w:rsid w:val="009146F1"/>
    <w:rsid w:val="009151C2"/>
    <w:rsid w:val="0091561F"/>
    <w:rsid w:val="00916054"/>
    <w:rsid w:val="0091654A"/>
    <w:rsid w:val="009166BF"/>
    <w:rsid w:val="009220FC"/>
    <w:rsid w:val="009243D3"/>
    <w:rsid w:val="00925401"/>
    <w:rsid w:val="009256DE"/>
    <w:rsid w:val="0092706D"/>
    <w:rsid w:val="00931993"/>
    <w:rsid w:val="00932E7F"/>
    <w:rsid w:val="009337BF"/>
    <w:rsid w:val="00933B61"/>
    <w:rsid w:val="00933D4D"/>
    <w:rsid w:val="0093438D"/>
    <w:rsid w:val="00934EB3"/>
    <w:rsid w:val="00935657"/>
    <w:rsid w:val="009402BF"/>
    <w:rsid w:val="00940BED"/>
    <w:rsid w:val="0094105C"/>
    <w:rsid w:val="009416E2"/>
    <w:rsid w:val="00941DEE"/>
    <w:rsid w:val="00944CBF"/>
    <w:rsid w:val="00945427"/>
    <w:rsid w:val="009459F4"/>
    <w:rsid w:val="009471AF"/>
    <w:rsid w:val="00950775"/>
    <w:rsid w:val="00950A0D"/>
    <w:rsid w:val="00951AE5"/>
    <w:rsid w:val="00952CB7"/>
    <w:rsid w:val="009535A5"/>
    <w:rsid w:val="009541BB"/>
    <w:rsid w:val="00956EC5"/>
    <w:rsid w:val="00960414"/>
    <w:rsid w:val="00960F5B"/>
    <w:rsid w:val="009620FD"/>
    <w:rsid w:val="00962B67"/>
    <w:rsid w:val="00963112"/>
    <w:rsid w:val="0096408F"/>
    <w:rsid w:val="00965365"/>
    <w:rsid w:val="00965EED"/>
    <w:rsid w:val="00967BD7"/>
    <w:rsid w:val="009708DE"/>
    <w:rsid w:val="00971C36"/>
    <w:rsid w:val="00972251"/>
    <w:rsid w:val="00973DA2"/>
    <w:rsid w:val="009741FE"/>
    <w:rsid w:val="0097530D"/>
    <w:rsid w:val="00975975"/>
    <w:rsid w:val="00977AA8"/>
    <w:rsid w:val="009807BB"/>
    <w:rsid w:val="00981353"/>
    <w:rsid w:val="009814F1"/>
    <w:rsid w:val="00983287"/>
    <w:rsid w:val="00987F46"/>
    <w:rsid w:val="009900B4"/>
    <w:rsid w:val="00990EAE"/>
    <w:rsid w:val="00991472"/>
    <w:rsid w:val="009927DD"/>
    <w:rsid w:val="009929B5"/>
    <w:rsid w:val="00994607"/>
    <w:rsid w:val="00996A94"/>
    <w:rsid w:val="009A024D"/>
    <w:rsid w:val="009A0796"/>
    <w:rsid w:val="009A07E4"/>
    <w:rsid w:val="009A18BF"/>
    <w:rsid w:val="009A1A65"/>
    <w:rsid w:val="009A2441"/>
    <w:rsid w:val="009A3207"/>
    <w:rsid w:val="009A415B"/>
    <w:rsid w:val="009A42D4"/>
    <w:rsid w:val="009A4A82"/>
    <w:rsid w:val="009A4B6B"/>
    <w:rsid w:val="009A5537"/>
    <w:rsid w:val="009A70E0"/>
    <w:rsid w:val="009A75E6"/>
    <w:rsid w:val="009B2B40"/>
    <w:rsid w:val="009B31D3"/>
    <w:rsid w:val="009B4876"/>
    <w:rsid w:val="009B5CAD"/>
    <w:rsid w:val="009C0474"/>
    <w:rsid w:val="009C113A"/>
    <w:rsid w:val="009C24E5"/>
    <w:rsid w:val="009C293B"/>
    <w:rsid w:val="009C3017"/>
    <w:rsid w:val="009C58E7"/>
    <w:rsid w:val="009C7C56"/>
    <w:rsid w:val="009D0641"/>
    <w:rsid w:val="009D2088"/>
    <w:rsid w:val="009D618D"/>
    <w:rsid w:val="009D6908"/>
    <w:rsid w:val="009D6C1F"/>
    <w:rsid w:val="009D751B"/>
    <w:rsid w:val="009E405E"/>
    <w:rsid w:val="009E4FBC"/>
    <w:rsid w:val="009F15BA"/>
    <w:rsid w:val="009F1617"/>
    <w:rsid w:val="009F25FF"/>
    <w:rsid w:val="009F27DE"/>
    <w:rsid w:val="009F2D3C"/>
    <w:rsid w:val="009F2F25"/>
    <w:rsid w:val="009F31CE"/>
    <w:rsid w:val="009F449D"/>
    <w:rsid w:val="009F50F9"/>
    <w:rsid w:val="009F6AE9"/>
    <w:rsid w:val="009F6C1E"/>
    <w:rsid w:val="00A0323D"/>
    <w:rsid w:val="00A0337E"/>
    <w:rsid w:val="00A03894"/>
    <w:rsid w:val="00A038D5"/>
    <w:rsid w:val="00A040CE"/>
    <w:rsid w:val="00A07D7F"/>
    <w:rsid w:val="00A10817"/>
    <w:rsid w:val="00A10B41"/>
    <w:rsid w:val="00A10BB2"/>
    <w:rsid w:val="00A10E4C"/>
    <w:rsid w:val="00A11DC6"/>
    <w:rsid w:val="00A17216"/>
    <w:rsid w:val="00A20302"/>
    <w:rsid w:val="00A204F2"/>
    <w:rsid w:val="00A2069F"/>
    <w:rsid w:val="00A20EEA"/>
    <w:rsid w:val="00A22381"/>
    <w:rsid w:val="00A228E6"/>
    <w:rsid w:val="00A229AA"/>
    <w:rsid w:val="00A25E6F"/>
    <w:rsid w:val="00A25F18"/>
    <w:rsid w:val="00A27E30"/>
    <w:rsid w:val="00A32115"/>
    <w:rsid w:val="00A325B5"/>
    <w:rsid w:val="00A3270A"/>
    <w:rsid w:val="00A32DFD"/>
    <w:rsid w:val="00A32F4B"/>
    <w:rsid w:val="00A34193"/>
    <w:rsid w:val="00A35CCC"/>
    <w:rsid w:val="00A37307"/>
    <w:rsid w:val="00A37756"/>
    <w:rsid w:val="00A37C98"/>
    <w:rsid w:val="00A41618"/>
    <w:rsid w:val="00A43990"/>
    <w:rsid w:val="00A43DF3"/>
    <w:rsid w:val="00A471F7"/>
    <w:rsid w:val="00A546C1"/>
    <w:rsid w:val="00A5608A"/>
    <w:rsid w:val="00A5674B"/>
    <w:rsid w:val="00A60653"/>
    <w:rsid w:val="00A61AFD"/>
    <w:rsid w:val="00A62606"/>
    <w:rsid w:val="00A6337E"/>
    <w:rsid w:val="00A65AC9"/>
    <w:rsid w:val="00A70C87"/>
    <w:rsid w:val="00A713CD"/>
    <w:rsid w:val="00A71821"/>
    <w:rsid w:val="00A71DB4"/>
    <w:rsid w:val="00A72638"/>
    <w:rsid w:val="00A72BD0"/>
    <w:rsid w:val="00A75691"/>
    <w:rsid w:val="00A75783"/>
    <w:rsid w:val="00A75E4C"/>
    <w:rsid w:val="00A766FC"/>
    <w:rsid w:val="00A76EEE"/>
    <w:rsid w:val="00A77961"/>
    <w:rsid w:val="00A77E0D"/>
    <w:rsid w:val="00A81605"/>
    <w:rsid w:val="00A82425"/>
    <w:rsid w:val="00A8254B"/>
    <w:rsid w:val="00A83F25"/>
    <w:rsid w:val="00A84624"/>
    <w:rsid w:val="00A86C57"/>
    <w:rsid w:val="00A91036"/>
    <w:rsid w:val="00A91445"/>
    <w:rsid w:val="00A91D07"/>
    <w:rsid w:val="00A9271A"/>
    <w:rsid w:val="00A94151"/>
    <w:rsid w:val="00A94612"/>
    <w:rsid w:val="00A94AEC"/>
    <w:rsid w:val="00A95003"/>
    <w:rsid w:val="00A950D8"/>
    <w:rsid w:val="00A95159"/>
    <w:rsid w:val="00AA041E"/>
    <w:rsid w:val="00AA173F"/>
    <w:rsid w:val="00AA26CB"/>
    <w:rsid w:val="00AA2E38"/>
    <w:rsid w:val="00AA321D"/>
    <w:rsid w:val="00AA3DF2"/>
    <w:rsid w:val="00AA4996"/>
    <w:rsid w:val="00AA58B0"/>
    <w:rsid w:val="00AA669A"/>
    <w:rsid w:val="00AA7A6A"/>
    <w:rsid w:val="00AB0690"/>
    <w:rsid w:val="00AB1410"/>
    <w:rsid w:val="00AB142A"/>
    <w:rsid w:val="00AB164F"/>
    <w:rsid w:val="00AB3EA5"/>
    <w:rsid w:val="00AB4187"/>
    <w:rsid w:val="00AB65E6"/>
    <w:rsid w:val="00AB7A3E"/>
    <w:rsid w:val="00AC03D0"/>
    <w:rsid w:val="00AC03E5"/>
    <w:rsid w:val="00AC2288"/>
    <w:rsid w:val="00AC4735"/>
    <w:rsid w:val="00AC5EE0"/>
    <w:rsid w:val="00AC70FC"/>
    <w:rsid w:val="00AC7426"/>
    <w:rsid w:val="00AD07A2"/>
    <w:rsid w:val="00AD20F8"/>
    <w:rsid w:val="00AD2599"/>
    <w:rsid w:val="00AD32AA"/>
    <w:rsid w:val="00AD39C7"/>
    <w:rsid w:val="00AD41C5"/>
    <w:rsid w:val="00AD514A"/>
    <w:rsid w:val="00AD6547"/>
    <w:rsid w:val="00AD70D1"/>
    <w:rsid w:val="00AE2249"/>
    <w:rsid w:val="00AE510D"/>
    <w:rsid w:val="00AE557B"/>
    <w:rsid w:val="00AE7CED"/>
    <w:rsid w:val="00AE7ED7"/>
    <w:rsid w:val="00AF0149"/>
    <w:rsid w:val="00AF0580"/>
    <w:rsid w:val="00AF0B51"/>
    <w:rsid w:val="00AF0E3C"/>
    <w:rsid w:val="00AF107D"/>
    <w:rsid w:val="00AF10BE"/>
    <w:rsid w:val="00AF3036"/>
    <w:rsid w:val="00AF58E0"/>
    <w:rsid w:val="00B016B2"/>
    <w:rsid w:val="00B01DE3"/>
    <w:rsid w:val="00B02A0A"/>
    <w:rsid w:val="00B03B30"/>
    <w:rsid w:val="00B04C30"/>
    <w:rsid w:val="00B05297"/>
    <w:rsid w:val="00B05DAE"/>
    <w:rsid w:val="00B06DBC"/>
    <w:rsid w:val="00B071B1"/>
    <w:rsid w:val="00B07B0C"/>
    <w:rsid w:val="00B07F99"/>
    <w:rsid w:val="00B10364"/>
    <w:rsid w:val="00B116B6"/>
    <w:rsid w:val="00B11E62"/>
    <w:rsid w:val="00B12438"/>
    <w:rsid w:val="00B12C7B"/>
    <w:rsid w:val="00B14ACA"/>
    <w:rsid w:val="00B1564D"/>
    <w:rsid w:val="00B1593D"/>
    <w:rsid w:val="00B20703"/>
    <w:rsid w:val="00B2126C"/>
    <w:rsid w:val="00B2225B"/>
    <w:rsid w:val="00B2606E"/>
    <w:rsid w:val="00B32134"/>
    <w:rsid w:val="00B3310D"/>
    <w:rsid w:val="00B334C1"/>
    <w:rsid w:val="00B33866"/>
    <w:rsid w:val="00B34D70"/>
    <w:rsid w:val="00B36A06"/>
    <w:rsid w:val="00B36A1B"/>
    <w:rsid w:val="00B37811"/>
    <w:rsid w:val="00B37950"/>
    <w:rsid w:val="00B41B8C"/>
    <w:rsid w:val="00B42FBA"/>
    <w:rsid w:val="00B434BD"/>
    <w:rsid w:val="00B43CA6"/>
    <w:rsid w:val="00B446A4"/>
    <w:rsid w:val="00B46F24"/>
    <w:rsid w:val="00B50CD4"/>
    <w:rsid w:val="00B522BE"/>
    <w:rsid w:val="00B523F2"/>
    <w:rsid w:val="00B52453"/>
    <w:rsid w:val="00B536EB"/>
    <w:rsid w:val="00B55E80"/>
    <w:rsid w:val="00B600ED"/>
    <w:rsid w:val="00B60D65"/>
    <w:rsid w:val="00B61C86"/>
    <w:rsid w:val="00B62F64"/>
    <w:rsid w:val="00B642C4"/>
    <w:rsid w:val="00B66629"/>
    <w:rsid w:val="00B6789A"/>
    <w:rsid w:val="00B7006B"/>
    <w:rsid w:val="00B71FCA"/>
    <w:rsid w:val="00B7279F"/>
    <w:rsid w:val="00B74A23"/>
    <w:rsid w:val="00B80030"/>
    <w:rsid w:val="00B80894"/>
    <w:rsid w:val="00B819BE"/>
    <w:rsid w:val="00B81F79"/>
    <w:rsid w:val="00B82CCB"/>
    <w:rsid w:val="00B82FD9"/>
    <w:rsid w:val="00B83288"/>
    <w:rsid w:val="00B84771"/>
    <w:rsid w:val="00B85EC5"/>
    <w:rsid w:val="00B87BA7"/>
    <w:rsid w:val="00B908DF"/>
    <w:rsid w:val="00B92311"/>
    <w:rsid w:val="00B9368E"/>
    <w:rsid w:val="00B958B8"/>
    <w:rsid w:val="00B95B8E"/>
    <w:rsid w:val="00B96281"/>
    <w:rsid w:val="00B96528"/>
    <w:rsid w:val="00B968E4"/>
    <w:rsid w:val="00B97BC9"/>
    <w:rsid w:val="00B97D8D"/>
    <w:rsid w:val="00BA0620"/>
    <w:rsid w:val="00BA2724"/>
    <w:rsid w:val="00BA3CAB"/>
    <w:rsid w:val="00BA4860"/>
    <w:rsid w:val="00BA4C86"/>
    <w:rsid w:val="00BA561C"/>
    <w:rsid w:val="00BA5786"/>
    <w:rsid w:val="00BA5B57"/>
    <w:rsid w:val="00BA6871"/>
    <w:rsid w:val="00BB0B11"/>
    <w:rsid w:val="00BB0B2C"/>
    <w:rsid w:val="00BB134F"/>
    <w:rsid w:val="00BB163F"/>
    <w:rsid w:val="00BB1D92"/>
    <w:rsid w:val="00BB3C14"/>
    <w:rsid w:val="00BB7042"/>
    <w:rsid w:val="00BC312D"/>
    <w:rsid w:val="00BC3490"/>
    <w:rsid w:val="00BC386C"/>
    <w:rsid w:val="00BC39FA"/>
    <w:rsid w:val="00BC3C26"/>
    <w:rsid w:val="00BC3EF4"/>
    <w:rsid w:val="00BC421A"/>
    <w:rsid w:val="00BC5E1D"/>
    <w:rsid w:val="00BC5E76"/>
    <w:rsid w:val="00BD0142"/>
    <w:rsid w:val="00BD0179"/>
    <w:rsid w:val="00BD1A94"/>
    <w:rsid w:val="00BD523E"/>
    <w:rsid w:val="00BD7EA7"/>
    <w:rsid w:val="00BE00F6"/>
    <w:rsid w:val="00BE0101"/>
    <w:rsid w:val="00BE051E"/>
    <w:rsid w:val="00BE2146"/>
    <w:rsid w:val="00BE3190"/>
    <w:rsid w:val="00BE3503"/>
    <w:rsid w:val="00BE4E28"/>
    <w:rsid w:val="00BE6313"/>
    <w:rsid w:val="00BE683F"/>
    <w:rsid w:val="00BE6E38"/>
    <w:rsid w:val="00BE7262"/>
    <w:rsid w:val="00BE7413"/>
    <w:rsid w:val="00BE74B7"/>
    <w:rsid w:val="00BE7550"/>
    <w:rsid w:val="00BF003D"/>
    <w:rsid w:val="00BF15D8"/>
    <w:rsid w:val="00BF32FA"/>
    <w:rsid w:val="00BF414A"/>
    <w:rsid w:val="00BF52B5"/>
    <w:rsid w:val="00BF698F"/>
    <w:rsid w:val="00BF6F86"/>
    <w:rsid w:val="00BF79B2"/>
    <w:rsid w:val="00BF7E4C"/>
    <w:rsid w:val="00C022A0"/>
    <w:rsid w:val="00C04143"/>
    <w:rsid w:val="00C0618C"/>
    <w:rsid w:val="00C1082C"/>
    <w:rsid w:val="00C13891"/>
    <w:rsid w:val="00C13DA0"/>
    <w:rsid w:val="00C15044"/>
    <w:rsid w:val="00C15F1C"/>
    <w:rsid w:val="00C16422"/>
    <w:rsid w:val="00C16B01"/>
    <w:rsid w:val="00C16CD3"/>
    <w:rsid w:val="00C16EC7"/>
    <w:rsid w:val="00C17946"/>
    <w:rsid w:val="00C17D44"/>
    <w:rsid w:val="00C22797"/>
    <w:rsid w:val="00C23D12"/>
    <w:rsid w:val="00C2465A"/>
    <w:rsid w:val="00C2597F"/>
    <w:rsid w:val="00C2681C"/>
    <w:rsid w:val="00C27244"/>
    <w:rsid w:val="00C2757C"/>
    <w:rsid w:val="00C27ADF"/>
    <w:rsid w:val="00C31B3E"/>
    <w:rsid w:val="00C31C0F"/>
    <w:rsid w:val="00C327AB"/>
    <w:rsid w:val="00C32E65"/>
    <w:rsid w:val="00C33467"/>
    <w:rsid w:val="00C33808"/>
    <w:rsid w:val="00C33883"/>
    <w:rsid w:val="00C3547F"/>
    <w:rsid w:val="00C3796F"/>
    <w:rsid w:val="00C37D6D"/>
    <w:rsid w:val="00C411F9"/>
    <w:rsid w:val="00C433BC"/>
    <w:rsid w:val="00C435BD"/>
    <w:rsid w:val="00C45BF6"/>
    <w:rsid w:val="00C5097B"/>
    <w:rsid w:val="00C50F21"/>
    <w:rsid w:val="00C5585C"/>
    <w:rsid w:val="00C55A84"/>
    <w:rsid w:val="00C56E7F"/>
    <w:rsid w:val="00C56F2C"/>
    <w:rsid w:val="00C5750F"/>
    <w:rsid w:val="00C601F9"/>
    <w:rsid w:val="00C60E5C"/>
    <w:rsid w:val="00C61603"/>
    <w:rsid w:val="00C61D0A"/>
    <w:rsid w:val="00C6210A"/>
    <w:rsid w:val="00C633C9"/>
    <w:rsid w:val="00C6372E"/>
    <w:rsid w:val="00C643F6"/>
    <w:rsid w:val="00C64990"/>
    <w:rsid w:val="00C65395"/>
    <w:rsid w:val="00C6557B"/>
    <w:rsid w:val="00C70AA7"/>
    <w:rsid w:val="00C718D6"/>
    <w:rsid w:val="00C71BC9"/>
    <w:rsid w:val="00C72DD7"/>
    <w:rsid w:val="00C740D7"/>
    <w:rsid w:val="00C74176"/>
    <w:rsid w:val="00C74591"/>
    <w:rsid w:val="00C75338"/>
    <w:rsid w:val="00C75B70"/>
    <w:rsid w:val="00C7671A"/>
    <w:rsid w:val="00C767CA"/>
    <w:rsid w:val="00C80B12"/>
    <w:rsid w:val="00C80E60"/>
    <w:rsid w:val="00C81B5C"/>
    <w:rsid w:val="00C82971"/>
    <w:rsid w:val="00C8434E"/>
    <w:rsid w:val="00C84E8E"/>
    <w:rsid w:val="00C8566F"/>
    <w:rsid w:val="00C85881"/>
    <w:rsid w:val="00C86A3F"/>
    <w:rsid w:val="00C87667"/>
    <w:rsid w:val="00C877B3"/>
    <w:rsid w:val="00C87DF5"/>
    <w:rsid w:val="00C908A1"/>
    <w:rsid w:val="00C91267"/>
    <w:rsid w:val="00C96084"/>
    <w:rsid w:val="00C96C6A"/>
    <w:rsid w:val="00C96D77"/>
    <w:rsid w:val="00CA109B"/>
    <w:rsid w:val="00CA1476"/>
    <w:rsid w:val="00CA1812"/>
    <w:rsid w:val="00CA48DA"/>
    <w:rsid w:val="00CA51C8"/>
    <w:rsid w:val="00CB2594"/>
    <w:rsid w:val="00CB3C80"/>
    <w:rsid w:val="00CB7882"/>
    <w:rsid w:val="00CB7D51"/>
    <w:rsid w:val="00CB7FFE"/>
    <w:rsid w:val="00CC152E"/>
    <w:rsid w:val="00CC23B8"/>
    <w:rsid w:val="00CC2A61"/>
    <w:rsid w:val="00CC2E07"/>
    <w:rsid w:val="00CC2F1F"/>
    <w:rsid w:val="00CC3955"/>
    <w:rsid w:val="00CC5A90"/>
    <w:rsid w:val="00CC6083"/>
    <w:rsid w:val="00CD0BE4"/>
    <w:rsid w:val="00CD1309"/>
    <w:rsid w:val="00CD220F"/>
    <w:rsid w:val="00CD397E"/>
    <w:rsid w:val="00CD441A"/>
    <w:rsid w:val="00CD4501"/>
    <w:rsid w:val="00CD4C96"/>
    <w:rsid w:val="00CE1AAA"/>
    <w:rsid w:val="00CE3498"/>
    <w:rsid w:val="00CE39AC"/>
    <w:rsid w:val="00CE3C98"/>
    <w:rsid w:val="00CE6486"/>
    <w:rsid w:val="00CE754E"/>
    <w:rsid w:val="00CF07F1"/>
    <w:rsid w:val="00CF2678"/>
    <w:rsid w:val="00CF30F4"/>
    <w:rsid w:val="00CF3E4B"/>
    <w:rsid w:val="00CF4244"/>
    <w:rsid w:val="00CF4802"/>
    <w:rsid w:val="00CF54A9"/>
    <w:rsid w:val="00CF5CE5"/>
    <w:rsid w:val="00CF710F"/>
    <w:rsid w:val="00CF7A4E"/>
    <w:rsid w:val="00D01DA2"/>
    <w:rsid w:val="00D02C5C"/>
    <w:rsid w:val="00D049CA"/>
    <w:rsid w:val="00D04B65"/>
    <w:rsid w:val="00D05117"/>
    <w:rsid w:val="00D05585"/>
    <w:rsid w:val="00D058F0"/>
    <w:rsid w:val="00D07B2B"/>
    <w:rsid w:val="00D10A6B"/>
    <w:rsid w:val="00D13FD5"/>
    <w:rsid w:val="00D14DF5"/>
    <w:rsid w:val="00D15B72"/>
    <w:rsid w:val="00D16DA9"/>
    <w:rsid w:val="00D20137"/>
    <w:rsid w:val="00D203EF"/>
    <w:rsid w:val="00D20549"/>
    <w:rsid w:val="00D207C3"/>
    <w:rsid w:val="00D20BEF"/>
    <w:rsid w:val="00D230EB"/>
    <w:rsid w:val="00D239A7"/>
    <w:rsid w:val="00D24C87"/>
    <w:rsid w:val="00D26A3E"/>
    <w:rsid w:val="00D30704"/>
    <w:rsid w:val="00D30857"/>
    <w:rsid w:val="00D31BA9"/>
    <w:rsid w:val="00D3431E"/>
    <w:rsid w:val="00D35D33"/>
    <w:rsid w:val="00D4261D"/>
    <w:rsid w:val="00D42983"/>
    <w:rsid w:val="00D42B1C"/>
    <w:rsid w:val="00D43244"/>
    <w:rsid w:val="00D43FE9"/>
    <w:rsid w:val="00D4554D"/>
    <w:rsid w:val="00D45622"/>
    <w:rsid w:val="00D45A7A"/>
    <w:rsid w:val="00D507DF"/>
    <w:rsid w:val="00D510DF"/>
    <w:rsid w:val="00D5195C"/>
    <w:rsid w:val="00D54C79"/>
    <w:rsid w:val="00D54CA5"/>
    <w:rsid w:val="00D56CA1"/>
    <w:rsid w:val="00D575BA"/>
    <w:rsid w:val="00D61118"/>
    <w:rsid w:val="00D6124A"/>
    <w:rsid w:val="00D62A6B"/>
    <w:rsid w:val="00D62CD8"/>
    <w:rsid w:val="00D63DF7"/>
    <w:rsid w:val="00D640F9"/>
    <w:rsid w:val="00D643AA"/>
    <w:rsid w:val="00D6623A"/>
    <w:rsid w:val="00D66A49"/>
    <w:rsid w:val="00D66A6B"/>
    <w:rsid w:val="00D66D7E"/>
    <w:rsid w:val="00D67130"/>
    <w:rsid w:val="00D674AB"/>
    <w:rsid w:val="00D70223"/>
    <w:rsid w:val="00D70D3E"/>
    <w:rsid w:val="00D73912"/>
    <w:rsid w:val="00D74CB5"/>
    <w:rsid w:val="00D75379"/>
    <w:rsid w:val="00D768AA"/>
    <w:rsid w:val="00D76B33"/>
    <w:rsid w:val="00D76E53"/>
    <w:rsid w:val="00D7741D"/>
    <w:rsid w:val="00D778A1"/>
    <w:rsid w:val="00D820BF"/>
    <w:rsid w:val="00D823A1"/>
    <w:rsid w:val="00D82601"/>
    <w:rsid w:val="00D82C8D"/>
    <w:rsid w:val="00D83859"/>
    <w:rsid w:val="00D83F7A"/>
    <w:rsid w:val="00D842B1"/>
    <w:rsid w:val="00D85198"/>
    <w:rsid w:val="00D851EE"/>
    <w:rsid w:val="00D85777"/>
    <w:rsid w:val="00D85A4B"/>
    <w:rsid w:val="00D85B8E"/>
    <w:rsid w:val="00D86EE7"/>
    <w:rsid w:val="00D87B43"/>
    <w:rsid w:val="00D923A2"/>
    <w:rsid w:val="00D936DB"/>
    <w:rsid w:val="00D94B67"/>
    <w:rsid w:val="00D95E08"/>
    <w:rsid w:val="00D971FA"/>
    <w:rsid w:val="00DA193A"/>
    <w:rsid w:val="00DA51C0"/>
    <w:rsid w:val="00DA6632"/>
    <w:rsid w:val="00DA6F80"/>
    <w:rsid w:val="00DA7520"/>
    <w:rsid w:val="00DA7B53"/>
    <w:rsid w:val="00DA7EFA"/>
    <w:rsid w:val="00DB0771"/>
    <w:rsid w:val="00DB161C"/>
    <w:rsid w:val="00DB22E9"/>
    <w:rsid w:val="00DB2F63"/>
    <w:rsid w:val="00DB3E1D"/>
    <w:rsid w:val="00DB54DB"/>
    <w:rsid w:val="00DB5B4E"/>
    <w:rsid w:val="00DB66C4"/>
    <w:rsid w:val="00DB7C87"/>
    <w:rsid w:val="00DC0BE5"/>
    <w:rsid w:val="00DC196C"/>
    <w:rsid w:val="00DC3A29"/>
    <w:rsid w:val="00DC4424"/>
    <w:rsid w:val="00DC563B"/>
    <w:rsid w:val="00DC7C17"/>
    <w:rsid w:val="00DD1754"/>
    <w:rsid w:val="00DD3069"/>
    <w:rsid w:val="00DD3A1D"/>
    <w:rsid w:val="00DD6814"/>
    <w:rsid w:val="00DD7401"/>
    <w:rsid w:val="00DD7D07"/>
    <w:rsid w:val="00DE290C"/>
    <w:rsid w:val="00DE2D45"/>
    <w:rsid w:val="00DE35B2"/>
    <w:rsid w:val="00DE6957"/>
    <w:rsid w:val="00DE7573"/>
    <w:rsid w:val="00DF0029"/>
    <w:rsid w:val="00DF0A9B"/>
    <w:rsid w:val="00DF1840"/>
    <w:rsid w:val="00DF574C"/>
    <w:rsid w:val="00DF5ED4"/>
    <w:rsid w:val="00E01F95"/>
    <w:rsid w:val="00E031F0"/>
    <w:rsid w:val="00E03FC6"/>
    <w:rsid w:val="00E04695"/>
    <w:rsid w:val="00E054CE"/>
    <w:rsid w:val="00E05F2A"/>
    <w:rsid w:val="00E061FD"/>
    <w:rsid w:val="00E0678A"/>
    <w:rsid w:val="00E073DD"/>
    <w:rsid w:val="00E103DE"/>
    <w:rsid w:val="00E13BD5"/>
    <w:rsid w:val="00E1594D"/>
    <w:rsid w:val="00E1699C"/>
    <w:rsid w:val="00E17267"/>
    <w:rsid w:val="00E21781"/>
    <w:rsid w:val="00E217FD"/>
    <w:rsid w:val="00E2268B"/>
    <w:rsid w:val="00E25B8F"/>
    <w:rsid w:val="00E25D5D"/>
    <w:rsid w:val="00E2796A"/>
    <w:rsid w:val="00E3062E"/>
    <w:rsid w:val="00E30D85"/>
    <w:rsid w:val="00E3239E"/>
    <w:rsid w:val="00E34A5A"/>
    <w:rsid w:val="00E3520F"/>
    <w:rsid w:val="00E354FD"/>
    <w:rsid w:val="00E35564"/>
    <w:rsid w:val="00E36564"/>
    <w:rsid w:val="00E367A7"/>
    <w:rsid w:val="00E36D9F"/>
    <w:rsid w:val="00E37F9F"/>
    <w:rsid w:val="00E401E5"/>
    <w:rsid w:val="00E42CCA"/>
    <w:rsid w:val="00E432C3"/>
    <w:rsid w:val="00E436CC"/>
    <w:rsid w:val="00E45AC7"/>
    <w:rsid w:val="00E45B83"/>
    <w:rsid w:val="00E51E6F"/>
    <w:rsid w:val="00E52949"/>
    <w:rsid w:val="00E54C67"/>
    <w:rsid w:val="00E566CE"/>
    <w:rsid w:val="00E56BDD"/>
    <w:rsid w:val="00E6211B"/>
    <w:rsid w:val="00E6233C"/>
    <w:rsid w:val="00E6236B"/>
    <w:rsid w:val="00E6294C"/>
    <w:rsid w:val="00E6380D"/>
    <w:rsid w:val="00E640CD"/>
    <w:rsid w:val="00E64954"/>
    <w:rsid w:val="00E64C9C"/>
    <w:rsid w:val="00E65FFB"/>
    <w:rsid w:val="00E667A0"/>
    <w:rsid w:val="00E67102"/>
    <w:rsid w:val="00E700C3"/>
    <w:rsid w:val="00E7029B"/>
    <w:rsid w:val="00E70EFF"/>
    <w:rsid w:val="00E71390"/>
    <w:rsid w:val="00E72227"/>
    <w:rsid w:val="00E74289"/>
    <w:rsid w:val="00E749A2"/>
    <w:rsid w:val="00E755CA"/>
    <w:rsid w:val="00E82ACC"/>
    <w:rsid w:val="00E83232"/>
    <w:rsid w:val="00E844CB"/>
    <w:rsid w:val="00E84E83"/>
    <w:rsid w:val="00E863E2"/>
    <w:rsid w:val="00E87380"/>
    <w:rsid w:val="00E90DDD"/>
    <w:rsid w:val="00E90E4C"/>
    <w:rsid w:val="00E90F6E"/>
    <w:rsid w:val="00E91083"/>
    <w:rsid w:val="00E912D9"/>
    <w:rsid w:val="00E918D8"/>
    <w:rsid w:val="00E96535"/>
    <w:rsid w:val="00E97B6F"/>
    <w:rsid w:val="00E97D7E"/>
    <w:rsid w:val="00EA013F"/>
    <w:rsid w:val="00EA13B2"/>
    <w:rsid w:val="00EA1D13"/>
    <w:rsid w:val="00EA28E3"/>
    <w:rsid w:val="00EA5C67"/>
    <w:rsid w:val="00EA5F20"/>
    <w:rsid w:val="00EA6E14"/>
    <w:rsid w:val="00EA7218"/>
    <w:rsid w:val="00EA74EA"/>
    <w:rsid w:val="00EA7528"/>
    <w:rsid w:val="00EA79CC"/>
    <w:rsid w:val="00EB086E"/>
    <w:rsid w:val="00EB16D6"/>
    <w:rsid w:val="00EB32ED"/>
    <w:rsid w:val="00EB32F8"/>
    <w:rsid w:val="00EB5392"/>
    <w:rsid w:val="00EB59FB"/>
    <w:rsid w:val="00EB6143"/>
    <w:rsid w:val="00EB61AE"/>
    <w:rsid w:val="00EB7516"/>
    <w:rsid w:val="00EB7BA4"/>
    <w:rsid w:val="00EC0D66"/>
    <w:rsid w:val="00EC227C"/>
    <w:rsid w:val="00EC2E21"/>
    <w:rsid w:val="00EC4300"/>
    <w:rsid w:val="00EC5E40"/>
    <w:rsid w:val="00EC715F"/>
    <w:rsid w:val="00ED491D"/>
    <w:rsid w:val="00ED65B4"/>
    <w:rsid w:val="00ED6F61"/>
    <w:rsid w:val="00ED70DC"/>
    <w:rsid w:val="00EE1313"/>
    <w:rsid w:val="00EE1BE6"/>
    <w:rsid w:val="00EE410B"/>
    <w:rsid w:val="00EE47C6"/>
    <w:rsid w:val="00EE6973"/>
    <w:rsid w:val="00EE7570"/>
    <w:rsid w:val="00EF02FA"/>
    <w:rsid w:val="00EF0801"/>
    <w:rsid w:val="00EF0F53"/>
    <w:rsid w:val="00EF1681"/>
    <w:rsid w:val="00EF2E4F"/>
    <w:rsid w:val="00EF3864"/>
    <w:rsid w:val="00EF3882"/>
    <w:rsid w:val="00EF38AB"/>
    <w:rsid w:val="00EF4CFB"/>
    <w:rsid w:val="00EF59FA"/>
    <w:rsid w:val="00EF6700"/>
    <w:rsid w:val="00EF7AE2"/>
    <w:rsid w:val="00F00227"/>
    <w:rsid w:val="00F003B6"/>
    <w:rsid w:val="00F00D07"/>
    <w:rsid w:val="00F00DDB"/>
    <w:rsid w:val="00F01986"/>
    <w:rsid w:val="00F02139"/>
    <w:rsid w:val="00F03361"/>
    <w:rsid w:val="00F03D07"/>
    <w:rsid w:val="00F05819"/>
    <w:rsid w:val="00F061DD"/>
    <w:rsid w:val="00F073C2"/>
    <w:rsid w:val="00F07FA4"/>
    <w:rsid w:val="00F11115"/>
    <w:rsid w:val="00F12788"/>
    <w:rsid w:val="00F13512"/>
    <w:rsid w:val="00F1385D"/>
    <w:rsid w:val="00F16BB9"/>
    <w:rsid w:val="00F16E01"/>
    <w:rsid w:val="00F2251D"/>
    <w:rsid w:val="00F225C0"/>
    <w:rsid w:val="00F22EA6"/>
    <w:rsid w:val="00F237AE"/>
    <w:rsid w:val="00F23F94"/>
    <w:rsid w:val="00F2642E"/>
    <w:rsid w:val="00F2664E"/>
    <w:rsid w:val="00F30235"/>
    <w:rsid w:val="00F30477"/>
    <w:rsid w:val="00F30D4E"/>
    <w:rsid w:val="00F321BD"/>
    <w:rsid w:val="00F327D8"/>
    <w:rsid w:val="00F376AF"/>
    <w:rsid w:val="00F40E43"/>
    <w:rsid w:val="00F43022"/>
    <w:rsid w:val="00F44654"/>
    <w:rsid w:val="00F461B0"/>
    <w:rsid w:val="00F47F89"/>
    <w:rsid w:val="00F51B21"/>
    <w:rsid w:val="00F51D9C"/>
    <w:rsid w:val="00F529C6"/>
    <w:rsid w:val="00F53C6B"/>
    <w:rsid w:val="00F546A8"/>
    <w:rsid w:val="00F5491B"/>
    <w:rsid w:val="00F5709B"/>
    <w:rsid w:val="00F5737C"/>
    <w:rsid w:val="00F5754B"/>
    <w:rsid w:val="00F61D79"/>
    <w:rsid w:val="00F61F88"/>
    <w:rsid w:val="00F626FF"/>
    <w:rsid w:val="00F628E0"/>
    <w:rsid w:val="00F629CC"/>
    <w:rsid w:val="00F66A54"/>
    <w:rsid w:val="00F67C41"/>
    <w:rsid w:val="00F719E7"/>
    <w:rsid w:val="00F71ED5"/>
    <w:rsid w:val="00F72744"/>
    <w:rsid w:val="00F7447A"/>
    <w:rsid w:val="00F7498B"/>
    <w:rsid w:val="00F74B6E"/>
    <w:rsid w:val="00F74C01"/>
    <w:rsid w:val="00F76890"/>
    <w:rsid w:val="00F771D3"/>
    <w:rsid w:val="00F8191F"/>
    <w:rsid w:val="00F81C52"/>
    <w:rsid w:val="00F82C16"/>
    <w:rsid w:val="00F852C0"/>
    <w:rsid w:val="00F86471"/>
    <w:rsid w:val="00F874D2"/>
    <w:rsid w:val="00F902D4"/>
    <w:rsid w:val="00F90375"/>
    <w:rsid w:val="00F906D2"/>
    <w:rsid w:val="00F90A6E"/>
    <w:rsid w:val="00F90B4F"/>
    <w:rsid w:val="00F90EA1"/>
    <w:rsid w:val="00F91412"/>
    <w:rsid w:val="00F92FD8"/>
    <w:rsid w:val="00F932C4"/>
    <w:rsid w:val="00F93A29"/>
    <w:rsid w:val="00F93AFC"/>
    <w:rsid w:val="00FA02E5"/>
    <w:rsid w:val="00FA34FC"/>
    <w:rsid w:val="00FA3B0B"/>
    <w:rsid w:val="00FA4306"/>
    <w:rsid w:val="00FA68AA"/>
    <w:rsid w:val="00FB0CA9"/>
    <w:rsid w:val="00FB0F5F"/>
    <w:rsid w:val="00FB1168"/>
    <w:rsid w:val="00FB15A4"/>
    <w:rsid w:val="00FB316E"/>
    <w:rsid w:val="00FB39A9"/>
    <w:rsid w:val="00FB3A20"/>
    <w:rsid w:val="00FB4305"/>
    <w:rsid w:val="00FB44E6"/>
    <w:rsid w:val="00FB6D23"/>
    <w:rsid w:val="00FB6F26"/>
    <w:rsid w:val="00FC03C5"/>
    <w:rsid w:val="00FC0DB9"/>
    <w:rsid w:val="00FC0E4F"/>
    <w:rsid w:val="00FC12E6"/>
    <w:rsid w:val="00FC14F4"/>
    <w:rsid w:val="00FC1AAD"/>
    <w:rsid w:val="00FC1C22"/>
    <w:rsid w:val="00FC1ECB"/>
    <w:rsid w:val="00FC273D"/>
    <w:rsid w:val="00FC3952"/>
    <w:rsid w:val="00FC3B13"/>
    <w:rsid w:val="00FC4012"/>
    <w:rsid w:val="00FC725C"/>
    <w:rsid w:val="00FD0046"/>
    <w:rsid w:val="00FD03E1"/>
    <w:rsid w:val="00FD0475"/>
    <w:rsid w:val="00FD30B9"/>
    <w:rsid w:val="00FD4041"/>
    <w:rsid w:val="00FD5D30"/>
    <w:rsid w:val="00FE0157"/>
    <w:rsid w:val="00FE1DEF"/>
    <w:rsid w:val="00FE2B2B"/>
    <w:rsid w:val="00FE41AE"/>
    <w:rsid w:val="00FE5A6E"/>
    <w:rsid w:val="00FE79D4"/>
    <w:rsid w:val="00FE7BA9"/>
    <w:rsid w:val="00FF00A0"/>
    <w:rsid w:val="00FF02D9"/>
    <w:rsid w:val="00FF32BE"/>
    <w:rsid w:val="00FF43E2"/>
    <w:rsid w:val="00FF606D"/>
    <w:rsid w:val="00FF6752"/>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37FD4"/>
  <w15:docId w15:val="{247B36EB-850A-47BB-B9B4-ACCBD01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B1"/>
    <w:pPr>
      <w:spacing w:before="0" w:after="120"/>
    </w:pPr>
    <w:rPr>
      <w:rFonts w:ascii="Georgia Pro" w:hAnsi="Georgia Pro"/>
      <w:sz w:val="20"/>
      <w:szCs w:val="20"/>
    </w:rPr>
  </w:style>
  <w:style w:type="paragraph" w:styleId="Heading1">
    <w:name w:val="heading 1"/>
    <w:basedOn w:val="Normal"/>
    <w:next w:val="Normal"/>
    <w:link w:val="Heading1Char"/>
    <w:uiPriority w:val="9"/>
    <w:qFormat/>
    <w:rsid w:val="00DD7401"/>
    <w:pPr>
      <w:keepNext/>
      <w:keepLines/>
      <w:pageBreakBefore/>
      <w:pBdr>
        <w:top w:val="single" w:sz="24" w:space="0" w:color="891A1C" w:themeColor="accent1"/>
        <w:left w:val="single" w:sz="24" w:space="0" w:color="891A1C" w:themeColor="accent1"/>
        <w:bottom w:val="single" w:sz="24" w:space="0" w:color="891A1C" w:themeColor="accent1"/>
        <w:right w:val="single" w:sz="24" w:space="0" w:color="891A1C" w:themeColor="accent1"/>
      </w:pBdr>
      <w:shd w:val="clear" w:color="auto" w:fill="891A1C" w:themeFill="accent1"/>
      <w:spacing w:before="120" w:after="240"/>
      <w:outlineLvl w:val="0"/>
    </w:pPr>
    <w:rPr>
      <w:rFonts w:ascii="Bahnschrift SemiBold" w:hAnsi="Bahnschrift SemiBold"/>
      <w:b/>
      <w:bCs/>
      <w:caps/>
      <w:color w:val="E6E6E6" w:themeColor="background1"/>
      <w:spacing w:val="15"/>
      <w:sz w:val="48"/>
      <w:szCs w:val="48"/>
    </w:rPr>
  </w:style>
  <w:style w:type="paragraph" w:styleId="Heading2">
    <w:name w:val="heading 2"/>
    <w:basedOn w:val="Heading1"/>
    <w:next w:val="Normal"/>
    <w:link w:val="Heading2Char"/>
    <w:uiPriority w:val="9"/>
    <w:unhideWhenUsed/>
    <w:qFormat/>
    <w:rsid w:val="00DD7401"/>
    <w:pPr>
      <w:pageBreakBefore w:val="0"/>
      <w:pBdr>
        <w:top w:val="none" w:sz="0" w:space="0" w:color="auto"/>
        <w:left w:val="none" w:sz="0" w:space="0" w:color="auto"/>
        <w:bottom w:val="none" w:sz="0" w:space="0" w:color="auto"/>
        <w:right w:val="none" w:sz="0" w:space="0" w:color="auto"/>
      </w:pBdr>
      <w:shd w:val="clear" w:color="auto" w:fill="auto"/>
      <w:spacing w:after="120"/>
      <w:outlineLvl w:val="1"/>
    </w:pPr>
    <w:rPr>
      <w:b w:val="0"/>
      <w:bCs w:val="0"/>
      <w:caps w:val="0"/>
      <w:color w:val="891A1C" w:themeColor="accent1"/>
      <w:sz w:val="36"/>
    </w:rPr>
  </w:style>
  <w:style w:type="paragraph" w:styleId="Heading3">
    <w:name w:val="heading 3"/>
    <w:basedOn w:val="Heading2"/>
    <w:next w:val="Normal"/>
    <w:link w:val="Heading3Char"/>
    <w:uiPriority w:val="9"/>
    <w:unhideWhenUsed/>
    <w:qFormat/>
    <w:rsid w:val="00DD7401"/>
    <w:pPr>
      <w:pBdr>
        <w:top w:val="single" w:sz="6" w:space="2" w:color="891A1C" w:themeColor="accent1"/>
        <w:left w:val="single" w:sz="6" w:space="2" w:color="891A1C" w:themeColor="accent1"/>
      </w:pBdr>
      <w:spacing w:before="240" w:line="240" w:lineRule="auto"/>
      <w:outlineLvl w:val="2"/>
    </w:pPr>
    <w:rPr>
      <w:rFonts w:eastAsia="Times New Roman" w:cs="Times New Roman"/>
      <w:sz w:val="28"/>
      <w:szCs w:val="22"/>
      <w:lang w:val="en-US"/>
    </w:rPr>
  </w:style>
  <w:style w:type="paragraph" w:styleId="Heading4">
    <w:name w:val="heading 4"/>
    <w:basedOn w:val="Heading3"/>
    <w:next w:val="Normal"/>
    <w:link w:val="Heading4Char"/>
    <w:uiPriority w:val="9"/>
    <w:unhideWhenUsed/>
    <w:qFormat/>
    <w:rsid w:val="00DD7401"/>
    <w:pPr>
      <w:pBdr>
        <w:top w:val="none" w:sz="0" w:space="0" w:color="auto"/>
        <w:left w:val="none" w:sz="0" w:space="0" w:color="auto"/>
      </w:pBdr>
      <w:spacing w:before="120"/>
      <w:outlineLvl w:val="3"/>
    </w:pPr>
    <w:rPr>
      <w:rFonts w:ascii="Bahnschrift SemiBold SemiConden" w:hAnsi="Bahnschrift SemiBold SemiConden"/>
      <w:color w:val="auto"/>
      <w:spacing w:val="10"/>
    </w:rPr>
  </w:style>
  <w:style w:type="paragraph" w:styleId="Heading5">
    <w:name w:val="heading 5"/>
    <w:basedOn w:val="Normal"/>
    <w:next w:val="Normal"/>
    <w:link w:val="Heading5Char"/>
    <w:uiPriority w:val="9"/>
    <w:unhideWhenUsed/>
    <w:qFormat/>
    <w:rsid w:val="00DD7401"/>
    <w:pPr>
      <w:pBdr>
        <w:bottom w:val="dotted" w:sz="6" w:space="1" w:color="891A1C" w:themeColor="accent1"/>
      </w:pBdr>
      <w:spacing w:line="240" w:lineRule="auto"/>
      <w:outlineLvl w:val="4"/>
    </w:pPr>
    <w:rPr>
      <w:rFonts w:ascii="Bahnschrift Light SemiCondensed" w:eastAsia="Times New Roman" w:hAnsi="Bahnschrift Light SemiCondensed" w:cs="Times New Roman"/>
      <w:color w:val="661314" w:themeColor="accent1" w:themeShade="BF"/>
      <w:spacing w:val="10"/>
      <w:sz w:val="22"/>
      <w:szCs w:val="22"/>
      <w:lang w:val="en-US"/>
    </w:rPr>
  </w:style>
  <w:style w:type="paragraph" w:styleId="Heading6">
    <w:name w:val="heading 6"/>
    <w:basedOn w:val="Normal"/>
    <w:next w:val="Normal"/>
    <w:link w:val="Heading6Char"/>
    <w:uiPriority w:val="9"/>
    <w:unhideWhenUsed/>
    <w:qFormat/>
    <w:rsid w:val="00DD7401"/>
    <w:pPr>
      <w:spacing w:line="240" w:lineRule="auto"/>
      <w:outlineLvl w:val="5"/>
    </w:pPr>
    <w:rPr>
      <w:rFonts w:ascii="Bahnschrift Light SemiCondensed" w:eastAsia="Times New Roman" w:hAnsi="Bahnschrift Light SemiCondensed" w:cs="Times New Roman"/>
      <w:b/>
      <w:spacing w:val="10"/>
      <w:sz w:val="22"/>
      <w:szCs w:val="22"/>
      <w:lang w:val="en-US"/>
    </w:rPr>
  </w:style>
  <w:style w:type="paragraph" w:styleId="Heading7">
    <w:name w:val="heading 7"/>
    <w:basedOn w:val="Heading6"/>
    <w:next w:val="Normal"/>
    <w:link w:val="Heading7Char"/>
    <w:uiPriority w:val="9"/>
    <w:unhideWhenUsed/>
    <w:qFormat/>
    <w:rsid w:val="00CD4C96"/>
    <w:pPr>
      <w:spacing w:before="120"/>
      <w:outlineLvl w:val="6"/>
    </w:pPr>
    <w:rPr>
      <w:b w:val="0"/>
    </w:rPr>
  </w:style>
  <w:style w:type="paragraph" w:styleId="Heading8">
    <w:name w:val="heading 8"/>
    <w:basedOn w:val="Normal"/>
    <w:next w:val="Normal"/>
    <w:link w:val="Heading8Char"/>
    <w:uiPriority w:val="9"/>
    <w:unhideWhenUsed/>
    <w:qFormat/>
    <w:rsid w:val="00DD7401"/>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DD7401"/>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7401"/>
    <w:pPr>
      <w:ind w:left="720"/>
      <w:contextualSpacing/>
    </w:pPr>
  </w:style>
  <w:style w:type="paragraph" w:styleId="Header">
    <w:name w:val="header"/>
    <w:basedOn w:val="Normal"/>
    <w:link w:val="HeaderChar"/>
    <w:uiPriority w:val="99"/>
    <w:unhideWhenUsed/>
    <w:rsid w:val="00DD7401"/>
    <w:pPr>
      <w:tabs>
        <w:tab w:val="right" w:pos="10080"/>
      </w:tabs>
      <w:spacing w:after="240"/>
    </w:pPr>
    <w:rPr>
      <w:rFonts w:ascii="Bahnschrift Light SemiCondensed" w:hAnsi="Bahnschrift Light SemiCondensed"/>
    </w:rPr>
  </w:style>
  <w:style w:type="character" w:customStyle="1" w:styleId="HeaderChar">
    <w:name w:val="Header Char"/>
    <w:basedOn w:val="DefaultParagraphFont"/>
    <w:link w:val="Header"/>
    <w:uiPriority w:val="99"/>
    <w:rsid w:val="00DD7401"/>
    <w:rPr>
      <w:rFonts w:ascii="Bahnschrift Light SemiCondensed" w:hAnsi="Bahnschrift Light SemiCondensed"/>
      <w:sz w:val="20"/>
      <w:szCs w:val="20"/>
    </w:rPr>
  </w:style>
  <w:style w:type="paragraph" w:styleId="Footer">
    <w:name w:val="footer"/>
    <w:basedOn w:val="Header"/>
    <w:link w:val="FooterChar"/>
    <w:uiPriority w:val="99"/>
    <w:unhideWhenUsed/>
    <w:rsid w:val="00DD7401"/>
    <w:pPr>
      <w:pBdr>
        <w:top w:val="double" w:sz="4" w:space="4" w:color="891A1C" w:themeColor="accent1"/>
      </w:pBdr>
      <w:spacing w:line="200" w:lineRule="exact"/>
    </w:pPr>
  </w:style>
  <w:style w:type="character" w:customStyle="1" w:styleId="FooterChar">
    <w:name w:val="Footer Char"/>
    <w:basedOn w:val="DefaultParagraphFont"/>
    <w:link w:val="Footer"/>
    <w:uiPriority w:val="99"/>
    <w:rsid w:val="00DD7401"/>
    <w:rPr>
      <w:rFonts w:ascii="Bahnschrift Light SemiCondensed" w:hAnsi="Bahnschrift Light SemiCondensed"/>
      <w:sz w:val="20"/>
      <w:szCs w:val="20"/>
    </w:rPr>
  </w:style>
  <w:style w:type="paragraph" w:styleId="TOC1">
    <w:name w:val="toc 1"/>
    <w:basedOn w:val="TableH1"/>
    <w:next w:val="Normal"/>
    <w:autoRedefine/>
    <w:uiPriority w:val="39"/>
    <w:rsid w:val="00DD7401"/>
    <w:pPr>
      <w:tabs>
        <w:tab w:val="right" w:leader="dot" w:pos="10070"/>
      </w:tabs>
      <w:spacing w:before="240" w:after="120"/>
    </w:pPr>
  </w:style>
  <w:style w:type="character" w:customStyle="1" w:styleId="Heading2Char">
    <w:name w:val="Heading 2 Char"/>
    <w:basedOn w:val="DefaultParagraphFont"/>
    <w:link w:val="Heading2"/>
    <w:uiPriority w:val="9"/>
    <w:rsid w:val="00DD7401"/>
    <w:rPr>
      <w:rFonts w:ascii="Bahnschrift SemiBold" w:hAnsi="Bahnschrift SemiBold"/>
      <w:color w:val="891A1C" w:themeColor="accent1"/>
      <w:spacing w:val="15"/>
      <w:sz w:val="36"/>
      <w:szCs w:val="48"/>
    </w:rPr>
  </w:style>
  <w:style w:type="character" w:styleId="Hyperlink">
    <w:name w:val="Hyperlink"/>
    <w:basedOn w:val="DefaultParagraphFont"/>
    <w:uiPriority w:val="99"/>
    <w:rsid w:val="00DD7401"/>
    <w:rPr>
      <w:noProof/>
      <w:color w:val="0000FF"/>
      <w:u w:val="single"/>
    </w:rPr>
  </w:style>
  <w:style w:type="paragraph" w:styleId="TOC2">
    <w:name w:val="toc 2"/>
    <w:basedOn w:val="TableH1"/>
    <w:next w:val="Normal"/>
    <w:autoRedefine/>
    <w:uiPriority w:val="39"/>
    <w:unhideWhenUsed/>
    <w:rsid w:val="00DD7401"/>
    <w:pPr>
      <w:spacing w:after="100"/>
      <w:ind w:left="360"/>
    </w:pPr>
    <w:rPr>
      <w:color w:val="auto"/>
      <w:sz w:val="20"/>
    </w:rPr>
  </w:style>
  <w:style w:type="character" w:customStyle="1" w:styleId="Heading3Char">
    <w:name w:val="Heading 3 Char"/>
    <w:basedOn w:val="DefaultParagraphFont"/>
    <w:link w:val="Heading3"/>
    <w:uiPriority w:val="9"/>
    <w:rsid w:val="00DD7401"/>
    <w:rPr>
      <w:rFonts w:ascii="Bahnschrift SemiBold" w:eastAsia="Times New Roman" w:hAnsi="Bahnschrift SemiBold" w:cs="Times New Roman"/>
      <w:color w:val="891A1C" w:themeColor="accent1"/>
      <w:spacing w:val="15"/>
      <w:sz w:val="28"/>
      <w:lang w:val="en-US"/>
    </w:rPr>
  </w:style>
  <w:style w:type="paragraph" w:styleId="TOC3">
    <w:name w:val="toc 3"/>
    <w:basedOn w:val="TOC2"/>
    <w:next w:val="Normal"/>
    <w:autoRedefine/>
    <w:uiPriority w:val="39"/>
    <w:unhideWhenUsed/>
    <w:rsid w:val="00DD7401"/>
    <w:pPr>
      <w:ind w:left="720"/>
    </w:pPr>
  </w:style>
  <w:style w:type="table" w:styleId="TableGrid">
    <w:name w:val="Table Grid"/>
    <w:basedOn w:val="TableNormal"/>
    <w:uiPriority w:val="59"/>
    <w:rsid w:val="00DD7401"/>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basedOn w:val="Normal"/>
    <w:link w:val="NoSpacingChar"/>
    <w:uiPriority w:val="5"/>
    <w:qFormat/>
    <w:rsid w:val="00DD7401"/>
    <w:pPr>
      <w:spacing w:after="0" w:line="240" w:lineRule="auto"/>
    </w:pPr>
  </w:style>
  <w:style w:type="paragraph" w:styleId="NormalWeb">
    <w:name w:val="Normal (Web)"/>
    <w:basedOn w:val="Normal"/>
    <w:uiPriority w:val="99"/>
    <w:unhideWhenUsed/>
    <w:rsid w:val="00DD7401"/>
    <w:pPr>
      <w:spacing w:before="100" w:beforeAutospacing="1" w:after="100" w:afterAutospacing="1"/>
    </w:pPr>
    <w:rPr>
      <w:lang w:eastAsia="en-CA"/>
    </w:rPr>
  </w:style>
  <w:style w:type="character" w:customStyle="1" w:styleId="Heading1Char">
    <w:name w:val="Heading 1 Char"/>
    <w:basedOn w:val="DefaultParagraphFont"/>
    <w:link w:val="Heading1"/>
    <w:uiPriority w:val="9"/>
    <w:rsid w:val="00DD7401"/>
    <w:rPr>
      <w:rFonts w:ascii="Bahnschrift SemiBold" w:hAnsi="Bahnschrift SemiBold"/>
      <w:b/>
      <w:bCs/>
      <w:caps/>
      <w:color w:val="E6E6E6" w:themeColor="background1"/>
      <w:spacing w:val="15"/>
      <w:sz w:val="48"/>
      <w:szCs w:val="48"/>
      <w:shd w:val="clear" w:color="auto" w:fill="891A1C" w:themeFill="accent1"/>
    </w:rPr>
  </w:style>
  <w:style w:type="paragraph" w:styleId="Title">
    <w:name w:val="Title"/>
    <w:basedOn w:val="Normal"/>
    <w:next w:val="Normal"/>
    <w:link w:val="TitleChar"/>
    <w:uiPriority w:val="10"/>
    <w:qFormat/>
    <w:rsid w:val="00DD7401"/>
    <w:pPr>
      <w:spacing w:before="480" w:after="240"/>
      <w:contextualSpacing/>
    </w:pPr>
    <w:rPr>
      <w:rFonts w:ascii="Bahnschrift SemiBold" w:hAnsi="Bahnschrift SemiBold"/>
      <w:caps/>
      <w:color w:val="891A1C" w:themeColor="accent1"/>
      <w:spacing w:val="10"/>
      <w:kern w:val="28"/>
      <w:sz w:val="56"/>
      <w:szCs w:val="144"/>
    </w:rPr>
  </w:style>
  <w:style w:type="character" w:customStyle="1" w:styleId="TitleChar">
    <w:name w:val="Title Char"/>
    <w:basedOn w:val="DefaultParagraphFont"/>
    <w:link w:val="Title"/>
    <w:uiPriority w:val="10"/>
    <w:rsid w:val="00DD7401"/>
    <w:rPr>
      <w:rFonts w:ascii="Bahnschrift SemiBold" w:hAnsi="Bahnschrift SemiBold"/>
      <w:caps/>
      <w:color w:val="891A1C" w:themeColor="accent1"/>
      <w:spacing w:val="10"/>
      <w:kern w:val="28"/>
      <w:sz w:val="56"/>
      <w:szCs w:val="144"/>
    </w:rPr>
  </w:style>
  <w:style w:type="paragraph" w:styleId="PlainText">
    <w:name w:val="Plain Text"/>
    <w:basedOn w:val="Normal"/>
    <w:link w:val="PlainTextChar"/>
    <w:uiPriority w:val="99"/>
    <w:semiHidden/>
    <w:unhideWhenUsed/>
    <w:rsid w:val="00DD7401"/>
    <w:rPr>
      <w:rFonts w:ascii="Calibri" w:eastAsiaTheme="minorHAnsi" w:hAnsi="Calibri"/>
      <w:sz w:val="22"/>
      <w:szCs w:val="22"/>
      <w:lang w:val="en-US" w:bidi="he-IL"/>
    </w:rPr>
  </w:style>
  <w:style w:type="character" w:customStyle="1" w:styleId="PlainTextChar">
    <w:name w:val="Plain Text Char"/>
    <w:basedOn w:val="DefaultParagraphFont"/>
    <w:link w:val="PlainText"/>
    <w:uiPriority w:val="99"/>
    <w:semiHidden/>
    <w:rsid w:val="00DD7401"/>
    <w:rPr>
      <w:rFonts w:ascii="Calibri" w:eastAsiaTheme="minorHAnsi" w:hAnsi="Calibri"/>
      <w:lang w:val="en-US" w:bidi="he-IL"/>
    </w:rPr>
  </w:style>
  <w:style w:type="paragraph" w:styleId="HTMLPreformatted">
    <w:name w:val="HTML Preformatted"/>
    <w:basedOn w:val="Normal"/>
    <w:link w:val="HTMLPreformattedChar"/>
    <w:uiPriority w:val="99"/>
    <w:semiHidden/>
    <w:unhideWhenUsed/>
    <w:rsid w:val="00DD7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DD7401"/>
    <w:rPr>
      <w:rFonts w:ascii="Courier New" w:hAnsi="Courier New" w:cs="Courier New"/>
      <w:sz w:val="20"/>
      <w:szCs w:val="20"/>
      <w:lang w:val="en-US"/>
    </w:rPr>
  </w:style>
  <w:style w:type="character" w:customStyle="1" w:styleId="Control">
    <w:name w:val="Control"/>
    <w:basedOn w:val="Output"/>
    <w:uiPriority w:val="4"/>
    <w:qFormat/>
    <w:rsid w:val="00DD7401"/>
    <w:rPr>
      <w:rFonts w:ascii="Fira Code" w:hAnsi="Fira Code"/>
      <w:caps w:val="0"/>
      <w:smallCaps w:val="0"/>
      <w:color w:val="7D6C55" w:themeColor="text2"/>
      <w:spacing w:val="20"/>
      <w:sz w:val="18"/>
      <w:bdr w:val="single" w:sz="4" w:space="0" w:color="7D6C55" w:themeColor="text2"/>
      <w:shd w:val="clear" w:color="auto" w:fill="F0EBE6" w:themeFill="background2"/>
      <w14:ligatures w14:val="none"/>
    </w:rPr>
  </w:style>
  <w:style w:type="character" w:customStyle="1" w:styleId="line-numbers2">
    <w:name w:val="line-numbers2"/>
    <w:basedOn w:val="DefaultParagraphFont"/>
    <w:uiPriority w:val="4"/>
    <w:rsid w:val="00DD7401"/>
  </w:style>
  <w:style w:type="paragraph" w:styleId="Revision">
    <w:name w:val="Revision"/>
    <w:hidden/>
    <w:uiPriority w:val="99"/>
    <w:semiHidden/>
    <w:rsid w:val="006D1C73"/>
    <w:pPr>
      <w:spacing w:after="0"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CD4C96"/>
    <w:rPr>
      <w:rFonts w:ascii="Bahnschrift Light SemiCondensed" w:eastAsia="Times New Roman" w:hAnsi="Bahnschrift Light SemiCondensed" w:cs="Times New Roman"/>
      <w:spacing w:val="10"/>
      <w:lang w:val="en-US"/>
    </w:rPr>
  </w:style>
  <w:style w:type="character" w:customStyle="1" w:styleId="Heading4Char">
    <w:name w:val="Heading 4 Char"/>
    <w:basedOn w:val="DefaultParagraphFont"/>
    <w:link w:val="Heading4"/>
    <w:uiPriority w:val="9"/>
    <w:rsid w:val="00DD7401"/>
    <w:rPr>
      <w:rFonts w:ascii="Bahnschrift SemiBold SemiConden" w:eastAsia="Times New Roman" w:hAnsi="Bahnschrift SemiBold SemiConden" w:cs="Times New Roman"/>
      <w:spacing w:val="10"/>
      <w:sz w:val="28"/>
      <w:lang w:val="en-US"/>
    </w:rPr>
  </w:style>
  <w:style w:type="character" w:customStyle="1" w:styleId="Heading5Char">
    <w:name w:val="Heading 5 Char"/>
    <w:basedOn w:val="DefaultParagraphFont"/>
    <w:link w:val="Heading5"/>
    <w:uiPriority w:val="9"/>
    <w:rsid w:val="00DD7401"/>
    <w:rPr>
      <w:rFonts w:ascii="Bahnschrift Light SemiCondensed" w:eastAsia="Times New Roman" w:hAnsi="Bahnschrift Light SemiCondensed" w:cs="Times New Roman"/>
      <w:color w:val="661314" w:themeColor="accent1" w:themeShade="BF"/>
      <w:spacing w:val="10"/>
      <w:lang w:val="en-US"/>
    </w:rPr>
  </w:style>
  <w:style w:type="character" w:customStyle="1" w:styleId="Heading6Char">
    <w:name w:val="Heading 6 Char"/>
    <w:basedOn w:val="DefaultParagraphFont"/>
    <w:link w:val="Heading6"/>
    <w:uiPriority w:val="9"/>
    <w:rsid w:val="00DD7401"/>
    <w:rPr>
      <w:rFonts w:ascii="Bahnschrift Light SemiCondensed" w:eastAsia="Times New Roman" w:hAnsi="Bahnschrift Light SemiCondensed" w:cs="Times New Roman"/>
      <w:b/>
      <w:spacing w:val="10"/>
      <w:lang w:val="en-US"/>
    </w:rPr>
  </w:style>
  <w:style w:type="character" w:customStyle="1" w:styleId="Heading8Char">
    <w:name w:val="Heading 8 Char"/>
    <w:basedOn w:val="DefaultParagraphFont"/>
    <w:link w:val="Heading8"/>
    <w:uiPriority w:val="9"/>
    <w:rsid w:val="00DD7401"/>
    <w:rPr>
      <w:rFonts w:ascii="Georgia Pro" w:hAnsi="Georgia Pro"/>
      <w:caps/>
      <w:spacing w:val="10"/>
      <w:sz w:val="18"/>
      <w:szCs w:val="18"/>
    </w:rPr>
  </w:style>
  <w:style w:type="character" w:customStyle="1" w:styleId="Heading9Char">
    <w:name w:val="Heading 9 Char"/>
    <w:basedOn w:val="DefaultParagraphFont"/>
    <w:link w:val="Heading9"/>
    <w:uiPriority w:val="9"/>
    <w:rsid w:val="00DD7401"/>
    <w:rPr>
      <w:rFonts w:ascii="Georgia Pro" w:hAnsi="Georgia Pro"/>
      <w:i/>
      <w:caps/>
      <w:spacing w:val="10"/>
      <w:sz w:val="18"/>
      <w:szCs w:val="18"/>
    </w:rPr>
  </w:style>
  <w:style w:type="paragraph" w:styleId="Caption">
    <w:name w:val="caption"/>
    <w:basedOn w:val="Normal"/>
    <w:next w:val="Normal"/>
    <w:uiPriority w:val="35"/>
    <w:unhideWhenUsed/>
    <w:qFormat/>
    <w:rsid w:val="00DD7401"/>
    <w:rPr>
      <w:b/>
      <w:bCs/>
      <w:color w:val="661314" w:themeColor="accent1" w:themeShade="BF"/>
      <w:sz w:val="16"/>
      <w:szCs w:val="16"/>
    </w:rPr>
  </w:style>
  <w:style w:type="paragraph" w:styleId="Subtitle">
    <w:name w:val="Subtitle"/>
    <w:basedOn w:val="Title"/>
    <w:next w:val="Normal"/>
    <w:link w:val="SubtitleChar"/>
    <w:uiPriority w:val="11"/>
    <w:qFormat/>
    <w:rsid w:val="00DD7401"/>
    <w:pPr>
      <w:spacing w:before="360" w:after="360" w:line="240" w:lineRule="auto"/>
    </w:pPr>
    <w:rPr>
      <w:rFonts w:ascii="Bahnschrift SemiLight" w:hAnsi="Bahnschrift SemiLight"/>
      <w:bCs/>
      <w:caps w:val="0"/>
      <w:color w:val="6E6E6E" w:themeColor="accent2"/>
      <w:sz w:val="44"/>
      <w:szCs w:val="24"/>
    </w:rPr>
  </w:style>
  <w:style w:type="character" w:customStyle="1" w:styleId="SubtitleChar">
    <w:name w:val="Subtitle Char"/>
    <w:basedOn w:val="DefaultParagraphFont"/>
    <w:link w:val="Subtitle"/>
    <w:uiPriority w:val="11"/>
    <w:rsid w:val="00DD7401"/>
    <w:rPr>
      <w:rFonts w:ascii="Bahnschrift SemiLight" w:hAnsi="Bahnschrift SemiLight"/>
      <w:bCs/>
      <w:color w:val="6E6E6E" w:themeColor="accent2"/>
      <w:spacing w:val="10"/>
      <w:kern w:val="28"/>
      <w:sz w:val="44"/>
      <w:szCs w:val="24"/>
    </w:rPr>
  </w:style>
  <w:style w:type="character" w:styleId="Strong">
    <w:name w:val="Strong"/>
    <w:uiPriority w:val="22"/>
    <w:qFormat/>
    <w:rsid w:val="00DD7401"/>
    <w:rPr>
      <w:b/>
      <w:bCs/>
    </w:rPr>
  </w:style>
  <w:style w:type="character" w:styleId="Emphasis">
    <w:name w:val="Emphasis"/>
    <w:uiPriority w:val="20"/>
    <w:qFormat/>
    <w:rsid w:val="00DD7401"/>
    <w:rPr>
      <w:caps/>
      <w:color w:val="440D0D" w:themeColor="accent1" w:themeShade="7F"/>
      <w:spacing w:val="5"/>
    </w:rPr>
  </w:style>
  <w:style w:type="character" w:customStyle="1" w:styleId="NoSpacingChar">
    <w:name w:val="No Spacing Char"/>
    <w:basedOn w:val="DefaultParagraphFont"/>
    <w:link w:val="NoSpacing"/>
    <w:uiPriority w:val="5"/>
    <w:rsid w:val="00AB4187"/>
    <w:rPr>
      <w:rFonts w:ascii="Georgia Pro" w:hAnsi="Georgia Pro"/>
      <w:sz w:val="20"/>
      <w:szCs w:val="20"/>
    </w:rPr>
  </w:style>
  <w:style w:type="paragraph" w:styleId="Quote">
    <w:name w:val="Quote"/>
    <w:basedOn w:val="Normal"/>
    <w:next w:val="Normal"/>
    <w:link w:val="QuoteChar"/>
    <w:uiPriority w:val="73"/>
    <w:qFormat/>
    <w:rsid w:val="00DD7401"/>
    <w:pPr>
      <w:keepNext/>
      <w:spacing w:before="120" w:line="240" w:lineRule="auto"/>
    </w:pPr>
    <w:rPr>
      <w:rFonts w:eastAsia="Times New Roman" w:cs="Times New Roman"/>
      <w:i/>
      <w:iCs/>
      <w:lang w:val="en-US"/>
    </w:rPr>
  </w:style>
  <w:style w:type="character" w:customStyle="1" w:styleId="QuoteChar">
    <w:name w:val="Quote Char"/>
    <w:basedOn w:val="DefaultParagraphFont"/>
    <w:link w:val="Quote"/>
    <w:uiPriority w:val="73"/>
    <w:rsid w:val="00DD7401"/>
    <w:rPr>
      <w:rFonts w:ascii="Georgia Pro" w:eastAsia="Times New Roman" w:hAnsi="Georgia Pro" w:cs="Times New Roman"/>
      <w:i/>
      <w:iCs/>
      <w:sz w:val="20"/>
      <w:szCs w:val="20"/>
      <w:lang w:val="en-US"/>
    </w:rPr>
  </w:style>
  <w:style w:type="paragraph" w:styleId="IntenseQuote">
    <w:name w:val="Intense Quote"/>
    <w:basedOn w:val="Normal"/>
    <w:next w:val="Normal"/>
    <w:link w:val="IntenseQuoteChar"/>
    <w:uiPriority w:val="30"/>
    <w:qFormat/>
    <w:rsid w:val="00DD7401"/>
    <w:pPr>
      <w:pBdr>
        <w:top w:val="single" w:sz="4" w:space="10" w:color="891A1C" w:themeColor="accent1"/>
        <w:left w:val="single" w:sz="4" w:space="10" w:color="891A1C" w:themeColor="accent1"/>
      </w:pBdr>
      <w:spacing w:after="0"/>
      <w:ind w:left="1296" w:right="1152"/>
      <w:jc w:val="both"/>
    </w:pPr>
    <w:rPr>
      <w:i/>
      <w:iCs/>
      <w:color w:val="891A1C" w:themeColor="accent1"/>
    </w:rPr>
  </w:style>
  <w:style w:type="character" w:customStyle="1" w:styleId="IntenseQuoteChar">
    <w:name w:val="Intense Quote Char"/>
    <w:basedOn w:val="DefaultParagraphFont"/>
    <w:link w:val="IntenseQuote"/>
    <w:uiPriority w:val="30"/>
    <w:rsid w:val="00DD7401"/>
    <w:rPr>
      <w:rFonts w:ascii="Georgia Pro" w:hAnsi="Georgia Pro"/>
      <w:i/>
      <w:iCs/>
      <w:color w:val="891A1C" w:themeColor="accent1"/>
      <w:sz w:val="20"/>
      <w:szCs w:val="20"/>
    </w:rPr>
  </w:style>
  <w:style w:type="character" w:styleId="SubtleEmphasis">
    <w:name w:val="Subtle Emphasis"/>
    <w:uiPriority w:val="19"/>
    <w:qFormat/>
    <w:rsid w:val="00DD7401"/>
    <w:rPr>
      <w:i/>
      <w:iCs/>
      <w:color w:val="440D0D" w:themeColor="accent1" w:themeShade="7F"/>
    </w:rPr>
  </w:style>
  <w:style w:type="character" w:styleId="IntenseEmphasis">
    <w:name w:val="Intense Emphasis"/>
    <w:uiPriority w:val="21"/>
    <w:qFormat/>
    <w:rsid w:val="00DD7401"/>
    <w:rPr>
      <w:b/>
      <w:bCs/>
      <w:caps/>
      <w:color w:val="440D0D" w:themeColor="accent1" w:themeShade="7F"/>
      <w:spacing w:val="10"/>
    </w:rPr>
  </w:style>
  <w:style w:type="character" w:styleId="SubtleReference">
    <w:name w:val="Subtle Reference"/>
    <w:uiPriority w:val="31"/>
    <w:qFormat/>
    <w:rsid w:val="00DD7401"/>
    <w:rPr>
      <w:b/>
      <w:bCs/>
      <w:color w:val="891A1C" w:themeColor="accent1"/>
    </w:rPr>
  </w:style>
  <w:style w:type="character" w:styleId="IntenseReference">
    <w:name w:val="Intense Reference"/>
    <w:uiPriority w:val="32"/>
    <w:qFormat/>
    <w:rsid w:val="00DD7401"/>
    <w:rPr>
      <w:b/>
      <w:bCs/>
      <w:i/>
      <w:iCs/>
      <w:caps/>
      <w:color w:val="891A1C" w:themeColor="accent1"/>
    </w:rPr>
  </w:style>
  <w:style w:type="paragraph" w:styleId="BalloonText">
    <w:name w:val="Balloon Text"/>
    <w:basedOn w:val="Normal"/>
    <w:link w:val="BalloonTextChar"/>
    <w:uiPriority w:val="99"/>
    <w:semiHidden/>
    <w:unhideWhenUsed/>
    <w:rsid w:val="00DD7401"/>
    <w:pPr>
      <w:spacing w:after="0" w:line="240" w:lineRule="auto"/>
    </w:pPr>
    <w:rPr>
      <w:rFonts w:ascii="Segoe UI" w:hAnsi="Segoe UI" w:cs="Segoe UI"/>
      <w:sz w:val="18"/>
      <w:szCs w:val="18"/>
    </w:rPr>
  </w:style>
  <w:style w:type="paragraph" w:styleId="TOCHeading">
    <w:name w:val="TOC Heading"/>
    <w:basedOn w:val="Heading1"/>
    <w:next w:val="Normal"/>
    <w:uiPriority w:val="39"/>
    <w:semiHidden/>
    <w:unhideWhenUsed/>
    <w:qFormat/>
    <w:rsid w:val="00DD7401"/>
    <w:pPr>
      <w:outlineLvl w:val="9"/>
    </w:pPr>
    <w:rPr>
      <w:lang w:bidi="en-US"/>
    </w:rPr>
  </w:style>
  <w:style w:type="character" w:styleId="FollowedHyperlink">
    <w:name w:val="FollowedHyperlink"/>
    <w:basedOn w:val="DefaultParagraphFont"/>
    <w:uiPriority w:val="99"/>
    <w:semiHidden/>
    <w:unhideWhenUsed/>
    <w:rsid w:val="00DD7401"/>
    <w:rPr>
      <w:color w:val="7DA5BE" w:themeColor="followedHyperlink"/>
      <w:u w:val="single"/>
    </w:rPr>
  </w:style>
  <w:style w:type="paragraph" w:styleId="BodyText">
    <w:name w:val="Body Text"/>
    <w:basedOn w:val="Normal"/>
    <w:link w:val="BodyTextChar"/>
    <w:uiPriority w:val="4"/>
    <w:rsid w:val="00DD7401"/>
    <w:pPr>
      <w:spacing w:before="40" w:after="40"/>
    </w:pPr>
    <w:rPr>
      <w:i/>
      <w:iCs/>
      <w:color w:val="FF0000"/>
      <w:lang w:val="en-US"/>
    </w:rPr>
  </w:style>
  <w:style w:type="character" w:customStyle="1" w:styleId="BodyTextChar">
    <w:name w:val="Body Text Char"/>
    <w:basedOn w:val="DefaultParagraphFont"/>
    <w:link w:val="BodyText"/>
    <w:uiPriority w:val="4"/>
    <w:rsid w:val="00AB4187"/>
    <w:rPr>
      <w:rFonts w:ascii="Georgia Pro" w:hAnsi="Georgia Pro"/>
      <w:i/>
      <w:iCs/>
      <w:color w:val="FF0000"/>
      <w:sz w:val="20"/>
      <w:szCs w:val="20"/>
      <w:lang w:val="en-US"/>
    </w:rPr>
  </w:style>
  <w:style w:type="paragraph" w:customStyle="1" w:styleId="Citation">
    <w:name w:val="Citation"/>
    <w:basedOn w:val="Normal"/>
    <w:qFormat/>
    <w:rsid w:val="00DD7401"/>
    <w:pPr>
      <w:spacing w:before="120" w:after="180"/>
      <w:ind w:left="720"/>
      <w:contextualSpacing/>
    </w:pPr>
    <w:rPr>
      <w:rFonts w:ascii="Bahnschrift SemiLight" w:hAnsi="Bahnschrift SemiLight"/>
      <w:smallCaps/>
      <w:color w:val="7D6C55" w:themeColor="text2"/>
      <w:sz w:val="18"/>
      <w:lang w:val="en-US" w:eastAsia="en-CA"/>
    </w:rPr>
  </w:style>
  <w:style w:type="paragraph" w:customStyle="1" w:styleId="TableH1">
    <w:name w:val="Table H1"/>
    <w:basedOn w:val="Normal"/>
    <w:uiPriority w:val="4"/>
    <w:rsid w:val="00DD7401"/>
    <w:pPr>
      <w:spacing w:before="60" w:after="60" w:line="240" w:lineRule="auto"/>
    </w:pPr>
    <w:rPr>
      <w:rFonts w:ascii="Fira Code Medium" w:eastAsia="Times New Roman" w:hAnsi="Fira Code Medium" w:cs="Times New Roman"/>
      <w:color w:val="891A1C" w:themeColor="accent1"/>
      <w:sz w:val="24"/>
      <w:szCs w:val="24"/>
      <w:lang w:val="en-US"/>
    </w:rPr>
  </w:style>
  <w:style w:type="paragraph" w:customStyle="1" w:styleId="TableBody">
    <w:name w:val="Table Body"/>
    <w:basedOn w:val="Normal"/>
    <w:rsid w:val="00DD7401"/>
    <w:pPr>
      <w:spacing w:after="60" w:line="240" w:lineRule="auto"/>
    </w:pPr>
    <w:rPr>
      <w:rFonts w:ascii="Bahnschrift SemiLight SemiConde" w:eastAsia="Times New Roman" w:hAnsi="Bahnschrift SemiLight SemiConde" w:cs="Times New Roman"/>
      <w:lang w:val="en-US"/>
    </w:rPr>
  </w:style>
  <w:style w:type="paragraph" w:customStyle="1" w:styleId="Topic">
    <w:name w:val="Topic"/>
    <w:basedOn w:val="Normal"/>
    <w:rsid w:val="00DD7401"/>
    <w:rPr>
      <w:rFonts w:ascii="Bahnschrift SemiLight" w:hAnsi="Bahnschrift SemiLight"/>
      <w:caps/>
      <w:color w:val="6E6E6E" w:themeColor="accent2"/>
      <w:sz w:val="28"/>
      <w:szCs w:val="24"/>
    </w:rPr>
  </w:style>
  <w:style w:type="paragraph" w:customStyle="1" w:styleId="Subject">
    <w:name w:val="Subject"/>
    <w:basedOn w:val="Normal"/>
    <w:uiPriority w:val="4"/>
    <w:rsid w:val="00DD7401"/>
    <w:rPr>
      <w:rFonts w:ascii="Bahnschrift SemiLight" w:hAnsi="Bahnschrift SemiLight"/>
      <w:smallCaps/>
      <w:color w:val="6E6E6E" w:themeColor="accent2"/>
      <w:sz w:val="24"/>
      <w:szCs w:val="24"/>
    </w:rPr>
  </w:style>
  <w:style w:type="paragraph" w:customStyle="1" w:styleId="TableBullet">
    <w:name w:val="Table Bullet"/>
    <w:basedOn w:val="TableBody"/>
    <w:rsid w:val="00DD7401"/>
    <w:pPr>
      <w:numPr>
        <w:numId w:val="7"/>
      </w:numPr>
    </w:pPr>
  </w:style>
  <w:style w:type="paragraph" w:customStyle="1" w:styleId="TableList">
    <w:name w:val="Table List"/>
    <w:basedOn w:val="TableBody"/>
    <w:uiPriority w:val="4"/>
    <w:rsid w:val="00DD7401"/>
    <w:pPr>
      <w:numPr>
        <w:numId w:val="8"/>
      </w:numPr>
    </w:pPr>
  </w:style>
  <w:style w:type="paragraph" w:customStyle="1" w:styleId="TableH2">
    <w:name w:val="Table H2"/>
    <w:basedOn w:val="TableH1"/>
    <w:uiPriority w:val="4"/>
    <w:rsid w:val="00DD7401"/>
    <w:rPr>
      <w:sz w:val="20"/>
    </w:rPr>
  </w:style>
  <w:style w:type="character" w:styleId="HTMLCode">
    <w:name w:val="HTML Code"/>
    <w:basedOn w:val="DefaultParagraphFont"/>
    <w:uiPriority w:val="99"/>
    <w:unhideWhenUsed/>
    <w:rsid w:val="00DD7401"/>
    <w:rPr>
      <w:rFonts w:ascii="Courier New" w:hAnsi="Courier New" w:cs="Courier New"/>
      <w:sz w:val="20"/>
      <w:szCs w:val="20"/>
    </w:rPr>
  </w:style>
  <w:style w:type="character" w:customStyle="1" w:styleId="Input">
    <w:name w:val="Input"/>
    <w:basedOn w:val="DefaultParagraphFont"/>
    <w:qFormat/>
    <w:rsid w:val="00DD7401"/>
    <w:rPr>
      <w:rFonts w:ascii="Fira Code" w:hAnsi="Fira Code"/>
      <w:color w:val="7D6C55" w:themeColor="text2"/>
      <w:spacing w:val="20"/>
      <w:sz w:val="18"/>
      <w:bdr w:val="dotted" w:sz="4" w:space="0" w:color="7D6C55" w:themeColor="text2"/>
      <w14:ligatures w14:val="none"/>
    </w:rPr>
  </w:style>
  <w:style w:type="character" w:customStyle="1" w:styleId="Output">
    <w:name w:val="Output"/>
    <w:basedOn w:val="Input"/>
    <w:uiPriority w:val="1"/>
    <w:qFormat/>
    <w:rsid w:val="00DD7401"/>
    <w:rPr>
      <w:rFonts w:ascii="Fira Code" w:hAnsi="Fira Code"/>
      <w:color w:val="7D6C55" w:themeColor="text2"/>
      <w:spacing w:val="20"/>
      <w:sz w:val="18"/>
      <w:bdr w:val="single" w:sz="4" w:space="0" w:color="7D6C55" w:themeColor="text2"/>
      <w14:ligatures w14:val="none"/>
    </w:rPr>
  </w:style>
  <w:style w:type="character" w:customStyle="1" w:styleId="Keystroke">
    <w:name w:val="Keystroke"/>
    <w:basedOn w:val="Input"/>
    <w:uiPriority w:val="3"/>
    <w:qFormat/>
    <w:rsid w:val="00DD7401"/>
    <w:rPr>
      <w:rFonts w:ascii="Fira Code Medium" w:hAnsi="Fira Code Medium"/>
      <w:caps w:val="0"/>
      <w:smallCaps w:val="0"/>
      <w:color w:val="7D6C55" w:themeColor="text2"/>
      <w:spacing w:val="20"/>
      <w:sz w:val="18"/>
      <w:bdr w:val="single" w:sz="4" w:space="0" w:color="7D6C55" w:themeColor="text2"/>
      <w14:ligatures w14:val="none"/>
    </w:rPr>
  </w:style>
  <w:style w:type="table" w:customStyle="1" w:styleId="TableGridLight1">
    <w:name w:val="Table Grid Light1"/>
    <w:basedOn w:val="TableNormal"/>
    <w:uiPriority w:val="32"/>
    <w:qFormat/>
    <w:rsid w:val="00DD7401"/>
    <w:pPr>
      <w:spacing w:before="0" w:after="0" w:line="240" w:lineRule="auto"/>
    </w:pPr>
    <w:rPr>
      <w:rFonts w:ascii="Calibri" w:eastAsia="Times New Roman" w:hAnsi="Calibri" w:cs="Arial"/>
      <w:sz w:val="20"/>
      <w:szCs w:val="20"/>
      <w:lang w:eastAsia="en-CA"/>
    </w:rPr>
    <w:tblPr>
      <w:tblBorders>
        <w:top w:val="single" w:sz="4" w:space="0" w:color="ACACAC" w:themeColor="background1" w:themeShade="BF"/>
        <w:left w:val="single" w:sz="4" w:space="0" w:color="ACACAC" w:themeColor="background1" w:themeShade="BF"/>
        <w:bottom w:val="single" w:sz="4" w:space="0" w:color="ACACAC" w:themeColor="background1" w:themeShade="BF"/>
        <w:right w:val="single" w:sz="4" w:space="0" w:color="ACACAC" w:themeColor="background1" w:themeShade="BF"/>
        <w:insideH w:val="single" w:sz="4" w:space="0" w:color="ACACAC" w:themeColor="background1" w:themeShade="BF"/>
        <w:insideV w:val="single" w:sz="4" w:space="0" w:color="ACACAC" w:themeColor="background1" w:themeShade="BF"/>
      </w:tblBorders>
    </w:tblPr>
  </w:style>
  <w:style w:type="paragraph" w:customStyle="1" w:styleId="Script">
    <w:name w:val="Script"/>
    <w:basedOn w:val="Code"/>
    <w:rsid w:val="00DD7401"/>
    <w:pPr>
      <w:numPr>
        <w:numId w:val="6"/>
      </w:numPr>
      <w:pBdr>
        <w:left w:val="dotted" w:sz="12" w:space="8" w:color="7D6C55" w:themeColor="text2"/>
      </w:pBdr>
    </w:pPr>
  </w:style>
  <w:style w:type="paragraph" w:customStyle="1" w:styleId="Code">
    <w:name w:val="Code"/>
    <w:basedOn w:val="Normal"/>
    <w:uiPriority w:val="3"/>
    <w:rsid w:val="00501AE3"/>
    <w:pPr>
      <w:numPr>
        <w:numId w:val="5"/>
      </w:numPr>
      <w:pBdr>
        <w:left w:val="single" w:sz="12" w:space="8" w:color="7D6C55" w:themeColor="text2"/>
      </w:pBdr>
      <w:spacing w:after="60" w:line="240" w:lineRule="auto"/>
    </w:pPr>
    <w:rPr>
      <w:rFonts w:ascii="JetBrains Mono" w:hAnsi="JetBrains Mono"/>
      <w:noProof/>
    </w:rPr>
  </w:style>
  <w:style w:type="character" w:customStyle="1" w:styleId="Variable">
    <w:name w:val="Variable"/>
    <w:basedOn w:val="Keystroke"/>
    <w:uiPriority w:val="2"/>
    <w:qFormat/>
    <w:rsid w:val="00DD7401"/>
    <w:rPr>
      <w:rFonts w:ascii="Fira Code Medium" w:hAnsi="Fira Code Medium"/>
      <w:i/>
      <w:iCs/>
      <w:caps w:val="0"/>
      <w:smallCaps w:val="0"/>
      <w:color w:val="FAA519" w:themeColor="accent5"/>
      <w:spacing w:val="20"/>
      <w:sz w:val="18"/>
      <w:bdr w:val="dotted" w:sz="4" w:space="0" w:color="7D6C55" w:themeColor="text2"/>
      <w14:ligatures w14:val="none"/>
    </w:rPr>
  </w:style>
  <w:style w:type="character" w:customStyle="1" w:styleId="Action">
    <w:name w:val="Action"/>
    <w:basedOn w:val="Input"/>
    <w:uiPriority w:val="2"/>
    <w:qFormat/>
    <w:rsid w:val="00DD7401"/>
    <w:rPr>
      <w:rFonts w:ascii="Fira Code" w:hAnsi="Fira Code"/>
      <w:b/>
      <w:bCs/>
      <w:color w:val="7D6C55" w:themeColor="text2"/>
      <w:spacing w:val="20"/>
      <w:sz w:val="18"/>
      <w:bdr w:val="dotted" w:sz="12" w:space="0" w:color="7D6C55" w:themeColor="text2"/>
      <w14:ligatures w14:val="none"/>
    </w:rPr>
  </w:style>
  <w:style w:type="character" w:customStyle="1" w:styleId="UnresolvedMention1">
    <w:name w:val="Unresolved Mention1"/>
    <w:basedOn w:val="DefaultParagraphFont"/>
    <w:uiPriority w:val="99"/>
    <w:semiHidden/>
    <w:unhideWhenUsed/>
    <w:rsid w:val="00DD7401"/>
    <w:rPr>
      <w:color w:val="605E5C"/>
      <w:shd w:val="clear" w:color="auto" w:fill="E1DFDD"/>
    </w:rPr>
  </w:style>
  <w:style w:type="character" w:styleId="PlaceholderText">
    <w:name w:val="Placeholder Text"/>
    <w:basedOn w:val="DefaultParagraphFont"/>
    <w:uiPriority w:val="99"/>
    <w:semiHidden/>
    <w:rsid w:val="00DD7401"/>
    <w:rPr>
      <w:color w:val="808080"/>
    </w:rPr>
  </w:style>
  <w:style w:type="character" w:customStyle="1" w:styleId="BalloonTextChar">
    <w:name w:val="Balloon Text Char"/>
    <w:basedOn w:val="DefaultParagraphFont"/>
    <w:link w:val="BalloonText"/>
    <w:uiPriority w:val="99"/>
    <w:semiHidden/>
    <w:rsid w:val="00DD7401"/>
    <w:rPr>
      <w:rFonts w:ascii="Segoe UI" w:hAnsi="Segoe UI" w:cs="Segoe UI"/>
      <w:sz w:val="18"/>
      <w:szCs w:val="18"/>
    </w:rPr>
  </w:style>
  <w:style w:type="character" w:styleId="BookTitle">
    <w:name w:val="Book Title"/>
    <w:uiPriority w:val="33"/>
    <w:qFormat/>
    <w:rsid w:val="00DD7401"/>
    <w:rPr>
      <w:b/>
      <w:bCs/>
      <w:i/>
      <w:iCs/>
      <w:spacing w:val="9"/>
    </w:rPr>
  </w:style>
  <w:style w:type="character" w:customStyle="1" w:styleId="Reference">
    <w:name w:val="Reference"/>
    <w:basedOn w:val="DefaultParagraphFont"/>
    <w:uiPriority w:val="1"/>
    <w:qFormat/>
    <w:rsid w:val="00DD7401"/>
    <w:rPr>
      <w:rFonts w:ascii="Bahnschrift SemiBold" w:hAnsi="Bahnschrift SemiBold"/>
      <w:smallCaps/>
    </w:rPr>
  </w:style>
  <w:style w:type="paragraph" w:customStyle="1" w:styleId="displaydate">
    <w:name w:val="displaydate"/>
    <w:basedOn w:val="Normal"/>
    <w:uiPriority w:val="99"/>
    <w:rsid w:val="00DD740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unhideWhenUsed/>
    <w:rsid w:val="00DD7401"/>
    <w:rPr>
      <w:sz w:val="16"/>
      <w:szCs w:val="16"/>
    </w:rPr>
  </w:style>
  <w:style w:type="character" w:customStyle="1" w:styleId="ListParagraphChar">
    <w:name w:val="List Paragraph Char"/>
    <w:basedOn w:val="DefaultParagraphFont"/>
    <w:link w:val="ListParagraph"/>
    <w:uiPriority w:val="34"/>
    <w:rsid w:val="00C16422"/>
    <w:rPr>
      <w:rFonts w:ascii="Georgia Pro" w:hAnsi="Georgia Pro"/>
      <w:sz w:val="20"/>
      <w:szCs w:val="20"/>
    </w:rPr>
  </w:style>
  <w:style w:type="paragraph" w:customStyle="1" w:styleId="msonormal0">
    <w:name w:val="msonormal"/>
    <w:basedOn w:val="Normal"/>
    <w:rsid w:val="0099147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5">
    <w:name w:val="xl65"/>
    <w:basedOn w:val="Normal"/>
    <w:rsid w:val="00991472"/>
    <w:pPr>
      <w:pBdr>
        <w:bottom w:val="single" w:sz="8"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6">
    <w:name w:val="xl66"/>
    <w:basedOn w:val="Normal"/>
    <w:rsid w:val="00991472"/>
    <w:pPr>
      <w:pBdr>
        <w:left w:val="single" w:sz="8" w:space="0" w:color="auto"/>
        <w:bottom w:val="single" w:sz="8"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7">
    <w:name w:val="xl67"/>
    <w:basedOn w:val="Normal"/>
    <w:rsid w:val="00991472"/>
    <w:pPr>
      <w:pBdr>
        <w:bottom w:val="single" w:sz="8" w:space="0" w:color="auto"/>
        <w:right w:val="single" w:sz="8"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8">
    <w:name w:val="xl68"/>
    <w:basedOn w:val="Normal"/>
    <w:rsid w:val="00991472"/>
    <w:pPr>
      <w:spacing w:before="100" w:beforeAutospacing="1" w:after="100" w:afterAutospacing="1" w:line="240" w:lineRule="auto"/>
    </w:pPr>
    <w:rPr>
      <w:rFonts w:ascii="Times New Roman" w:eastAsia="Times New Roman" w:hAnsi="Times New Roman" w:cs="Times New Roman"/>
      <w:i/>
      <w:iCs/>
      <w:color w:val="7F7F7F"/>
      <w:sz w:val="16"/>
      <w:szCs w:val="16"/>
      <w:lang w:eastAsia="en-CA"/>
    </w:rPr>
  </w:style>
  <w:style w:type="paragraph" w:customStyle="1" w:styleId="xl69">
    <w:name w:val="xl69"/>
    <w:basedOn w:val="Normal"/>
    <w:rsid w:val="00991472"/>
    <w:pPr>
      <w:spacing w:before="100" w:beforeAutospacing="1" w:after="100" w:afterAutospacing="1" w:line="240" w:lineRule="auto"/>
    </w:pPr>
    <w:rPr>
      <w:rFonts w:ascii="Bahnschrift Light Condensed" w:eastAsia="Times New Roman" w:hAnsi="Bahnschrift Light Condensed" w:cs="Times New Roman"/>
      <w:sz w:val="24"/>
      <w:szCs w:val="24"/>
      <w:lang w:eastAsia="en-CA"/>
    </w:rPr>
  </w:style>
  <w:style w:type="paragraph" w:customStyle="1" w:styleId="xl70">
    <w:name w:val="xl70"/>
    <w:basedOn w:val="Normal"/>
    <w:rsid w:val="00991472"/>
    <w:pPr>
      <w:spacing w:before="100" w:beforeAutospacing="1" w:after="100" w:afterAutospacing="1" w:line="240" w:lineRule="auto"/>
    </w:pPr>
    <w:rPr>
      <w:rFonts w:ascii="Bahnschrift Light Condensed" w:eastAsia="Times New Roman" w:hAnsi="Bahnschrift Light Condensed" w:cs="Times New Roman"/>
      <w:sz w:val="24"/>
      <w:szCs w:val="24"/>
      <w:lang w:eastAsia="en-CA"/>
    </w:rPr>
  </w:style>
  <w:style w:type="paragraph" w:customStyle="1" w:styleId="xl71">
    <w:name w:val="xl71"/>
    <w:basedOn w:val="Normal"/>
    <w:rsid w:val="00991472"/>
    <w:pPr>
      <w:spacing w:before="100" w:beforeAutospacing="1" w:after="100" w:afterAutospacing="1" w:line="240" w:lineRule="auto"/>
    </w:pPr>
    <w:rPr>
      <w:rFonts w:ascii="Bahnschrift Light Condensed" w:eastAsia="Times New Roman" w:hAnsi="Bahnschrift Light Condensed" w:cs="Times New Roman"/>
      <w:color w:val="333333"/>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89">
      <w:bodyDiv w:val="1"/>
      <w:marLeft w:val="0"/>
      <w:marRight w:val="0"/>
      <w:marTop w:val="0"/>
      <w:marBottom w:val="0"/>
      <w:divBdr>
        <w:top w:val="none" w:sz="0" w:space="0" w:color="auto"/>
        <w:left w:val="none" w:sz="0" w:space="0" w:color="auto"/>
        <w:bottom w:val="none" w:sz="0" w:space="0" w:color="auto"/>
        <w:right w:val="none" w:sz="0" w:space="0" w:color="auto"/>
      </w:divBdr>
    </w:div>
    <w:div w:id="13465898">
      <w:bodyDiv w:val="1"/>
      <w:marLeft w:val="0"/>
      <w:marRight w:val="0"/>
      <w:marTop w:val="0"/>
      <w:marBottom w:val="0"/>
      <w:divBdr>
        <w:top w:val="none" w:sz="0" w:space="0" w:color="auto"/>
        <w:left w:val="none" w:sz="0" w:space="0" w:color="auto"/>
        <w:bottom w:val="none" w:sz="0" w:space="0" w:color="auto"/>
        <w:right w:val="none" w:sz="0" w:space="0" w:color="auto"/>
      </w:divBdr>
    </w:div>
    <w:div w:id="21593834">
      <w:bodyDiv w:val="1"/>
      <w:marLeft w:val="0"/>
      <w:marRight w:val="0"/>
      <w:marTop w:val="0"/>
      <w:marBottom w:val="0"/>
      <w:divBdr>
        <w:top w:val="none" w:sz="0" w:space="0" w:color="auto"/>
        <w:left w:val="none" w:sz="0" w:space="0" w:color="auto"/>
        <w:bottom w:val="none" w:sz="0" w:space="0" w:color="auto"/>
        <w:right w:val="none" w:sz="0" w:space="0" w:color="auto"/>
      </w:divBdr>
    </w:div>
    <w:div w:id="27141659">
      <w:bodyDiv w:val="1"/>
      <w:marLeft w:val="0"/>
      <w:marRight w:val="0"/>
      <w:marTop w:val="0"/>
      <w:marBottom w:val="0"/>
      <w:divBdr>
        <w:top w:val="none" w:sz="0" w:space="0" w:color="auto"/>
        <w:left w:val="none" w:sz="0" w:space="0" w:color="auto"/>
        <w:bottom w:val="none" w:sz="0" w:space="0" w:color="auto"/>
        <w:right w:val="none" w:sz="0" w:space="0" w:color="auto"/>
      </w:divBdr>
    </w:div>
    <w:div w:id="31195502">
      <w:bodyDiv w:val="1"/>
      <w:marLeft w:val="0"/>
      <w:marRight w:val="0"/>
      <w:marTop w:val="0"/>
      <w:marBottom w:val="0"/>
      <w:divBdr>
        <w:top w:val="none" w:sz="0" w:space="0" w:color="auto"/>
        <w:left w:val="none" w:sz="0" w:space="0" w:color="auto"/>
        <w:bottom w:val="none" w:sz="0" w:space="0" w:color="auto"/>
        <w:right w:val="none" w:sz="0" w:space="0" w:color="auto"/>
      </w:divBdr>
    </w:div>
    <w:div w:id="43263036">
      <w:bodyDiv w:val="1"/>
      <w:marLeft w:val="0"/>
      <w:marRight w:val="0"/>
      <w:marTop w:val="0"/>
      <w:marBottom w:val="0"/>
      <w:divBdr>
        <w:top w:val="none" w:sz="0" w:space="0" w:color="auto"/>
        <w:left w:val="none" w:sz="0" w:space="0" w:color="auto"/>
        <w:bottom w:val="none" w:sz="0" w:space="0" w:color="auto"/>
        <w:right w:val="none" w:sz="0" w:space="0" w:color="auto"/>
      </w:divBdr>
    </w:div>
    <w:div w:id="58721397">
      <w:bodyDiv w:val="1"/>
      <w:marLeft w:val="0"/>
      <w:marRight w:val="0"/>
      <w:marTop w:val="0"/>
      <w:marBottom w:val="0"/>
      <w:divBdr>
        <w:top w:val="none" w:sz="0" w:space="0" w:color="auto"/>
        <w:left w:val="none" w:sz="0" w:space="0" w:color="auto"/>
        <w:bottom w:val="none" w:sz="0" w:space="0" w:color="auto"/>
        <w:right w:val="none" w:sz="0" w:space="0" w:color="auto"/>
      </w:divBdr>
    </w:div>
    <w:div w:id="74322580">
      <w:bodyDiv w:val="1"/>
      <w:marLeft w:val="0"/>
      <w:marRight w:val="0"/>
      <w:marTop w:val="0"/>
      <w:marBottom w:val="0"/>
      <w:divBdr>
        <w:top w:val="none" w:sz="0" w:space="0" w:color="auto"/>
        <w:left w:val="none" w:sz="0" w:space="0" w:color="auto"/>
        <w:bottom w:val="none" w:sz="0" w:space="0" w:color="auto"/>
        <w:right w:val="none" w:sz="0" w:space="0" w:color="auto"/>
      </w:divBdr>
    </w:div>
    <w:div w:id="82649649">
      <w:bodyDiv w:val="1"/>
      <w:marLeft w:val="0"/>
      <w:marRight w:val="0"/>
      <w:marTop w:val="0"/>
      <w:marBottom w:val="0"/>
      <w:divBdr>
        <w:top w:val="none" w:sz="0" w:space="0" w:color="auto"/>
        <w:left w:val="none" w:sz="0" w:space="0" w:color="auto"/>
        <w:bottom w:val="none" w:sz="0" w:space="0" w:color="auto"/>
        <w:right w:val="none" w:sz="0" w:space="0" w:color="auto"/>
      </w:divBdr>
    </w:div>
    <w:div w:id="82994476">
      <w:bodyDiv w:val="1"/>
      <w:marLeft w:val="0"/>
      <w:marRight w:val="0"/>
      <w:marTop w:val="0"/>
      <w:marBottom w:val="0"/>
      <w:divBdr>
        <w:top w:val="none" w:sz="0" w:space="0" w:color="auto"/>
        <w:left w:val="none" w:sz="0" w:space="0" w:color="auto"/>
        <w:bottom w:val="none" w:sz="0" w:space="0" w:color="auto"/>
        <w:right w:val="none" w:sz="0" w:space="0" w:color="auto"/>
      </w:divBdr>
    </w:div>
    <w:div w:id="92550871">
      <w:bodyDiv w:val="1"/>
      <w:marLeft w:val="0"/>
      <w:marRight w:val="0"/>
      <w:marTop w:val="0"/>
      <w:marBottom w:val="0"/>
      <w:divBdr>
        <w:top w:val="none" w:sz="0" w:space="0" w:color="auto"/>
        <w:left w:val="none" w:sz="0" w:space="0" w:color="auto"/>
        <w:bottom w:val="none" w:sz="0" w:space="0" w:color="auto"/>
        <w:right w:val="none" w:sz="0" w:space="0" w:color="auto"/>
      </w:divBdr>
    </w:div>
    <w:div w:id="119492796">
      <w:bodyDiv w:val="1"/>
      <w:marLeft w:val="0"/>
      <w:marRight w:val="0"/>
      <w:marTop w:val="0"/>
      <w:marBottom w:val="0"/>
      <w:divBdr>
        <w:top w:val="none" w:sz="0" w:space="0" w:color="auto"/>
        <w:left w:val="none" w:sz="0" w:space="0" w:color="auto"/>
        <w:bottom w:val="none" w:sz="0" w:space="0" w:color="auto"/>
        <w:right w:val="none" w:sz="0" w:space="0" w:color="auto"/>
      </w:divBdr>
    </w:div>
    <w:div w:id="120803678">
      <w:bodyDiv w:val="1"/>
      <w:marLeft w:val="0"/>
      <w:marRight w:val="0"/>
      <w:marTop w:val="0"/>
      <w:marBottom w:val="0"/>
      <w:divBdr>
        <w:top w:val="none" w:sz="0" w:space="0" w:color="auto"/>
        <w:left w:val="none" w:sz="0" w:space="0" w:color="auto"/>
        <w:bottom w:val="none" w:sz="0" w:space="0" w:color="auto"/>
        <w:right w:val="none" w:sz="0" w:space="0" w:color="auto"/>
      </w:divBdr>
    </w:div>
    <w:div w:id="124465513">
      <w:bodyDiv w:val="1"/>
      <w:marLeft w:val="0"/>
      <w:marRight w:val="0"/>
      <w:marTop w:val="0"/>
      <w:marBottom w:val="0"/>
      <w:divBdr>
        <w:top w:val="none" w:sz="0" w:space="0" w:color="auto"/>
        <w:left w:val="none" w:sz="0" w:space="0" w:color="auto"/>
        <w:bottom w:val="none" w:sz="0" w:space="0" w:color="auto"/>
        <w:right w:val="none" w:sz="0" w:space="0" w:color="auto"/>
      </w:divBdr>
    </w:div>
    <w:div w:id="124811901">
      <w:bodyDiv w:val="1"/>
      <w:marLeft w:val="0"/>
      <w:marRight w:val="0"/>
      <w:marTop w:val="0"/>
      <w:marBottom w:val="0"/>
      <w:divBdr>
        <w:top w:val="none" w:sz="0" w:space="0" w:color="auto"/>
        <w:left w:val="none" w:sz="0" w:space="0" w:color="auto"/>
        <w:bottom w:val="none" w:sz="0" w:space="0" w:color="auto"/>
        <w:right w:val="none" w:sz="0" w:space="0" w:color="auto"/>
      </w:divBdr>
    </w:div>
    <w:div w:id="125008621">
      <w:bodyDiv w:val="1"/>
      <w:marLeft w:val="0"/>
      <w:marRight w:val="0"/>
      <w:marTop w:val="0"/>
      <w:marBottom w:val="0"/>
      <w:divBdr>
        <w:top w:val="none" w:sz="0" w:space="0" w:color="auto"/>
        <w:left w:val="none" w:sz="0" w:space="0" w:color="auto"/>
        <w:bottom w:val="none" w:sz="0" w:space="0" w:color="auto"/>
        <w:right w:val="none" w:sz="0" w:space="0" w:color="auto"/>
      </w:divBdr>
    </w:div>
    <w:div w:id="128329991">
      <w:bodyDiv w:val="1"/>
      <w:marLeft w:val="0"/>
      <w:marRight w:val="0"/>
      <w:marTop w:val="0"/>
      <w:marBottom w:val="0"/>
      <w:divBdr>
        <w:top w:val="none" w:sz="0" w:space="0" w:color="auto"/>
        <w:left w:val="none" w:sz="0" w:space="0" w:color="auto"/>
        <w:bottom w:val="none" w:sz="0" w:space="0" w:color="auto"/>
        <w:right w:val="none" w:sz="0" w:space="0" w:color="auto"/>
      </w:divBdr>
    </w:div>
    <w:div w:id="129590476">
      <w:bodyDiv w:val="1"/>
      <w:marLeft w:val="0"/>
      <w:marRight w:val="0"/>
      <w:marTop w:val="0"/>
      <w:marBottom w:val="0"/>
      <w:divBdr>
        <w:top w:val="none" w:sz="0" w:space="0" w:color="auto"/>
        <w:left w:val="none" w:sz="0" w:space="0" w:color="auto"/>
        <w:bottom w:val="none" w:sz="0" w:space="0" w:color="auto"/>
        <w:right w:val="none" w:sz="0" w:space="0" w:color="auto"/>
      </w:divBdr>
    </w:div>
    <w:div w:id="133371593">
      <w:bodyDiv w:val="1"/>
      <w:marLeft w:val="0"/>
      <w:marRight w:val="0"/>
      <w:marTop w:val="0"/>
      <w:marBottom w:val="0"/>
      <w:divBdr>
        <w:top w:val="none" w:sz="0" w:space="0" w:color="auto"/>
        <w:left w:val="none" w:sz="0" w:space="0" w:color="auto"/>
        <w:bottom w:val="none" w:sz="0" w:space="0" w:color="auto"/>
        <w:right w:val="none" w:sz="0" w:space="0" w:color="auto"/>
      </w:divBdr>
    </w:div>
    <w:div w:id="134765964">
      <w:bodyDiv w:val="1"/>
      <w:marLeft w:val="0"/>
      <w:marRight w:val="0"/>
      <w:marTop w:val="0"/>
      <w:marBottom w:val="0"/>
      <w:divBdr>
        <w:top w:val="none" w:sz="0" w:space="0" w:color="auto"/>
        <w:left w:val="none" w:sz="0" w:space="0" w:color="auto"/>
        <w:bottom w:val="none" w:sz="0" w:space="0" w:color="auto"/>
        <w:right w:val="none" w:sz="0" w:space="0" w:color="auto"/>
      </w:divBdr>
    </w:div>
    <w:div w:id="139202392">
      <w:bodyDiv w:val="1"/>
      <w:marLeft w:val="0"/>
      <w:marRight w:val="0"/>
      <w:marTop w:val="0"/>
      <w:marBottom w:val="0"/>
      <w:divBdr>
        <w:top w:val="none" w:sz="0" w:space="0" w:color="auto"/>
        <w:left w:val="none" w:sz="0" w:space="0" w:color="auto"/>
        <w:bottom w:val="none" w:sz="0" w:space="0" w:color="auto"/>
        <w:right w:val="none" w:sz="0" w:space="0" w:color="auto"/>
      </w:divBdr>
    </w:div>
    <w:div w:id="140580867">
      <w:bodyDiv w:val="1"/>
      <w:marLeft w:val="0"/>
      <w:marRight w:val="0"/>
      <w:marTop w:val="0"/>
      <w:marBottom w:val="0"/>
      <w:divBdr>
        <w:top w:val="none" w:sz="0" w:space="0" w:color="auto"/>
        <w:left w:val="none" w:sz="0" w:space="0" w:color="auto"/>
        <w:bottom w:val="none" w:sz="0" w:space="0" w:color="auto"/>
        <w:right w:val="none" w:sz="0" w:space="0" w:color="auto"/>
      </w:divBdr>
    </w:div>
    <w:div w:id="162161408">
      <w:bodyDiv w:val="1"/>
      <w:marLeft w:val="0"/>
      <w:marRight w:val="0"/>
      <w:marTop w:val="0"/>
      <w:marBottom w:val="0"/>
      <w:divBdr>
        <w:top w:val="none" w:sz="0" w:space="0" w:color="auto"/>
        <w:left w:val="none" w:sz="0" w:space="0" w:color="auto"/>
        <w:bottom w:val="none" w:sz="0" w:space="0" w:color="auto"/>
        <w:right w:val="none" w:sz="0" w:space="0" w:color="auto"/>
      </w:divBdr>
    </w:div>
    <w:div w:id="171140772">
      <w:bodyDiv w:val="1"/>
      <w:marLeft w:val="0"/>
      <w:marRight w:val="0"/>
      <w:marTop w:val="0"/>
      <w:marBottom w:val="0"/>
      <w:divBdr>
        <w:top w:val="none" w:sz="0" w:space="0" w:color="auto"/>
        <w:left w:val="none" w:sz="0" w:space="0" w:color="auto"/>
        <w:bottom w:val="none" w:sz="0" w:space="0" w:color="auto"/>
        <w:right w:val="none" w:sz="0" w:space="0" w:color="auto"/>
      </w:divBdr>
    </w:div>
    <w:div w:id="173108716">
      <w:bodyDiv w:val="1"/>
      <w:marLeft w:val="0"/>
      <w:marRight w:val="0"/>
      <w:marTop w:val="0"/>
      <w:marBottom w:val="0"/>
      <w:divBdr>
        <w:top w:val="none" w:sz="0" w:space="0" w:color="auto"/>
        <w:left w:val="none" w:sz="0" w:space="0" w:color="auto"/>
        <w:bottom w:val="none" w:sz="0" w:space="0" w:color="auto"/>
        <w:right w:val="none" w:sz="0" w:space="0" w:color="auto"/>
      </w:divBdr>
    </w:div>
    <w:div w:id="189418026">
      <w:bodyDiv w:val="1"/>
      <w:marLeft w:val="0"/>
      <w:marRight w:val="0"/>
      <w:marTop w:val="0"/>
      <w:marBottom w:val="0"/>
      <w:divBdr>
        <w:top w:val="none" w:sz="0" w:space="0" w:color="auto"/>
        <w:left w:val="none" w:sz="0" w:space="0" w:color="auto"/>
        <w:bottom w:val="none" w:sz="0" w:space="0" w:color="auto"/>
        <w:right w:val="none" w:sz="0" w:space="0" w:color="auto"/>
      </w:divBdr>
    </w:div>
    <w:div w:id="191697506">
      <w:bodyDiv w:val="1"/>
      <w:marLeft w:val="0"/>
      <w:marRight w:val="0"/>
      <w:marTop w:val="0"/>
      <w:marBottom w:val="0"/>
      <w:divBdr>
        <w:top w:val="none" w:sz="0" w:space="0" w:color="auto"/>
        <w:left w:val="none" w:sz="0" w:space="0" w:color="auto"/>
        <w:bottom w:val="none" w:sz="0" w:space="0" w:color="auto"/>
        <w:right w:val="none" w:sz="0" w:space="0" w:color="auto"/>
      </w:divBdr>
    </w:div>
    <w:div w:id="202523069">
      <w:bodyDiv w:val="1"/>
      <w:marLeft w:val="0"/>
      <w:marRight w:val="0"/>
      <w:marTop w:val="0"/>
      <w:marBottom w:val="0"/>
      <w:divBdr>
        <w:top w:val="none" w:sz="0" w:space="0" w:color="auto"/>
        <w:left w:val="none" w:sz="0" w:space="0" w:color="auto"/>
        <w:bottom w:val="none" w:sz="0" w:space="0" w:color="auto"/>
        <w:right w:val="none" w:sz="0" w:space="0" w:color="auto"/>
      </w:divBdr>
    </w:div>
    <w:div w:id="215631196">
      <w:bodyDiv w:val="1"/>
      <w:marLeft w:val="0"/>
      <w:marRight w:val="0"/>
      <w:marTop w:val="0"/>
      <w:marBottom w:val="0"/>
      <w:divBdr>
        <w:top w:val="none" w:sz="0" w:space="0" w:color="auto"/>
        <w:left w:val="none" w:sz="0" w:space="0" w:color="auto"/>
        <w:bottom w:val="none" w:sz="0" w:space="0" w:color="auto"/>
        <w:right w:val="none" w:sz="0" w:space="0" w:color="auto"/>
      </w:divBdr>
    </w:div>
    <w:div w:id="216668619">
      <w:bodyDiv w:val="1"/>
      <w:marLeft w:val="0"/>
      <w:marRight w:val="0"/>
      <w:marTop w:val="0"/>
      <w:marBottom w:val="0"/>
      <w:divBdr>
        <w:top w:val="none" w:sz="0" w:space="0" w:color="auto"/>
        <w:left w:val="none" w:sz="0" w:space="0" w:color="auto"/>
        <w:bottom w:val="none" w:sz="0" w:space="0" w:color="auto"/>
        <w:right w:val="none" w:sz="0" w:space="0" w:color="auto"/>
      </w:divBdr>
    </w:div>
    <w:div w:id="225646079">
      <w:bodyDiv w:val="1"/>
      <w:marLeft w:val="0"/>
      <w:marRight w:val="0"/>
      <w:marTop w:val="0"/>
      <w:marBottom w:val="0"/>
      <w:divBdr>
        <w:top w:val="none" w:sz="0" w:space="0" w:color="auto"/>
        <w:left w:val="none" w:sz="0" w:space="0" w:color="auto"/>
        <w:bottom w:val="none" w:sz="0" w:space="0" w:color="auto"/>
        <w:right w:val="none" w:sz="0" w:space="0" w:color="auto"/>
      </w:divBdr>
    </w:div>
    <w:div w:id="225725468">
      <w:bodyDiv w:val="1"/>
      <w:marLeft w:val="0"/>
      <w:marRight w:val="0"/>
      <w:marTop w:val="0"/>
      <w:marBottom w:val="0"/>
      <w:divBdr>
        <w:top w:val="none" w:sz="0" w:space="0" w:color="auto"/>
        <w:left w:val="none" w:sz="0" w:space="0" w:color="auto"/>
        <w:bottom w:val="none" w:sz="0" w:space="0" w:color="auto"/>
        <w:right w:val="none" w:sz="0" w:space="0" w:color="auto"/>
      </w:divBdr>
      <w:divsChild>
        <w:div w:id="1474905066">
          <w:marLeft w:val="0"/>
          <w:marRight w:val="0"/>
          <w:marTop w:val="0"/>
          <w:marBottom w:val="0"/>
          <w:divBdr>
            <w:top w:val="none" w:sz="0" w:space="0" w:color="auto"/>
            <w:left w:val="none" w:sz="0" w:space="0" w:color="auto"/>
            <w:bottom w:val="none" w:sz="0" w:space="0" w:color="auto"/>
            <w:right w:val="none" w:sz="0" w:space="0" w:color="auto"/>
          </w:divBdr>
          <w:divsChild>
            <w:div w:id="593130783">
              <w:marLeft w:val="0"/>
              <w:marRight w:val="0"/>
              <w:marTop w:val="0"/>
              <w:marBottom w:val="0"/>
              <w:divBdr>
                <w:top w:val="none" w:sz="0" w:space="0" w:color="auto"/>
                <w:left w:val="none" w:sz="0" w:space="0" w:color="auto"/>
                <w:bottom w:val="none" w:sz="0" w:space="0" w:color="auto"/>
                <w:right w:val="none" w:sz="0" w:space="0" w:color="auto"/>
              </w:divBdr>
              <w:divsChild>
                <w:div w:id="854659097">
                  <w:marLeft w:val="0"/>
                  <w:marRight w:val="0"/>
                  <w:marTop w:val="0"/>
                  <w:marBottom w:val="0"/>
                  <w:divBdr>
                    <w:top w:val="none" w:sz="0" w:space="0" w:color="auto"/>
                    <w:left w:val="none" w:sz="0" w:space="0" w:color="auto"/>
                    <w:bottom w:val="none" w:sz="0" w:space="0" w:color="auto"/>
                    <w:right w:val="none" w:sz="0" w:space="0" w:color="auto"/>
                  </w:divBdr>
                  <w:divsChild>
                    <w:div w:id="2078044673">
                      <w:marLeft w:val="0"/>
                      <w:marRight w:val="0"/>
                      <w:marTop w:val="0"/>
                      <w:marBottom w:val="0"/>
                      <w:divBdr>
                        <w:top w:val="none" w:sz="0" w:space="0" w:color="auto"/>
                        <w:left w:val="none" w:sz="0" w:space="0" w:color="auto"/>
                        <w:bottom w:val="none" w:sz="0" w:space="0" w:color="auto"/>
                        <w:right w:val="none" w:sz="0" w:space="0" w:color="auto"/>
                      </w:divBdr>
                      <w:divsChild>
                        <w:div w:id="1347249139">
                          <w:marLeft w:val="0"/>
                          <w:marRight w:val="0"/>
                          <w:marTop w:val="0"/>
                          <w:marBottom w:val="0"/>
                          <w:divBdr>
                            <w:top w:val="none" w:sz="0" w:space="0" w:color="auto"/>
                            <w:left w:val="none" w:sz="0" w:space="0" w:color="auto"/>
                            <w:bottom w:val="none" w:sz="0" w:space="0" w:color="auto"/>
                            <w:right w:val="single" w:sz="6" w:space="8" w:color="DDDDDD"/>
                          </w:divBdr>
                          <w:divsChild>
                            <w:div w:id="63336925">
                              <w:marLeft w:val="0"/>
                              <w:marRight w:val="0"/>
                              <w:marTop w:val="0"/>
                              <w:marBottom w:val="0"/>
                              <w:divBdr>
                                <w:top w:val="none" w:sz="0" w:space="0" w:color="auto"/>
                                <w:left w:val="none" w:sz="0" w:space="0" w:color="auto"/>
                                <w:bottom w:val="none" w:sz="0" w:space="0" w:color="auto"/>
                                <w:right w:val="none" w:sz="0" w:space="0" w:color="auto"/>
                              </w:divBdr>
                              <w:divsChild>
                                <w:div w:id="1257245477">
                                  <w:marLeft w:val="0"/>
                                  <w:marRight w:val="0"/>
                                  <w:marTop w:val="0"/>
                                  <w:marBottom w:val="0"/>
                                  <w:divBdr>
                                    <w:top w:val="none" w:sz="0" w:space="0" w:color="auto"/>
                                    <w:left w:val="none" w:sz="0" w:space="0" w:color="auto"/>
                                    <w:bottom w:val="none" w:sz="0" w:space="0" w:color="auto"/>
                                    <w:right w:val="none" w:sz="0" w:space="0" w:color="auto"/>
                                  </w:divBdr>
                                  <w:divsChild>
                                    <w:div w:id="2007438292">
                                      <w:marLeft w:val="0"/>
                                      <w:marRight w:val="0"/>
                                      <w:marTop w:val="0"/>
                                      <w:marBottom w:val="0"/>
                                      <w:divBdr>
                                        <w:top w:val="none" w:sz="0" w:space="0" w:color="auto"/>
                                        <w:left w:val="none" w:sz="0" w:space="0" w:color="auto"/>
                                        <w:bottom w:val="none" w:sz="0" w:space="0" w:color="auto"/>
                                        <w:right w:val="none" w:sz="0" w:space="0" w:color="auto"/>
                                      </w:divBdr>
                                      <w:divsChild>
                                        <w:div w:id="756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787708">
      <w:bodyDiv w:val="1"/>
      <w:marLeft w:val="0"/>
      <w:marRight w:val="0"/>
      <w:marTop w:val="0"/>
      <w:marBottom w:val="0"/>
      <w:divBdr>
        <w:top w:val="none" w:sz="0" w:space="0" w:color="auto"/>
        <w:left w:val="none" w:sz="0" w:space="0" w:color="auto"/>
        <w:bottom w:val="none" w:sz="0" w:space="0" w:color="auto"/>
        <w:right w:val="none" w:sz="0" w:space="0" w:color="auto"/>
      </w:divBdr>
    </w:div>
    <w:div w:id="235553837">
      <w:bodyDiv w:val="1"/>
      <w:marLeft w:val="0"/>
      <w:marRight w:val="0"/>
      <w:marTop w:val="0"/>
      <w:marBottom w:val="0"/>
      <w:divBdr>
        <w:top w:val="none" w:sz="0" w:space="0" w:color="auto"/>
        <w:left w:val="none" w:sz="0" w:space="0" w:color="auto"/>
        <w:bottom w:val="none" w:sz="0" w:space="0" w:color="auto"/>
        <w:right w:val="none" w:sz="0" w:space="0" w:color="auto"/>
      </w:divBdr>
    </w:div>
    <w:div w:id="240529314">
      <w:bodyDiv w:val="1"/>
      <w:marLeft w:val="0"/>
      <w:marRight w:val="0"/>
      <w:marTop w:val="0"/>
      <w:marBottom w:val="0"/>
      <w:divBdr>
        <w:top w:val="none" w:sz="0" w:space="0" w:color="auto"/>
        <w:left w:val="none" w:sz="0" w:space="0" w:color="auto"/>
        <w:bottom w:val="none" w:sz="0" w:space="0" w:color="auto"/>
        <w:right w:val="none" w:sz="0" w:space="0" w:color="auto"/>
      </w:divBdr>
    </w:div>
    <w:div w:id="258759063">
      <w:bodyDiv w:val="1"/>
      <w:marLeft w:val="0"/>
      <w:marRight w:val="0"/>
      <w:marTop w:val="0"/>
      <w:marBottom w:val="0"/>
      <w:divBdr>
        <w:top w:val="none" w:sz="0" w:space="0" w:color="auto"/>
        <w:left w:val="none" w:sz="0" w:space="0" w:color="auto"/>
        <w:bottom w:val="none" w:sz="0" w:space="0" w:color="auto"/>
        <w:right w:val="none" w:sz="0" w:space="0" w:color="auto"/>
      </w:divBdr>
    </w:div>
    <w:div w:id="261302644">
      <w:bodyDiv w:val="1"/>
      <w:marLeft w:val="0"/>
      <w:marRight w:val="0"/>
      <w:marTop w:val="0"/>
      <w:marBottom w:val="0"/>
      <w:divBdr>
        <w:top w:val="none" w:sz="0" w:space="0" w:color="auto"/>
        <w:left w:val="none" w:sz="0" w:space="0" w:color="auto"/>
        <w:bottom w:val="none" w:sz="0" w:space="0" w:color="auto"/>
        <w:right w:val="none" w:sz="0" w:space="0" w:color="auto"/>
      </w:divBdr>
    </w:div>
    <w:div w:id="274099833">
      <w:bodyDiv w:val="1"/>
      <w:marLeft w:val="0"/>
      <w:marRight w:val="0"/>
      <w:marTop w:val="0"/>
      <w:marBottom w:val="0"/>
      <w:divBdr>
        <w:top w:val="none" w:sz="0" w:space="0" w:color="auto"/>
        <w:left w:val="none" w:sz="0" w:space="0" w:color="auto"/>
        <w:bottom w:val="none" w:sz="0" w:space="0" w:color="auto"/>
        <w:right w:val="none" w:sz="0" w:space="0" w:color="auto"/>
      </w:divBdr>
    </w:div>
    <w:div w:id="287394295">
      <w:bodyDiv w:val="1"/>
      <w:marLeft w:val="0"/>
      <w:marRight w:val="0"/>
      <w:marTop w:val="0"/>
      <w:marBottom w:val="0"/>
      <w:divBdr>
        <w:top w:val="none" w:sz="0" w:space="0" w:color="auto"/>
        <w:left w:val="none" w:sz="0" w:space="0" w:color="auto"/>
        <w:bottom w:val="none" w:sz="0" w:space="0" w:color="auto"/>
        <w:right w:val="none" w:sz="0" w:space="0" w:color="auto"/>
      </w:divBdr>
    </w:div>
    <w:div w:id="300572619">
      <w:bodyDiv w:val="1"/>
      <w:marLeft w:val="0"/>
      <w:marRight w:val="0"/>
      <w:marTop w:val="0"/>
      <w:marBottom w:val="0"/>
      <w:divBdr>
        <w:top w:val="none" w:sz="0" w:space="0" w:color="auto"/>
        <w:left w:val="none" w:sz="0" w:space="0" w:color="auto"/>
        <w:bottom w:val="none" w:sz="0" w:space="0" w:color="auto"/>
        <w:right w:val="none" w:sz="0" w:space="0" w:color="auto"/>
      </w:divBdr>
    </w:div>
    <w:div w:id="313029616">
      <w:bodyDiv w:val="1"/>
      <w:marLeft w:val="0"/>
      <w:marRight w:val="0"/>
      <w:marTop w:val="0"/>
      <w:marBottom w:val="0"/>
      <w:divBdr>
        <w:top w:val="none" w:sz="0" w:space="0" w:color="auto"/>
        <w:left w:val="none" w:sz="0" w:space="0" w:color="auto"/>
        <w:bottom w:val="none" w:sz="0" w:space="0" w:color="auto"/>
        <w:right w:val="none" w:sz="0" w:space="0" w:color="auto"/>
      </w:divBdr>
    </w:div>
    <w:div w:id="321662029">
      <w:bodyDiv w:val="1"/>
      <w:marLeft w:val="0"/>
      <w:marRight w:val="0"/>
      <w:marTop w:val="0"/>
      <w:marBottom w:val="0"/>
      <w:divBdr>
        <w:top w:val="none" w:sz="0" w:space="0" w:color="auto"/>
        <w:left w:val="none" w:sz="0" w:space="0" w:color="auto"/>
        <w:bottom w:val="none" w:sz="0" w:space="0" w:color="auto"/>
        <w:right w:val="none" w:sz="0" w:space="0" w:color="auto"/>
      </w:divBdr>
    </w:div>
    <w:div w:id="330372274">
      <w:bodyDiv w:val="1"/>
      <w:marLeft w:val="0"/>
      <w:marRight w:val="0"/>
      <w:marTop w:val="0"/>
      <w:marBottom w:val="0"/>
      <w:divBdr>
        <w:top w:val="none" w:sz="0" w:space="0" w:color="auto"/>
        <w:left w:val="none" w:sz="0" w:space="0" w:color="auto"/>
        <w:bottom w:val="none" w:sz="0" w:space="0" w:color="auto"/>
        <w:right w:val="none" w:sz="0" w:space="0" w:color="auto"/>
      </w:divBdr>
    </w:div>
    <w:div w:id="346953286">
      <w:bodyDiv w:val="1"/>
      <w:marLeft w:val="0"/>
      <w:marRight w:val="0"/>
      <w:marTop w:val="0"/>
      <w:marBottom w:val="0"/>
      <w:divBdr>
        <w:top w:val="none" w:sz="0" w:space="0" w:color="auto"/>
        <w:left w:val="none" w:sz="0" w:space="0" w:color="auto"/>
        <w:bottom w:val="none" w:sz="0" w:space="0" w:color="auto"/>
        <w:right w:val="none" w:sz="0" w:space="0" w:color="auto"/>
      </w:divBdr>
    </w:div>
    <w:div w:id="360546255">
      <w:bodyDiv w:val="1"/>
      <w:marLeft w:val="0"/>
      <w:marRight w:val="0"/>
      <w:marTop w:val="0"/>
      <w:marBottom w:val="0"/>
      <w:divBdr>
        <w:top w:val="none" w:sz="0" w:space="0" w:color="auto"/>
        <w:left w:val="none" w:sz="0" w:space="0" w:color="auto"/>
        <w:bottom w:val="none" w:sz="0" w:space="0" w:color="auto"/>
        <w:right w:val="none" w:sz="0" w:space="0" w:color="auto"/>
      </w:divBdr>
    </w:div>
    <w:div w:id="382944118">
      <w:bodyDiv w:val="1"/>
      <w:marLeft w:val="0"/>
      <w:marRight w:val="0"/>
      <w:marTop w:val="0"/>
      <w:marBottom w:val="0"/>
      <w:divBdr>
        <w:top w:val="none" w:sz="0" w:space="0" w:color="auto"/>
        <w:left w:val="none" w:sz="0" w:space="0" w:color="auto"/>
        <w:bottom w:val="none" w:sz="0" w:space="0" w:color="auto"/>
        <w:right w:val="none" w:sz="0" w:space="0" w:color="auto"/>
      </w:divBdr>
    </w:div>
    <w:div w:id="402802046">
      <w:bodyDiv w:val="1"/>
      <w:marLeft w:val="0"/>
      <w:marRight w:val="0"/>
      <w:marTop w:val="0"/>
      <w:marBottom w:val="0"/>
      <w:divBdr>
        <w:top w:val="none" w:sz="0" w:space="0" w:color="auto"/>
        <w:left w:val="none" w:sz="0" w:space="0" w:color="auto"/>
        <w:bottom w:val="none" w:sz="0" w:space="0" w:color="auto"/>
        <w:right w:val="none" w:sz="0" w:space="0" w:color="auto"/>
      </w:divBdr>
    </w:div>
    <w:div w:id="409038264">
      <w:bodyDiv w:val="1"/>
      <w:marLeft w:val="0"/>
      <w:marRight w:val="0"/>
      <w:marTop w:val="0"/>
      <w:marBottom w:val="0"/>
      <w:divBdr>
        <w:top w:val="none" w:sz="0" w:space="0" w:color="auto"/>
        <w:left w:val="none" w:sz="0" w:space="0" w:color="auto"/>
        <w:bottom w:val="none" w:sz="0" w:space="0" w:color="auto"/>
        <w:right w:val="none" w:sz="0" w:space="0" w:color="auto"/>
      </w:divBdr>
    </w:div>
    <w:div w:id="418907777">
      <w:bodyDiv w:val="1"/>
      <w:marLeft w:val="0"/>
      <w:marRight w:val="0"/>
      <w:marTop w:val="0"/>
      <w:marBottom w:val="0"/>
      <w:divBdr>
        <w:top w:val="none" w:sz="0" w:space="0" w:color="auto"/>
        <w:left w:val="none" w:sz="0" w:space="0" w:color="auto"/>
        <w:bottom w:val="none" w:sz="0" w:space="0" w:color="auto"/>
        <w:right w:val="none" w:sz="0" w:space="0" w:color="auto"/>
      </w:divBdr>
    </w:div>
    <w:div w:id="421033378">
      <w:bodyDiv w:val="1"/>
      <w:marLeft w:val="0"/>
      <w:marRight w:val="0"/>
      <w:marTop w:val="0"/>
      <w:marBottom w:val="0"/>
      <w:divBdr>
        <w:top w:val="none" w:sz="0" w:space="0" w:color="auto"/>
        <w:left w:val="none" w:sz="0" w:space="0" w:color="auto"/>
        <w:bottom w:val="none" w:sz="0" w:space="0" w:color="auto"/>
        <w:right w:val="none" w:sz="0" w:space="0" w:color="auto"/>
      </w:divBdr>
    </w:div>
    <w:div w:id="430053420">
      <w:bodyDiv w:val="1"/>
      <w:marLeft w:val="0"/>
      <w:marRight w:val="0"/>
      <w:marTop w:val="0"/>
      <w:marBottom w:val="0"/>
      <w:divBdr>
        <w:top w:val="none" w:sz="0" w:space="0" w:color="auto"/>
        <w:left w:val="none" w:sz="0" w:space="0" w:color="auto"/>
        <w:bottom w:val="none" w:sz="0" w:space="0" w:color="auto"/>
        <w:right w:val="none" w:sz="0" w:space="0" w:color="auto"/>
      </w:divBdr>
    </w:div>
    <w:div w:id="437221401">
      <w:bodyDiv w:val="1"/>
      <w:marLeft w:val="0"/>
      <w:marRight w:val="0"/>
      <w:marTop w:val="0"/>
      <w:marBottom w:val="0"/>
      <w:divBdr>
        <w:top w:val="none" w:sz="0" w:space="0" w:color="auto"/>
        <w:left w:val="none" w:sz="0" w:space="0" w:color="auto"/>
        <w:bottom w:val="none" w:sz="0" w:space="0" w:color="auto"/>
        <w:right w:val="none" w:sz="0" w:space="0" w:color="auto"/>
      </w:divBdr>
    </w:div>
    <w:div w:id="441848284">
      <w:bodyDiv w:val="1"/>
      <w:marLeft w:val="0"/>
      <w:marRight w:val="0"/>
      <w:marTop w:val="0"/>
      <w:marBottom w:val="0"/>
      <w:divBdr>
        <w:top w:val="none" w:sz="0" w:space="0" w:color="auto"/>
        <w:left w:val="none" w:sz="0" w:space="0" w:color="auto"/>
        <w:bottom w:val="none" w:sz="0" w:space="0" w:color="auto"/>
        <w:right w:val="none" w:sz="0" w:space="0" w:color="auto"/>
      </w:divBdr>
    </w:div>
    <w:div w:id="448208541">
      <w:bodyDiv w:val="1"/>
      <w:marLeft w:val="0"/>
      <w:marRight w:val="0"/>
      <w:marTop w:val="0"/>
      <w:marBottom w:val="0"/>
      <w:divBdr>
        <w:top w:val="none" w:sz="0" w:space="0" w:color="auto"/>
        <w:left w:val="none" w:sz="0" w:space="0" w:color="auto"/>
        <w:bottom w:val="none" w:sz="0" w:space="0" w:color="auto"/>
        <w:right w:val="none" w:sz="0" w:space="0" w:color="auto"/>
      </w:divBdr>
    </w:div>
    <w:div w:id="461847666">
      <w:bodyDiv w:val="1"/>
      <w:marLeft w:val="0"/>
      <w:marRight w:val="0"/>
      <w:marTop w:val="0"/>
      <w:marBottom w:val="0"/>
      <w:divBdr>
        <w:top w:val="none" w:sz="0" w:space="0" w:color="auto"/>
        <w:left w:val="none" w:sz="0" w:space="0" w:color="auto"/>
        <w:bottom w:val="none" w:sz="0" w:space="0" w:color="auto"/>
        <w:right w:val="none" w:sz="0" w:space="0" w:color="auto"/>
      </w:divBdr>
    </w:div>
    <w:div w:id="467359435">
      <w:bodyDiv w:val="1"/>
      <w:marLeft w:val="0"/>
      <w:marRight w:val="0"/>
      <w:marTop w:val="0"/>
      <w:marBottom w:val="0"/>
      <w:divBdr>
        <w:top w:val="none" w:sz="0" w:space="0" w:color="auto"/>
        <w:left w:val="none" w:sz="0" w:space="0" w:color="auto"/>
        <w:bottom w:val="none" w:sz="0" w:space="0" w:color="auto"/>
        <w:right w:val="none" w:sz="0" w:space="0" w:color="auto"/>
      </w:divBdr>
    </w:div>
    <w:div w:id="487599679">
      <w:bodyDiv w:val="1"/>
      <w:marLeft w:val="0"/>
      <w:marRight w:val="0"/>
      <w:marTop w:val="0"/>
      <w:marBottom w:val="0"/>
      <w:divBdr>
        <w:top w:val="none" w:sz="0" w:space="0" w:color="auto"/>
        <w:left w:val="none" w:sz="0" w:space="0" w:color="auto"/>
        <w:bottom w:val="none" w:sz="0" w:space="0" w:color="auto"/>
        <w:right w:val="none" w:sz="0" w:space="0" w:color="auto"/>
      </w:divBdr>
    </w:div>
    <w:div w:id="505168371">
      <w:bodyDiv w:val="1"/>
      <w:marLeft w:val="0"/>
      <w:marRight w:val="0"/>
      <w:marTop w:val="0"/>
      <w:marBottom w:val="0"/>
      <w:divBdr>
        <w:top w:val="none" w:sz="0" w:space="0" w:color="auto"/>
        <w:left w:val="none" w:sz="0" w:space="0" w:color="auto"/>
        <w:bottom w:val="none" w:sz="0" w:space="0" w:color="auto"/>
        <w:right w:val="none" w:sz="0" w:space="0" w:color="auto"/>
      </w:divBdr>
    </w:div>
    <w:div w:id="509295393">
      <w:bodyDiv w:val="1"/>
      <w:marLeft w:val="0"/>
      <w:marRight w:val="0"/>
      <w:marTop w:val="0"/>
      <w:marBottom w:val="0"/>
      <w:divBdr>
        <w:top w:val="none" w:sz="0" w:space="0" w:color="auto"/>
        <w:left w:val="none" w:sz="0" w:space="0" w:color="auto"/>
        <w:bottom w:val="none" w:sz="0" w:space="0" w:color="auto"/>
        <w:right w:val="none" w:sz="0" w:space="0" w:color="auto"/>
      </w:divBdr>
    </w:div>
    <w:div w:id="522010757">
      <w:bodyDiv w:val="1"/>
      <w:marLeft w:val="0"/>
      <w:marRight w:val="0"/>
      <w:marTop w:val="0"/>
      <w:marBottom w:val="0"/>
      <w:divBdr>
        <w:top w:val="none" w:sz="0" w:space="0" w:color="auto"/>
        <w:left w:val="none" w:sz="0" w:space="0" w:color="auto"/>
        <w:bottom w:val="none" w:sz="0" w:space="0" w:color="auto"/>
        <w:right w:val="none" w:sz="0" w:space="0" w:color="auto"/>
      </w:divBdr>
    </w:div>
    <w:div w:id="522134224">
      <w:bodyDiv w:val="1"/>
      <w:marLeft w:val="0"/>
      <w:marRight w:val="0"/>
      <w:marTop w:val="0"/>
      <w:marBottom w:val="0"/>
      <w:divBdr>
        <w:top w:val="none" w:sz="0" w:space="0" w:color="auto"/>
        <w:left w:val="none" w:sz="0" w:space="0" w:color="auto"/>
        <w:bottom w:val="none" w:sz="0" w:space="0" w:color="auto"/>
        <w:right w:val="none" w:sz="0" w:space="0" w:color="auto"/>
      </w:divBdr>
    </w:div>
    <w:div w:id="534121634">
      <w:bodyDiv w:val="1"/>
      <w:marLeft w:val="0"/>
      <w:marRight w:val="0"/>
      <w:marTop w:val="0"/>
      <w:marBottom w:val="0"/>
      <w:divBdr>
        <w:top w:val="none" w:sz="0" w:space="0" w:color="auto"/>
        <w:left w:val="none" w:sz="0" w:space="0" w:color="auto"/>
        <w:bottom w:val="none" w:sz="0" w:space="0" w:color="auto"/>
        <w:right w:val="none" w:sz="0" w:space="0" w:color="auto"/>
      </w:divBdr>
    </w:div>
    <w:div w:id="535695934">
      <w:bodyDiv w:val="1"/>
      <w:marLeft w:val="0"/>
      <w:marRight w:val="0"/>
      <w:marTop w:val="0"/>
      <w:marBottom w:val="0"/>
      <w:divBdr>
        <w:top w:val="none" w:sz="0" w:space="0" w:color="auto"/>
        <w:left w:val="none" w:sz="0" w:space="0" w:color="auto"/>
        <w:bottom w:val="none" w:sz="0" w:space="0" w:color="auto"/>
        <w:right w:val="none" w:sz="0" w:space="0" w:color="auto"/>
      </w:divBdr>
    </w:div>
    <w:div w:id="547374035">
      <w:bodyDiv w:val="1"/>
      <w:marLeft w:val="0"/>
      <w:marRight w:val="0"/>
      <w:marTop w:val="0"/>
      <w:marBottom w:val="0"/>
      <w:divBdr>
        <w:top w:val="none" w:sz="0" w:space="0" w:color="auto"/>
        <w:left w:val="none" w:sz="0" w:space="0" w:color="auto"/>
        <w:bottom w:val="none" w:sz="0" w:space="0" w:color="auto"/>
        <w:right w:val="none" w:sz="0" w:space="0" w:color="auto"/>
      </w:divBdr>
    </w:div>
    <w:div w:id="548348019">
      <w:bodyDiv w:val="1"/>
      <w:marLeft w:val="0"/>
      <w:marRight w:val="0"/>
      <w:marTop w:val="0"/>
      <w:marBottom w:val="0"/>
      <w:divBdr>
        <w:top w:val="none" w:sz="0" w:space="0" w:color="auto"/>
        <w:left w:val="none" w:sz="0" w:space="0" w:color="auto"/>
        <w:bottom w:val="none" w:sz="0" w:space="0" w:color="auto"/>
        <w:right w:val="none" w:sz="0" w:space="0" w:color="auto"/>
      </w:divBdr>
    </w:div>
    <w:div w:id="558443576">
      <w:bodyDiv w:val="1"/>
      <w:marLeft w:val="0"/>
      <w:marRight w:val="0"/>
      <w:marTop w:val="0"/>
      <w:marBottom w:val="0"/>
      <w:divBdr>
        <w:top w:val="none" w:sz="0" w:space="0" w:color="auto"/>
        <w:left w:val="none" w:sz="0" w:space="0" w:color="auto"/>
        <w:bottom w:val="none" w:sz="0" w:space="0" w:color="auto"/>
        <w:right w:val="none" w:sz="0" w:space="0" w:color="auto"/>
      </w:divBdr>
    </w:div>
    <w:div w:id="561521943">
      <w:bodyDiv w:val="1"/>
      <w:marLeft w:val="0"/>
      <w:marRight w:val="0"/>
      <w:marTop w:val="0"/>
      <w:marBottom w:val="0"/>
      <w:divBdr>
        <w:top w:val="none" w:sz="0" w:space="0" w:color="auto"/>
        <w:left w:val="none" w:sz="0" w:space="0" w:color="auto"/>
        <w:bottom w:val="none" w:sz="0" w:space="0" w:color="auto"/>
        <w:right w:val="none" w:sz="0" w:space="0" w:color="auto"/>
      </w:divBdr>
    </w:div>
    <w:div w:id="567881132">
      <w:bodyDiv w:val="1"/>
      <w:marLeft w:val="0"/>
      <w:marRight w:val="0"/>
      <w:marTop w:val="0"/>
      <w:marBottom w:val="0"/>
      <w:divBdr>
        <w:top w:val="none" w:sz="0" w:space="0" w:color="auto"/>
        <w:left w:val="none" w:sz="0" w:space="0" w:color="auto"/>
        <w:bottom w:val="none" w:sz="0" w:space="0" w:color="auto"/>
        <w:right w:val="none" w:sz="0" w:space="0" w:color="auto"/>
      </w:divBdr>
    </w:div>
    <w:div w:id="598173757">
      <w:bodyDiv w:val="1"/>
      <w:marLeft w:val="0"/>
      <w:marRight w:val="0"/>
      <w:marTop w:val="0"/>
      <w:marBottom w:val="0"/>
      <w:divBdr>
        <w:top w:val="none" w:sz="0" w:space="0" w:color="auto"/>
        <w:left w:val="none" w:sz="0" w:space="0" w:color="auto"/>
        <w:bottom w:val="none" w:sz="0" w:space="0" w:color="auto"/>
        <w:right w:val="none" w:sz="0" w:space="0" w:color="auto"/>
      </w:divBdr>
    </w:div>
    <w:div w:id="639457760">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62586728">
      <w:bodyDiv w:val="1"/>
      <w:marLeft w:val="0"/>
      <w:marRight w:val="0"/>
      <w:marTop w:val="0"/>
      <w:marBottom w:val="0"/>
      <w:divBdr>
        <w:top w:val="none" w:sz="0" w:space="0" w:color="auto"/>
        <w:left w:val="none" w:sz="0" w:space="0" w:color="auto"/>
        <w:bottom w:val="none" w:sz="0" w:space="0" w:color="auto"/>
        <w:right w:val="none" w:sz="0" w:space="0" w:color="auto"/>
      </w:divBdr>
    </w:div>
    <w:div w:id="672951541">
      <w:bodyDiv w:val="1"/>
      <w:marLeft w:val="0"/>
      <w:marRight w:val="0"/>
      <w:marTop w:val="0"/>
      <w:marBottom w:val="0"/>
      <w:divBdr>
        <w:top w:val="none" w:sz="0" w:space="0" w:color="auto"/>
        <w:left w:val="none" w:sz="0" w:space="0" w:color="auto"/>
        <w:bottom w:val="none" w:sz="0" w:space="0" w:color="auto"/>
        <w:right w:val="none" w:sz="0" w:space="0" w:color="auto"/>
      </w:divBdr>
    </w:div>
    <w:div w:id="673147072">
      <w:bodyDiv w:val="1"/>
      <w:marLeft w:val="0"/>
      <w:marRight w:val="0"/>
      <w:marTop w:val="0"/>
      <w:marBottom w:val="0"/>
      <w:divBdr>
        <w:top w:val="none" w:sz="0" w:space="0" w:color="auto"/>
        <w:left w:val="none" w:sz="0" w:space="0" w:color="auto"/>
        <w:bottom w:val="none" w:sz="0" w:space="0" w:color="auto"/>
        <w:right w:val="none" w:sz="0" w:space="0" w:color="auto"/>
      </w:divBdr>
      <w:divsChild>
        <w:div w:id="1104377288">
          <w:marLeft w:val="0"/>
          <w:marRight w:val="0"/>
          <w:marTop w:val="0"/>
          <w:marBottom w:val="0"/>
          <w:divBdr>
            <w:top w:val="none" w:sz="0" w:space="0" w:color="auto"/>
            <w:left w:val="none" w:sz="0" w:space="0" w:color="auto"/>
            <w:bottom w:val="none" w:sz="0" w:space="0" w:color="auto"/>
            <w:right w:val="none" w:sz="0" w:space="0" w:color="auto"/>
          </w:divBdr>
          <w:divsChild>
            <w:div w:id="1952979828">
              <w:marLeft w:val="0"/>
              <w:marRight w:val="0"/>
              <w:marTop w:val="0"/>
              <w:marBottom w:val="0"/>
              <w:divBdr>
                <w:top w:val="none" w:sz="0" w:space="0" w:color="auto"/>
                <w:left w:val="none" w:sz="0" w:space="0" w:color="auto"/>
                <w:bottom w:val="none" w:sz="0" w:space="0" w:color="auto"/>
                <w:right w:val="none" w:sz="0" w:space="0" w:color="auto"/>
              </w:divBdr>
              <w:divsChild>
                <w:div w:id="1225292238">
                  <w:marLeft w:val="0"/>
                  <w:marRight w:val="0"/>
                  <w:marTop w:val="0"/>
                  <w:marBottom w:val="0"/>
                  <w:divBdr>
                    <w:top w:val="none" w:sz="0" w:space="0" w:color="auto"/>
                    <w:left w:val="none" w:sz="0" w:space="0" w:color="auto"/>
                    <w:bottom w:val="none" w:sz="0" w:space="0" w:color="auto"/>
                    <w:right w:val="none" w:sz="0" w:space="0" w:color="auto"/>
                  </w:divBdr>
                  <w:divsChild>
                    <w:div w:id="403914318">
                      <w:marLeft w:val="0"/>
                      <w:marRight w:val="0"/>
                      <w:marTop w:val="0"/>
                      <w:marBottom w:val="0"/>
                      <w:divBdr>
                        <w:top w:val="none" w:sz="0" w:space="0" w:color="auto"/>
                        <w:left w:val="none" w:sz="0" w:space="0" w:color="auto"/>
                        <w:bottom w:val="none" w:sz="0" w:space="0" w:color="auto"/>
                        <w:right w:val="none" w:sz="0" w:space="0" w:color="auto"/>
                      </w:divBdr>
                      <w:divsChild>
                        <w:div w:id="1654409038">
                          <w:marLeft w:val="0"/>
                          <w:marRight w:val="0"/>
                          <w:marTop w:val="0"/>
                          <w:marBottom w:val="0"/>
                          <w:divBdr>
                            <w:top w:val="none" w:sz="0" w:space="0" w:color="auto"/>
                            <w:left w:val="none" w:sz="0" w:space="0" w:color="auto"/>
                            <w:bottom w:val="none" w:sz="0" w:space="0" w:color="auto"/>
                            <w:right w:val="single" w:sz="6" w:space="8" w:color="DDDDDD"/>
                          </w:divBdr>
                          <w:divsChild>
                            <w:div w:id="1410927466">
                              <w:marLeft w:val="0"/>
                              <w:marRight w:val="0"/>
                              <w:marTop w:val="0"/>
                              <w:marBottom w:val="90"/>
                              <w:divBdr>
                                <w:top w:val="single" w:sz="6" w:space="5" w:color="D7D7D7"/>
                                <w:left w:val="single" w:sz="6" w:space="5" w:color="D7D7D7"/>
                                <w:bottom w:val="single" w:sz="6" w:space="5" w:color="D7D7D7"/>
                                <w:right w:val="single" w:sz="6" w:space="5" w:color="D7D7D7"/>
                              </w:divBdr>
                              <w:divsChild>
                                <w:div w:id="1483235971">
                                  <w:marLeft w:val="0"/>
                                  <w:marRight w:val="0"/>
                                  <w:marTop w:val="0"/>
                                  <w:marBottom w:val="0"/>
                                  <w:divBdr>
                                    <w:top w:val="none" w:sz="0" w:space="0" w:color="auto"/>
                                    <w:left w:val="none" w:sz="0" w:space="0" w:color="auto"/>
                                    <w:bottom w:val="none" w:sz="0" w:space="0" w:color="auto"/>
                                    <w:right w:val="none" w:sz="0" w:space="0" w:color="auto"/>
                                  </w:divBdr>
                                  <w:divsChild>
                                    <w:div w:id="12325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374873">
      <w:bodyDiv w:val="1"/>
      <w:marLeft w:val="0"/>
      <w:marRight w:val="0"/>
      <w:marTop w:val="0"/>
      <w:marBottom w:val="0"/>
      <w:divBdr>
        <w:top w:val="none" w:sz="0" w:space="0" w:color="auto"/>
        <w:left w:val="none" w:sz="0" w:space="0" w:color="auto"/>
        <w:bottom w:val="none" w:sz="0" w:space="0" w:color="auto"/>
        <w:right w:val="none" w:sz="0" w:space="0" w:color="auto"/>
      </w:divBdr>
    </w:div>
    <w:div w:id="687565334">
      <w:bodyDiv w:val="1"/>
      <w:marLeft w:val="0"/>
      <w:marRight w:val="0"/>
      <w:marTop w:val="0"/>
      <w:marBottom w:val="0"/>
      <w:divBdr>
        <w:top w:val="none" w:sz="0" w:space="0" w:color="auto"/>
        <w:left w:val="none" w:sz="0" w:space="0" w:color="auto"/>
        <w:bottom w:val="none" w:sz="0" w:space="0" w:color="auto"/>
        <w:right w:val="none" w:sz="0" w:space="0" w:color="auto"/>
      </w:divBdr>
    </w:div>
    <w:div w:id="689839198">
      <w:bodyDiv w:val="1"/>
      <w:marLeft w:val="0"/>
      <w:marRight w:val="0"/>
      <w:marTop w:val="0"/>
      <w:marBottom w:val="0"/>
      <w:divBdr>
        <w:top w:val="none" w:sz="0" w:space="0" w:color="auto"/>
        <w:left w:val="none" w:sz="0" w:space="0" w:color="auto"/>
        <w:bottom w:val="none" w:sz="0" w:space="0" w:color="auto"/>
        <w:right w:val="none" w:sz="0" w:space="0" w:color="auto"/>
      </w:divBdr>
    </w:div>
    <w:div w:id="704210377">
      <w:bodyDiv w:val="1"/>
      <w:marLeft w:val="0"/>
      <w:marRight w:val="0"/>
      <w:marTop w:val="0"/>
      <w:marBottom w:val="0"/>
      <w:divBdr>
        <w:top w:val="none" w:sz="0" w:space="0" w:color="auto"/>
        <w:left w:val="none" w:sz="0" w:space="0" w:color="auto"/>
        <w:bottom w:val="none" w:sz="0" w:space="0" w:color="auto"/>
        <w:right w:val="none" w:sz="0" w:space="0" w:color="auto"/>
      </w:divBdr>
    </w:div>
    <w:div w:id="706492619">
      <w:bodyDiv w:val="1"/>
      <w:marLeft w:val="0"/>
      <w:marRight w:val="0"/>
      <w:marTop w:val="0"/>
      <w:marBottom w:val="0"/>
      <w:divBdr>
        <w:top w:val="none" w:sz="0" w:space="0" w:color="auto"/>
        <w:left w:val="none" w:sz="0" w:space="0" w:color="auto"/>
        <w:bottom w:val="none" w:sz="0" w:space="0" w:color="auto"/>
        <w:right w:val="none" w:sz="0" w:space="0" w:color="auto"/>
      </w:divBdr>
    </w:div>
    <w:div w:id="709917192">
      <w:bodyDiv w:val="1"/>
      <w:marLeft w:val="0"/>
      <w:marRight w:val="0"/>
      <w:marTop w:val="0"/>
      <w:marBottom w:val="0"/>
      <w:divBdr>
        <w:top w:val="none" w:sz="0" w:space="0" w:color="auto"/>
        <w:left w:val="none" w:sz="0" w:space="0" w:color="auto"/>
        <w:bottom w:val="none" w:sz="0" w:space="0" w:color="auto"/>
        <w:right w:val="none" w:sz="0" w:space="0" w:color="auto"/>
      </w:divBdr>
    </w:div>
    <w:div w:id="720248447">
      <w:bodyDiv w:val="1"/>
      <w:marLeft w:val="0"/>
      <w:marRight w:val="0"/>
      <w:marTop w:val="0"/>
      <w:marBottom w:val="0"/>
      <w:divBdr>
        <w:top w:val="none" w:sz="0" w:space="0" w:color="auto"/>
        <w:left w:val="none" w:sz="0" w:space="0" w:color="auto"/>
        <w:bottom w:val="none" w:sz="0" w:space="0" w:color="auto"/>
        <w:right w:val="none" w:sz="0" w:space="0" w:color="auto"/>
      </w:divBdr>
    </w:div>
    <w:div w:id="724644319">
      <w:bodyDiv w:val="1"/>
      <w:marLeft w:val="0"/>
      <w:marRight w:val="0"/>
      <w:marTop w:val="0"/>
      <w:marBottom w:val="0"/>
      <w:divBdr>
        <w:top w:val="none" w:sz="0" w:space="0" w:color="auto"/>
        <w:left w:val="none" w:sz="0" w:space="0" w:color="auto"/>
        <w:bottom w:val="none" w:sz="0" w:space="0" w:color="auto"/>
        <w:right w:val="none" w:sz="0" w:space="0" w:color="auto"/>
      </w:divBdr>
    </w:div>
    <w:div w:id="725878004">
      <w:bodyDiv w:val="1"/>
      <w:marLeft w:val="0"/>
      <w:marRight w:val="0"/>
      <w:marTop w:val="0"/>
      <w:marBottom w:val="0"/>
      <w:divBdr>
        <w:top w:val="none" w:sz="0" w:space="0" w:color="auto"/>
        <w:left w:val="none" w:sz="0" w:space="0" w:color="auto"/>
        <w:bottom w:val="none" w:sz="0" w:space="0" w:color="auto"/>
        <w:right w:val="none" w:sz="0" w:space="0" w:color="auto"/>
      </w:divBdr>
    </w:div>
    <w:div w:id="728387085">
      <w:bodyDiv w:val="1"/>
      <w:marLeft w:val="0"/>
      <w:marRight w:val="0"/>
      <w:marTop w:val="0"/>
      <w:marBottom w:val="0"/>
      <w:divBdr>
        <w:top w:val="none" w:sz="0" w:space="0" w:color="auto"/>
        <w:left w:val="none" w:sz="0" w:space="0" w:color="auto"/>
        <w:bottom w:val="none" w:sz="0" w:space="0" w:color="auto"/>
        <w:right w:val="none" w:sz="0" w:space="0" w:color="auto"/>
      </w:divBdr>
    </w:div>
    <w:div w:id="735205320">
      <w:bodyDiv w:val="1"/>
      <w:marLeft w:val="0"/>
      <w:marRight w:val="0"/>
      <w:marTop w:val="0"/>
      <w:marBottom w:val="0"/>
      <w:divBdr>
        <w:top w:val="none" w:sz="0" w:space="0" w:color="auto"/>
        <w:left w:val="none" w:sz="0" w:space="0" w:color="auto"/>
        <w:bottom w:val="none" w:sz="0" w:space="0" w:color="auto"/>
        <w:right w:val="none" w:sz="0" w:space="0" w:color="auto"/>
      </w:divBdr>
    </w:div>
    <w:div w:id="738405164">
      <w:bodyDiv w:val="1"/>
      <w:marLeft w:val="0"/>
      <w:marRight w:val="0"/>
      <w:marTop w:val="0"/>
      <w:marBottom w:val="0"/>
      <w:divBdr>
        <w:top w:val="none" w:sz="0" w:space="0" w:color="auto"/>
        <w:left w:val="none" w:sz="0" w:space="0" w:color="auto"/>
        <w:bottom w:val="none" w:sz="0" w:space="0" w:color="auto"/>
        <w:right w:val="none" w:sz="0" w:space="0" w:color="auto"/>
      </w:divBdr>
    </w:div>
    <w:div w:id="754595163">
      <w:bodyDiv w:val="1"/>
      <w:marLeft w:val="0"/>
      <w:marRight w:val="0"/>
      <w:marTop w:val="0"/>
      <w:marBottom w:val="0"/>
      <w:divBdr>
        <w:top w:val="none" w:sz="0" w:space="0" w:color="auto"/>
        <w:left w:val="none" w:sz="0" w:space="0" w:color="auto"/>
        <w:bottom w:val="none" w:sz="0" w:space="0" w:color="auto"/>
        <w:right w:val="none" w:sz="0" w:space="0" w:color="auto"/>
      </w:divBdr>
    </w:div>
    <w:div w:id="755055680">
      <w:bodyDiv w:val="1"/>
      <w:marLeft w:val="0"/>
      <w:marRight w:val="0"/>
      <w:marTop w:val="0"/>
      <w:marBottom w:val="0"/>
      <w:divBdr>
        <w:top w:val="none" w:sz="0" w:space="0" w:color="auto"/>
        <w:left w:val="none" w:sz="0" w:space="0" w:color="auto"/>
        <w:bottom w:val="none" w:sz="0" w:space="0" w:color="auto"/>
        <w:right w:val="none" w:sz="0" w:space="0" w:color="auto"/>
      </w:divBdr>
    </w:div>
    <w:div w:id="763384558">
      <w:bodyDiv w:val="1"/>
      <w:marLeft w:val="0"/>
      <w:marRight w:val="0"/>
      <w:marTop w:val="0"/>
      <w:marBottom w:val="0"/>
      <w:divBdr>
        <w:top w:val="none" w:sz="0" w:space="0" w:color="auto"/>
        <w:left w:val="none" w:sz="0" w:space="0" w:color="auto"/>
        <w:bottom w:val="none" w:sz="0" w:space="0" w:color="auto"/>
        <w:right w:val="none" w:sz="0" w:space="0" w:color="auto"/>
      </w:divBdr>
    </w:div>
    <w:div w:id="764303216">
      <w:bodyDiv w:val="1"/>
      <w:marLeft w:val="0"/>
      <w:marRight w:val="0"/>
      <w:marTop w:val="0"/>
      <w:marBottom w:val="0"/>
      <w:divBdr>
        <w:top w:val="none" w:sz="0" w:space="0" w:color="auto"/>
        <w:left w:val="none" w:sz="0" w:space="0" w:color="auto"/>
        <w:bottom w:val="none" w:sz="0" w:space="0" w:color="auto"/>
        <w:right w:val="none" w:sz="0" w:space="0" w:color="auto"/>
      </w:divBdr>
    </w:div>
    <w:div w:id="776757045">
      <w:bodyDiv w:val="1"/>
      <w:marLeft w:val="0"/>
      <w:marRight w:val="0"/>
      <w:marTop w:val="0"/>
      <w:marBottom w:val="0"/>
      <w:divBdr>
        <w:top w:val="none" w:sz="0" w:space="0" w:color="auto"/>
        <w:left w:val="none" w:sz="0" w:space="0" w:color="auto"/>
        <w:bottom w:val="none" w:sz="0" w:space="0" w:color="auto"/>
        <w:right w:val="none" w:sz="0" w:space="0" w:color="auto"/>
      </w:divBdr>
    </w:div>
    <w:div w:id="782385279">
      <w:bodyDiv w:val="1"/>
      <w:marLeft w:val="0"/>
      <w:marRight w:val="0"/>
      <w:marTop w:val="0"/>
      <w:marBottom w:val="0"/>
      <w:divBdr>
        <w:top w:val="none" w:sz="0" w:space="0" w:color="auto"/>
        <w:left w:val="none" w:sz="0" w:space="0" w:color="auto"/>
        <w:bottom w:val="none" w:sz="0" w:space="0" w:color="auto"/>
        <w:right w:val="none" w:sz="0" w:space="0" w:color="auto"/>
      </w:divBdr>
      <w:divsChild>
        <w:div w:id="1510219469">
          <w:marLeft w:val="0"/>
          <w:marRight w:val="0"/>
          <w:marTop w:val="0"/>
          <w:marBottom w:val="0"/>
          <w:divBdr>
            <w:top w:val="none" w:sz="0" w:space="0" w:color="auto"/>
            <w:left w:val="none" w:sz="0" w:space="0" w:color="auto"/>
            <w:bottom w:val="none" w:sz="0" w:space="0" w:color="auto"/>
            <w:right w:val="none" w:sz="0" w:space="0" w:color="auto"/>
          </w:divBdr>
          <w:divsChild>
            <w:div w:id="166213021">
              <w:marLeft w:val="0"/>
              <w:marRight w:val="0"/>
              <w:marTop w:val="0"/>
              <w:marBottom w:val="0"/>
              <w:divBdr>
                <w:top w:val="none" w:sz="0" w:space="0" w:color="auto"/>
                <w:left w:val="none" w:sz="0" w:space="0" w:color="auto"/>
                <w:bottom w:val="none" w:sz="0" w:space="0" w:color="auto"/>
                <w:right w:val="none" w:sz="0" w:space="0" w:color="auto"/>
              </w:divBdr>
              <w:divsChild>
                <w:div w:id="78984986">
                  <w:marLeft w:val="0"/>
                  <w:marRight w:val="0"/>
                  <w:marTop w:val="0"/>
                  <w:marBottom w:val="0"/>
                  <w:divBdr>
                    <w:top w:val="none" w:sz="0" w:space="0" w:color="auto"/>
                    <w:left w:val="none" w:sz="0" w:space="0" w:color="auto"/>
                    <w:bottom w:val="none" w:sz="0" w:space="0" w:color="auto"/>
                    <w:right w:val="none" w:sz="0" w:space="0" w:color="auto"/>
                  </w:divBdr>
                  <w:divsChild>
                    <w:div w:id="467433033">
                      <w:marLeft w:val="0"/>
                      <w:marRight w:val="0"/>
                      <w:marTop w:val="0"/>
                      <w:marBottom w:val="0"/>
                      <w:divBdr>
                        <w:top w:val="none" w:sz="0" w:space="0" w:color="auto"/>
                        <w:left w:val="none" w:sz="0" w:space="0" w:color="auto"/>
                        <w:bottom w:val="none" w:sz="0" w:space="0" w:color="auto"/>
                        <w:right w:val="single" w:sz="6" w:space="8" w:color="DDDDDD"/>
                      </w:divBdr>
                      <w:divsChild>
                        <w:div w:id="2056418069">
                          <w:marLeft w:val="0"/>
                          <w:marRight w:val="0"/>
                          <w:marTop w:val="0"/>
                          <w:marBottom w:val="0"/>
                          <w:divBdr>
                            <w:top w:val="none" w:sz="0" w:space="0" w:color="auto"/>
                            <w:left w:val="none" w:sz="0" w:space="0" w:color="auto"/>
                            <w:bottom w:val="none" w:sz="0" w:space="0" w:color="auto"/>
                            <w:right w:val="none" w:sz="0" w:space="0" w:color="auto"/>
                          </w:divBdr>
                          <w:divsChild>
                            <w:div w:id="2012446345">
                              <w:marLeft w:val="0"/>
                              <w:marRight w:val="0"/>
                              <w:marTop w:val="0"/>
                              <w:marBottom w:val="0"/>
                              <w:divBdr>
                                <w:top w:val="none" w:sz="0" w:space="0" w:color="auto"/>
                                <w:left w:val="none" w:sz="0" w:space="0" w:color="auto"/>
                                <w:bottom w:val="none" w:sz="0" w:space="0" w:color="auto"/>
                                <w:right w:val="none" w:sz="0" w:space="0" w:color="auto"/>
                              </w:divBdr>
                              <w:divsChild>
                                <w:div w:id="16353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433860">
      <w:bodyDiv w:val="1"/>
      <w:marLeft w:val="0"/>
      <w:marRight w:val="0"/>
      <w:marTop w:val="0"/>
      <w:marBottom w:val="0"/>
      <w:divBdr>
        <w:top w:val="none" w:sz="0" w:space="0" w:color="auto"/>
        <w:left w:val="none" w:sz="0" w:space="0" w:color="auto"/>
        <w:bottom w:val="none" w:sz="0" w:space="0" w:color="auto"/>
        <w:right w:val="none" w:sz="0" w:space="0" w:color="auto"/>
      </w:divBdr>
    </w:div>
    <w:div w:id="787817265">
      <w:bodyDiv w:val="1"/>
      <w:marLeft w:val="0"/>
      <w:marRight w:val="0"/>
      <w:marTop w:val="0"/>
      <w:marBottom w:val="0"/>
      <w:divBdr>
        <w:top w:val="none" w:sz="0" w:space="0" w:color="auto"/>
        <w:left w:val="none" w:sz="0" w:space="0" w:color="auto"/>
        <w:bottom w:val="none" w:sz="0" w:space="0" w:color="auto"/>
        <w:right w:val="none" w:sz="0" w:space="0" w:color="auto"/>
      </w:divBdr>
    </w:div>
    <w:div w:id="792866389">
      <w:bodyDiv w:val="1"/>
      <w:marLeft w:val="0"/>
      <w:marRight w:val="0"/>
      <w:marTop w:val="0"/>
      <w:marBottom w:val="0"/>
      <w:divBdr>
        <w:top w:val="none" w:sz="0" w:space="0" w:color="auto"/>
        <w:left w:val="none" w:sz="0" w:space="0" w:color="auto"/>
        <w:bottom w:val="none" w:sz="0" w:space="0" w:color="auto"/>
        <w:right w:val="none" w:sz="0" w:space="0" w:color="auto"/>
      </w:divBdr>
    </w:div>
    <w:div w:id="794955358">
      <w:bodyDiv w:val="1"/>
      <w:marLeft w:val="0"/>
      <w:marRight w:val="0"/>
      <w:marTop w:val="0"/>
      <w:marBottom w:val="0"/>
      <w:divBdr>
        <w:top w:val="none" w:sz="0" w:space="0" w:color="auto"/>
        <w:left w:val="none" w:sz="0" w:space="0" w:color="auto"/>
        <w:bottom w:val="none" w:sz="0" w:space="0" w:color="auto"/>
        <w:right w:val="none" w:sz="0" w:space="0" w:color="auto"/>
      </w:divBdr>
    </w:div>
    <w:div w:id="828864486">
      <w:bodyDiv w:val="1"/>
      <w:marLeft w:val="0"/>
      <w:marRight w:val="0"/>
      <w:marTop w:val="0"/>
      <w:marBottom w:val="0"/>
      <w:divBdr>
        <w:top w:val="none" w:sz="0" w:space="0" w:color="auto"/>
        <w:left w:val="none" w:sz="0" w:space="0" w:color="auto"/>
        <w:bottom w:val="none" w:sz="0" w:space="0" w:color="auto"/>
        <w:right w:val="none" w:sz="0" w:space="0" w:color="auto"/>
      </w:divBdr>
    </w:div>
    <w:div w:id="829100835">
      <w:bodyDiv w:val="1"/>
      <w:marLeft w:val="0"/>
      <w:marRight w:val="0"/>
      <w:marTop w:val="0"/>
      <w:marBottom w:val="0"/>
      <w:divBdr>
        <w:top w:val="none" w:sz="0" w:space="0" w:color="auto"/>
        <w:left w:val="none" w:sz="0" w:space="0" w:color="auto"/>
        <w:bottom w:val="none" w:sz="0" w:space="0" w:color="auto"/>
        <w:right w:val="none" w:sz="0" w:space="0" w:color="auto"/>
      </w:divBdr>
    </w:div>
    <w:div w:id="837500195">
      <w:bodyDiv w:val="1"/>
      <w:marLeft w:val="0"/>
      <w:marRight w:val="0"/>
      <w:marTop w:val="0"/>
      <w:marBottom w:val="0"/>
      <w:divBdr>
        <w:top w:val="none" w:sz="0" w:space="0" w:color="auto"/>
        <w:left w:val="none" w:sz="0" w:space="0" w:color="auto"/>
        <w:bottom w:val="none" w:sz="0" w:space="0" w:color="auto"/>
        <w:right w:val="none" w:sz="0" w:space="0" w:color="auto"/>
      </w:divBdr>
    </w:div>
    <w:div w:id="842863402">
      <w:bodyDiv w:val="1"/>
      <w:marLeft w:val="0"/>
      <w:marRight w:val="0"/>
      <w:marTop w:val="0"/>
      <w:marBottom w:val="0"/>
      <w:divBdr>
        <w:top w:val="none" w:sz="0" w:space="0" w:color="auto"/>
        <w:left w:val="none" w:sz="0" w:space="0" w:color="auto"/>
        <w:bottom w:val="none" w:sz="0" w:space="0" w:color="auto"/>
        <w:right w:val="none" w:sz="0" w:space="0" w:color="auto"/>
      </w:divBdr>
    </w:div>
    <w:div w:id="847982705">
      <w:bodyDiv w:val="1"/>
      <w:marLeft w:val="0"/>
      <w:marRight w:val="0"/>
      <w:marTop w:val="0"/>
      <w:marBottom w:val="0"/>
      <w:divBdr>
        <w:top w:val="none" w:sz="0" w:space="0" w:color="auto"/>
        <w:left w:val="none" w:sz="0" w:space="0" w:color="auto"/>
        <w:bottom w:val="none" w:sz="0" w:space="0" w:color="auto"/>
        <w:right w:val="none" w:sz="0" w:space="0" w:color="auto"/>
      </w:divBdr>
    </w:div>
    <w:div w:id="855995225">
      <w:bodyDiv w:val="1"/>
      <w:marLeft w:val="0"/>
      <w:marRight w:val="0"/>
      <w:marTop w:val="0"/>
      <w:marBottom w:val="0"/>
      <w:divBdr>
        <w:top w:val="none" w:sz="0" w:space="0" w:color="auto"/>
        <w:left w:val="none" w:sz="0" w:space="0" w:color="auto"/>
        <w:bottom w:val="none" w:sz="0" w:space="0" w:color="auto"/>
        <w:right w:val="none" w:sz="0" w:space="0" w:color="auto"/>
      </w:divBdr>
    </w:div>
    <w:div w:id="881018325">
      <w:bodyDiv w:val="1"/>
      <w:marLeft w:val="0"/>
      <w:marRight w:val="0"/>
      <w:marTop w:val="0"/>
      <w:marBottom w:val="0"/>
      <w:divBdr>
        <w:top w:val="none" w:sz="0" w:space="0" w:color="auto"/>
        <w:left w:val="none" w:sz="0" w:space="0" w:color="auto"/>
        <w:bottom w:val="none" w:sz="0" w:space="0" w:color="auto"/>
        <w:right w:val="none" w:sz="0" w:space="0" w:color="auto"/>
      </w:divBdr>
    </w:div>
    <w:div w:id="884292936">
      <w:bodyDiv w:val="1"/>
      <w:marLeft w:val="0"/>
      <w:marRight w:val="0"/>
      <w:marTop w:val="0"/>
      <w:marBottom w:val="0"/>
      <w:divBdr>
        <w:top w:val="none" w:sz="0" w:space="0" w:color="auto"/>
        <w:left w:val="none" w:sz="0" w:space="0" w:color="auto"/>
        <w:bottom w:val="none" w:sz="0" w:space="0" w:color="auto"/>
        <w:right w:val="none" w:sz="0" w:space="0" w:color="auto"/>
      </w:divBdr>
    </w:div>
    <w:div w:id="902062418">
      <w:bodyDiv w:val="1"/>
      <w:marLeft w:val="0"/>
      <w:marRight w:val="0"/>
      <w:marTop w:val="0"/>
      <w:marBottom w:val="0"/>
      <w:divBdr>
        <w:top w:val="none" w:sz="0" w:space="0" w:color="auto"/>
        <w:left w:val="none" w:sz="0" w:space="0" w:color="auto"/>
        <w:bottom w:val="none" w:sz="0" w:space="0" w:color="auto"/>
        <w:right w:val="none" w:sz="0" w:space="0" w:color="auto"/>
      </w:divBdr>
    </w:div>
    <w:div w:id="913707107">
      <w:bodyDiv w:val="1"/>
      <w:marLeft w:val="0"/>
      <w:marRight w:val="0"/>
      <w:marTop w:val="0"/>
      <w:marBottom w:val="0"/>
      <w:divBdr>
        <w:top w:val="none" w:sz="0" w:space="0" w:color="auto"/>
        <w:left w:val="none" w:sz="0" w:space="0" w:color="auto"/>
        <w:bottom w:val="none" w:sz="0" w:space="0" w:color="auto"/>
        <w:right w:val="none" w:sz="0" w:space="0" w:color="auto"/>
      </w:divBdr>
    </w:div>
    <w:div w:id="928581088">
      <w:bodyDiv w:val="1"/>
      <w:marLeft w:val="0"/>
      <w:marRight w:val="0"/>
      <w:marTop w:val="0"/>
      <w:marBottom w:val="0"/>
      <w:divBdr>
        <w:top w:val="none" w:sz="0" w:space="0" w:color="auto"/>
        <w:left w:val="none" w:sz="0" w:space="0" w:color="auto"/>
        <w:bottom w:val="none" w:sz="0" w:space="0" w:color="auto"/>
        <w:right w:val="none" w:sz="0" w:space="0" w:color="auto"/>
      </w:divBdr>
    </w:div>
    <w:div w:id="933436724">
      <w:bodyDiv w:val="1"/>
      <w:marLeft w:val="0"/>
      <w:marRight w:val="0"/>
      <w:marTop w:val="0"/>
      <w:marBottom w:val="0"/>
      <w:divBdr>
        <w:top w:val="none" w:sz="0" w:space="0" w:color="auto"/>
        <w:left w:val="none" w:sz="0" w:space="0" w:color="auto"/>
        <w:bottom w:val="none" w:sz="0" w:space="0" w:color="auto"/>
        <w:right w:val="none" w:sz="0" w:space="0" w:color="auto"/>
      </w:divBdr>
    </w:div>
    <w:div w:id="964892708">
      <w:bodyDiv w:val="1"/>
      <w:marLeft w:val="0"/>
      <w:marRight w:val="0"/>
      <w:marTop w:val="0"/>
      <w:marBottom w:val="0"/>
      <w:divBdr>
        <w:top w:val="none" w:sz="0" w:space="0" w:color="auto"/>
        <w:left w:val="none" w:sz="0" w:space="0" w:color="auto"/>
        <w:bottom w:val="none" w:sz="0" w:space="0" w:color="auto"/>
        <w:right w:val="none" w:sz="0" w:space="0" w:color="auto"/>
      </w:divBdr>
    </w:div>
    <w:div w:id="974870208">
      <w:bodyDiv w:val="1"/>
      <w:marLeft w:val="0"/>
      <w:marRight w:val="0"/>
      <w:marTop w:val="0"/>
      <w:marBottom w:val="0"/>
      <w:divBdr>
        <w:top w:val="none" w:sz="0" w:space="0" w:color="auto"/>
        <w:left w:val="none" w:sz="0" w:space="0" w:color="auto"/>
        <w:bottom w:val="none" w:sz="0" w:space="0" w:color="auto"/>
        <w:right w:val="none" w:sz="0" w:space="0" w:color="auto"/>
      </w:divBdr>
    </w:div>
    <w:div w:id="996031325">
      <w:bodyDiv w:val="1"/>
      <w:marLeft w:val="0"/>
      <w:marRight w:val="0"/>
      <w:marTop w:val="0"/>
      <w:marBottom w:val="0"/>
      <w:divBdr>
        <w:top w:val="none" w:sz="0" w:space="0" w:color="auto"/>
        <w:left w:val="none" w:sz="0" w:space="0" w:color="auto"/>
        <w:bottom w:val="none" w:sz="0" w:space="0" w:color="auto"/>
        <w:right w:val="none" w:sz="0" w:space="0" w:color="auto"/>
      </w:divBdr>
    </w:div>
    <w:div w:id="1008679062">
      <w:bodyDiv w:val="1"/>
      <w:marLeft w:val="0"/>
      <w:marRight w:val="0"/>
      <w:marTop w:val="0"/>
      <w:marBottom w:val="0"/>
      <w:divBdr>
        <w:top w:val="none" w:sz="0" w:space="0" w:color="auto"/>
        <w:left w:val="none" w:sz="0" w:space="0" w:color="auto"/>
        <w:bottom w:val="none" w:sz="0" w:space="0" w:color="auto"/>
        <w:right w:val="none" w:sz="0" w:space="0" w:color="auto"/>
      </w:divBdr>
    </w:div>
    <w:div w:id="1012992346">
      <w:bodyDiv w:val="1"/>
      <w:marLeft w:val="0"/>
      <w:marRight w:val="0"/>
      <w:marTop w:val="0"/>
      <w:marBottom w:val="0"/>
      <w:divBdr>
        <w:top w:val="none" w:sz="0" w:space="0" w:color="auto"/>
        <w:left w:val="none" w:sz="0" w:space="0" w:color="auto"/>
        <w:bottom w:val="none" w:sz="0" w:space="0" w:color="auto"/>
        <w:right w:val="none" w:sz="0" w:space="0" w:color="auto"/>
      </w:divBdr>
    </w:div>
    <w:div w:id="1058897204">
      <w:bodyDiv w:val="1"/>
      <w:marLeft w:val="0"/>
      <w:marRight w:val="0"/>
      <w:marTop w:val="0"/>
      <w:marBottom w:val="0"/>
      <w:divBdr>
        <w:top w:val="none" w:sz="0" w:space="0" w:color="auto"/>
        <w:left w:val="none" w:sz="0" w:space="0" w:color="auto"/>
        <w:bottom w:val="none" w:sz="0" w:space="0" w:color="auto"/>
        <w:right w:val="none" w:sz="0" w:space="0" w:color="auto"/>
      </w:divBdr>
    </w:div>
    <w:div w:id="1060982267">
      <w:bodyDiv w:val="1"/>
      <w:marLeft w:val="0"/>
      <w:marRight w:val="0"/>
      <w:marTop w:val="0"/>
      <w:marBottom w:val="0"/>
      <w:divBdr>
        <w:top w:val="none" w:sz="0" w:space="0" w:color="auto"/>
        <w:left w:val="none" w:sz="0" w:space="0" w:color="auto"/>
        <w:bottom w:val="none" w:sz="0" w:space="0" w:color="auto"/>
        <w:right w:val="none" w:sz="0" w:space="0" w:color="auto"/>
      </w:divBdr>
    </w:div>
    <w:div w:id="1066300352">
      <w:bodyDiv w:val="1"/>
      <w:marLeft w:val="0"/>
      <w:marRight w:val="0"/>
      <w:marTop w:val="0"/>
      <w:marBottom w:val="0"/>
      <w:divBdr>
        <w:top w:val="none" w:sz="0" w:space="0" w:color="auto"/>
        <w:left w:val="none" w:sz="0" w:space="0" w:color="auto"/>
        <w:bottom w:val="none" w:sz="0" w:space="0" w:color="auto"/>
        <w:right w:val="none" w:sz="0" w:space="0" w:color="auto"/>
      </w:divBdr>
    </w:div>
    <w:div w:id="1076365626">
      <w:bodyDiv w:val="1"/>
      <w:marLeft w:val="0"/>
      <w:marRight w:val="0"/>
      <w:marTop w:val="0"/>
      <w:marBottom w:val="0"/>
      <w:divBdr>
        <w:top w:val="none" w:sz="0" w:space="0" w:color="auto"/>
        <w:left w:val="none" w:sz="0" w:space="0" w:color="auto"/>
        <w:bottom w:val="none" w:sz="0" w:space="0" w:color="auto"/>
        <w:right w:val="none" w:sz="0" w:space="0" w:color="auto"/>
      </w:divBdr>
      <w:divsChild>
        <w:div w:id="1485926816">
          <w:marLeft w:val="0"/>
          <w:marRight w:val="0"/>
          <w:marTop w:val="0"/>
          <w:marBottom w:val="0"/>
          <w:divBdr>
            <w:top w:val="none" w:sz="0" w:space="0" w:color="auto"/>
            <w:left w:val="none" w:sz="0" w:space="0" w:color="auto"/>
            <w:bottom w:val="none" w:sz="0" w:space="0" w:color="auto"/>
            <w:right w:val="none" w:sz="0" w:space="0" w:color="auto"/>
          </w:divBdr>
          <w:divsChild>
            <w:div w:id="285356451">
              <w:marLeft w:val="0"/>
              <w:marRight w:val="0"/>
              <w:marTop w:val="0"/>
              <w:marBottom w:val="0"/>
              <w:divBdr>
                <w:top w:val="none" w:sz="0" w:space="0" w:color="auto"/>
                <w:left w:val="none" w:sz="0" w:space="0" w:color="auto"/>
                <w:bottom w:val="none" w:sz="0" w:space="0" w:color="auto"/>
                <w:right w:val="none" w:sz="0" w:space="0" w:color="auto"/>
              </w:divBdr>
              <w:divsChild>
                <w:div w:id="1077283080">
                  <w:marLeft w:val="0"/>
                  <w:marRight w:val="0"/>
                  <w:marTop w:val="0"/>
                  <w:marBottom w:val="0"/>
                  <w:divBdr>
                    <w:top w:val="none" w:sz="0" w:space="0" w:color="auto"/>
                    <w:left w:val="none" w:sz="0" w:space="0" w:color="auto"/>
                    <w:bottom w:val="none" w:sz="0" w:space="0" w:color="auto"/>
                    <w:right w:val="none" w:sz="0" w:space="0" w:color="auto"/>
                  </w:divBdr>
                  <w:divsChild>
                    <w:div w:id="612251150">
                      <w:marLeft w:val="0"/>
                      <w:marRight w:val="0"/>
                      <w:marTop w:val="0"/>
                      <w:marBottom w:val="0"/>
                      <w:divBdr>
                        <w:top w:val="none" w:sz="0" w:space="0" w:color="auto"/>
                        <w:left w:val="none" w:sz="0" w:space="0" w:color="auto"/>
                        <w:bottom w:val="none" w:sz="0" w:space="0" w:color="auto"/>
                        <w:right w:val="single" w:sz="6" w:space="8" w:color="DDDDDD"/>
                      </w:divBdr>
                      <w:divsChild>
                        <w:div w:id="779297372">
                          <w:marLeft w:val="0"/>
                          <w:marRight w:val="0"/>
                          <w:marTop w:val="0"/>
                          <w:marBottom w:val="90"/>
                          <w:divBdr>
                            <w:top w:val="single" w:sz="6" w:space="5" w:color="D7D7D7"/>
                            <w:left w:val="single" w:sz="6" w:space="5" w:color="D7D7D7"/>
                            <w:bottom w:val="single" w:sz="6" w:space="5" w:color="D7D7D7"/>
                            <w:right w:val="single" w:sz="6" w:space="5" w:color="D7D7D7"/>
                          </w:divBdr>
                          <w:divsChild>
                            <w:div w:id="1663044083">
                              <w:marLeft w:val="0"/>
                              <w:marRight w:val="0"/>
                              <w:marTop w:val="0"/>
                              <w:marBottom w:val="0"/>
                              <w:divBdr>
                                <w:top w:val="none" w:sz="0" w:space="0" w:color="auto"/>
                                <w:left w:val="none" w:sz="0" w:space="0" w:color="auto"/>
                                <w:bottom w:val="none" w:sz="0" w:space="0" w:color="auto"/>
                                <w:right w:val="none" w:sz="0" w:space="0" w:color="auto"/>
                              </w:divBdr>
                              <w:divsChild>
                                <w:div w:id="19983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119950">
      <w:bodyDiv w:val="1"/>
      <w:marLeft w:val="0"/>
      <w:marRight w:val="0"/>
      <w:marTop w:val="0"/>
      <w:marBottom w:val="0"/>
      <w:divBdr>
        <w:top w:val="none" w:sz="0" w:space="0" w:color="auto"/>
        <w:left w:val="none" w:sz="0" w:space="0" w:color="auto"/>
        <w:bottom w:val="none" w:sz="0" w:space="0" w:color="auto"/>
        <w:right w:val="none" w:sz="0" w:space="0" w:color="auto"/>
      </w:divBdr>
    </w:div>
    <w:div w:id="1092160914">
      <w:bodyDiv w:val="1"/>
      <w:marLeft w:val="0"/>
      <w:marRight w:val="0"/>
      <w:marTop w:val="0"/>
      <w:marBottom w:val="0"/>
      <w:divBdr>
        <w:top w:val="none" w:sz="0" w:space="0" w:color="auto"/>
        <w:left w:val="none" w:sz="0" w:space="0" w:color="auto"/>
        <w:bottom w:val="none" w:sz="0" w:space="0" w:color="auto"/>
        <w:right w:val="none" w:sz="0" w:space="0" w:color="auto"/>
      </w:divBdr>
    </w:div>
    <w:div w:id="1101685388">
      <w:bodyDiv w:val="1"/>
      <w:marLeft w:val="0"/>
      <w:marRight w:val="0"/>
      <w:marTop w:val="0"/>
      <w:marBottom w:val="0"/>
      <w:divBdr>
        <w:top w:val="none" w:sz="0" w:space="0" w:color="auto"/>
        <w:left w:val="none" w:sz="0" w:space="0" w:color="auto"/>
        <w:bottom w:val="none" w:sz="0" w:space="0" w:color="auto"/>
        <w:right w:val="none" w:sz="0" w:space="0" w:color="auto"/>
      </w:divBdr>
    </w:div>
    <w:div w:id="1107702785">
      <w:bodyDiv w:val="1"/>
      <w:marLeft w:val="0"/>
      <w:marRight w:val="0"/>
      <w:marTop w:val="0"/>
      <w:marBottom w:val="0"/>
      <w:divBdr>
        <w:top w:val="none" w:sz="0" w:space="0" w:color="auto"/>
        <w:left w:val="none" w:sz="0" w:space="0" w:color="auto"/>
        <w:bottom w:val="none" w:sz="0" w:space="0" w:color="auto"/>
        <w:right w:val="none" w:sz="0" w:space="0" w:color="auto"/>
      </w:divBdr>
    </w:div>
    <w:div w:id="1108889825">
      <w:bodyDiv w:val="1"/>
      <w:marLeft w:val="0"/>
      <w:marRight w:val="0"/>
      <w:marTop w:val="0"/>
      <w:marBottom w:val="0"/>
      <w:divBdr>
        <w:top w:val="none" w:sz="0" w:space="0" w:color="auto"/>
        <w:left w:val="none" w:sz="0" w:space="0" w:color="auto"/>
        <w:bottom w:val="none" w:sz="0" w:space="0" w:color="auto"/>
        <w:right w:val="none" w:sz="0" w:space="0" w:color="auto"/>
      </w:divBdr>
    </w:div>
    <w:div w:id="1113550787">
      <w:bodyDiv w:val="1"/>
      <w:marLeft w:val="0"/>
      <w:marRight w:val="0"/>
      <w:marTop w:val="0"/>
      <w:marBottom w:val="0"/>
      <w:divBdr>
        <w:top w:val="none" w:sz="0" w:space="0" w:color="auto"/>
        <w:left w:val="none" w:sz="0" w:space="0" w:color="auto"/>
        <w:bottom w:val="none" w:sz="0" w:space="0" w:color="auto"/>
        <w:right w:val="none" w:sz="0" w:space="0" w:color="auto"/>
      </w:divBdr>
    </w:div>
    <w:div w:id="1126851103">
      <w:bodyDiv w:val="1"/>
      <w:marLeft w:val="0"/>
      <w:marRight w:val="0"/>
      <w:marTop w:val="0"/>
      <w:marBottom w:val="0"/>
      <w:divBdr>
        <w:top w:val="none" w:sz="0" w:space="0" w:color="auto"/>
        <w:left w:val="none" w:sz="0" w:space="0" w:color="auto"/>
        <w:bottom w:val="none" w:sz="0" w:space="0" w:color="auto"/>
        <w:right w:val="none" w:sz="0" w:space="0" w:color="auto"/>
      </w:divBdr>
    </w:div>
    <w:div w:id="1131362218">
      <w:bodyDiv w:val="1"/>
      <w:marLeft w:val="0"/>
      <w:marRight w:val="0"/>
      <w:marTop w:val="0"/>
      <w:marBottom w:val="0"/>
      <w:divBdr>
        <w:top w:val="none" w:sz="0" w:space="0" w:color="auto"/>
        <w:left w:val="none" w:sz="0" w:space="0" w:color="auto"/>
        <w:bottom w:val="none" w:sz="0" w:space="0" w:color="auto"/>
        <w:right w:val="none" w:sz="0" w:space="0" w:color="auto"/>
      </w:divBdr>
    </w:div>
    <w:div w:id="1140922785">
      <w:bodyDiv w:val="1"/>
      <w:marLeft w:val="0"/>
      <w:marRight w:val="0"/>
      <w:marTop w:val="0"/>
      <w:marBottom w:val="0"/>
      <w:divBdr>
        <w:top w:val="none" w:sz="0" w:space="0" w:color="auto"/>
        <w:left w:val="none" w:sz="0" w:space="0" w:color="auto"/>
        <w:bottom w:val="none" w:sz="0" w:space="0" w:color="auto"/>
        <w:right w:val="none" w:sz="0" w:space="0" w:color="auto"/>
      </w:divBdr>
    </w:div>
    <w:div w:id="1147744843">
      <w:bodyDiv w:val="1"/>
      <w:marLeft w:val="0"/>
      <w:marRight w:val="0"/>
      <w:marTop w:val="0"/>
      <w:marBottom w:val="0"/>
      <w:divBdr>
        <w:top w:val="none" w:sz="0" w:space="0" w:color="auto"/>
        <w:left w:val="none" w:sz="0" w:space="0" w:color="auto"/>
        <w:bottom w:val="none" w:sz="0" w:space="0" w:color="auto"/>
        <w:right w:val="none" w:sz="0" w:space="0" w:color="auto"/>
      </w:divBdr>
      <w:divsChild>
        <w:div w:id="549810249">
          <w:marLeft w:val="0"/>
          <w:marRight w:val="0"/>
          <w:marTop w:val="0"/>
          <w:marBottom w:val="0"/>
          <w:divBdr>
            <w:top w:val="none" w:sz="0" w:space="0" w:color="auto"/>
            <w:left w:val="none" w:sz="0" w:space="0" w:color="auto"/>
            <w:bottom w:val="none" w:sz="0" w:space="0" w:color="auto"/>
            <w:right w:val="none" w:sz="0" w:space="0" w:color="auto"/>
          </w:divBdr>
          <w:divsChild>
            <w:div w:id="142738760">
              <w:marLeft w:val="0"/>
              <w:marRight w:val="0"/>
              <w:marTop w:val="0"/>
              <w:marBottom w:val="0"/>
              <w:divBdr>
                <w:top w:val="none" w:sz="0" w:space="0" w:color="auto"/>
                <w:left w:val="none" w:sz="0" w:space="0" w:color="auto"/>
                <w:bottom w:val="none" w:sz="0" w:space="0" w:color="auto"/>
                <w:right w:val="none" w:sz="0" w:space="0" w:color="auto"/>
              </w:divBdr>
              <w:divsChild>
                <w:div w:id="802888546">
                  <w:marLeft w:val="0"/>
                  <w:marRight w:val="0"/>
                  <w:marTop w:val="0"/>
                  <w:marBottom w:val="0"/>
                  <w:divBdr>
                    <w:top w:val="none" w:sz="0" w:space="0" w:color="auto"/>
                    <w:left w:val="none" w:sz="0" w:space="0" w:color="auto"/>
                    <w:bottom w:val="none" w:sz="0" w:space="0" w:color="auto"/>
                    <w:right w:val="none" w:sz="0" w:space="0" w:color="auto"/>
                  </w:divBdr>
                  <w:divsChild>
                    <w:div w:id="1797677748">
                      <w:marLeft w:val="0"/>
                      <w:marRight w:val="0"/>
                      <w:marTop w:val="0"/>
                      <w:marBottom w:val="0"/>
                      <w:divBdr>
                        <w:top w:val="none" w:sz="0" w:space="0" w:color="auto"/>
                        <w:left w:val="none" w:sz="0" w:space="0" w:color="auto"/>
                        <w:bottom w:val="none" w:sz="0" w:space="0" w:color="auto"/>
                        <w:right w:val="none" w:sz="0" w:space="0" w:color="auto"/>
                      </w:divBdr>
                      <w:divsChild>
                        <w:div w:id="1078409273">
                          <w:marLeft w:val="0"/>
                          <w:marRight w:val="0"/>
                          <w:marTop w:val="0"/>
                          <w:marBottom w:val="0"/>
                          <w:divBdr>
                            <w:top w:val="none" w:sz="0" w:space="0" w:color="auto"/>
                            <w:left w:val="none" w:sz="0" w:space="0" w:color="auto"/>
                            <w:bottom w:val="none" w:sz="0" w:space="0" w:color="auto"/>
                            <w:right w:val="single" w:sz="6" w:space="8" w:color="DDDDDD"/>
                          </w:divBdr>
                          <w:divsChild>
                            <w:div w:id="555356680">
                              <w:marLeft w:val="0"/>
                              <w:marRight w:val="0"/>
                              <w:marTop w:val="0"/>
                              <w:marBottom w:val="0"/>
                              <w:divBdr>
                                <w:top w:val="none" w:sz="0" w:space="0" w:color="auto"/>
                                <w:left w:val="none" w:sz="0" w:space="0" w:color="auto"/>
                                <w:bottom w:val="none" w:sz="0" w:space="0" w:color="auto"/>
                                <w:right w:val="none" w:sz="0" w:space="0" w:color="auto"/>
                              </w:divBdr>
                              <w:divsChild>
                                <w:div w:id="84812797">
                                  <w:marLeft w:val="0"/>
                                  <w:marRight w:val="0"/>
                                  <w:marTop w:val="0"/>
                                  <w:marBottom w:val="0"/>
                                  <w:divBdr>
                                    <w:top w:val="none" w:sz="0" w:space="0" w:color="auto"/>
                                    <w:left w:val="none" w:sz="0" w:space="0" w:color="auto"/>
                                    <w:bottom w:val="none" w:sz="0" w:space="0" w:color="auto"/>
                                    <w:right w:val="none" w:sz="0" w:space="0" w:color="auto"/>
                                  </w:divBdr>
                                  <w:divsChild>
                                    <w:div w:id="1523476788">
                                      <w:marLeft w:val="0"/>
                                      <w:marRight w:val="0"/>
                                      <w:marTop w:val="0"/>
                                      <w:marBottom w:val="0"/>
                                      <w:divBdr>
                                        <w:top w:val="none" w:sz="0" w:space="0" w:color="auto"/>
                                        <w:left w:val="none" w:sz="0" w:space="0" w:color="auto"/>
                                        <w:bottom w:val="none" w:sz="0" w:space="0" w:color="auto"/>
                                        <w:right w:val="none" w:sz="0" w:space="0" w:color="auto"/>
                                      </w:divBdr>
                                      <w:divsChild>
                                        <w:div w:id="12554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550911">
      <w:bodyDiv w:val="1"/>
      <w:marLeft w:val="0"/>
      <w:marRight w:val="0"/>
      <w:marTop w:val="0"/>
      <w:marBottom w:val="0"/>
      <w:divBdr>
        <w:top w:val="none" w:sz="0" w:space="0" w:color="auto"/>
        <w:left w:val="none" w:sz="0" w:space="0" w:color="auto"/>
        <w:bottom w:val="none" w:sz="0" w:space="0" w:color="auto"/>
        <w:right w:val="none" w:sz="0" w:space="0" w:color="auto"/>
      </w:divBdr>
    </w:div>
    <w:div w:id="1171066070">
      <w:bodyDiv w:val="1"/>
      <w:marLeft w:val="0"/>
      <w:marRight w:val="0"/>
      <w:marTop w:val="0"/>
      <w:marBottom w:val="0"/>
      <w:divBdr>
        <w:top w:val="none" w:sz="0" w:space="0" w:color="auto"/>
        <w:left w:val="none" w:sz="0" w:space="0" w:color="auto"/>
        <w:bottom w:val="none" w:sz="0" w:space="0" w:color="auto"/>
        <w:right w:val="none" w:sz="0" w:space="0" w:color="auto"/>
      </w:divBdr>
    </w:div>
    <w:div w:id="1186361577">
      <w:bodyDiv w:val="1"/>
      <w:marLeft w:val="0"/>
      <w:marRight w:val="0"/>
      <w:marTop w:val="0"/>
      <w:marBottom w:val="0"/>
      <w:divBdr>
        <w:top w:val="none" w:sz="0" w:space="0" w:color="auto"/>
        <w:left w:val="none" w:sz="0" w:space="0" w:color="auto"/>
        <w:bottom w:val="none" w:sz="0" w:space="0" w:color="auto"/>
        <w:right w:val="none" w:sz="0" w:space="0" w:color="auto"/>
      </w:divBdr>
    </w:div>
    <w:div w:id="1197549968">
      <w:bodyDiv w:val="1"/>
      <w:marLeft w:val="0"/>
      <w:marRight w:val="0"/>
      <w:marTop w:val="0"/>
      <w:marBottom w:val="0"/>
      <w:divBdr>
        <w:top w:val="none" w:sz="0" w:space="0" w:color="auto"/>
        <w:left w:val="none" w:sz="0" w:space="0" w:color="auto"/>
        <w:bottom w:val="none" w:sz="0" w:space="0" w:color="auto"/>
        <w:right w:val="none" w:sz="0" w:space="0" w:color="auto"/>
      </w:divBdr>
    </w:div>
    <w:div w:id="1206138077">
      <w:bodyDiv w:val="1"/>
      <w:marLeft w:val="0"/>
      <w:marRight w:val="0"/>
      <w:marTop w:val="0"/>
      <w:marBottom w:val="0"/>
      <w:divBdr>
        <w:top w:val="none" w:sz="0" w:space="0" w:color="auto"/>
        <w:left w:val="none" w:sz="0" w:space="0" w:color="auto"/>
        <w:bottom w:val="none" w:sz="0" w:space="0" w:color="auto"/>
        <w:right w:val="none" w:sz="0" w:space="0" w:color="auto"/>
      </w:divBdr>
      <w:divsChild>
        <w:div w:id="2011444716">
          <w:marLeft w:val="0"/>
          <w:marRight w:val="0"/>
          <w:marTop w:val="0"/>
          <w:marBottom w:val="0"/>
          <w:divBdr>
            <w:top w:val="none" w:sz="0" w:space="0" w:color="auto"/>
            <w:left w:val="none" w:sz="0" w:space="0" w:color="auto"/>
            <w:bottom w:val="none" w:sz="0" w:space="0" w:color="auto"/>
            <w:right w:val="none" w:sz="0" w:space="0" w:color="auto"/>
          </w:divBdr>
          <w:divsChild>
            <w:div w:id="1455827841">
              <w:marLeft w:val="0"/>
              <w:marRight w:val="0"/>
              <w:marTop w:val="0"/>
              <w:marBottom w:val="0"/>
              <w:divBdr>
                <w:top w:val="none" w:sz="0" w:space="0" w:color="auto"/>
                <w:left w:val="none" w:sz="0" w:space="0" w:color="auto"/>
                <w:bottom w:val="none" w:sz="0" w:space="0" w:color="auto"/>
                <w:right w:val="none" w:sz="0" w:space="0" w:color="auto"/>
              </w:divBdr>
              <w:divsChild>
                <w:div w:id="1565480795">
                  <w:marLeft w:val="0"/>
                  <w:marRight w:val="0"/>
                  <w:marTop w:val="0"/>
                  <w:marBottom w:val="0"/>
                  <w:divBdr>
                    <w:top w:val="none" w:sz="0" w:space="0" w:color="auto"/>
                    <w:left w:val="none" w:sz="0" w:space="0" w:color="auto"/>
                    <w:bottom w:val="none" w:sz="0" w:space="0" w:color="auto"/>
                    <w:right w:val="none" w:sz="0" w:space="0" w:color="auto"/>
                  </w:divBdr>
                  <w:divsChild>
                    <w:div w:id="528839560">
                      <w:marLeft w:val="0"/>
                      <w:marRight w:val="0"/>
                      <w:marTop w:val="0"/>
                      <w:marBottom w:val="0"/>
                      <w:divBdr>
                        <w:top w:val="none" w:sz="0" w:space="0" w:color="auto"/>
                        <w:left w:val="none" w:sz="0" w:space="0" w:color="auto"/>
                        <w:bottom w:val="none" w:sz="0" w:space="0" w:color="auto"/>
                        <w:right w:val="none" w:sz="0" w:space="0" w:color="auto"/>
                      </w:divBdr>
                      <w:divsChild>
                        <w:div w:id="1625186899">
                          <w:marLeft w:val="0"/>
                          <w:marRight w:val="0"/>
                          <w:marTop w:val="0"/>
                          <w:marBottom w:val="0"/>
                          <w:divBdr>
                            <w:top w:val="none" w:sz="0" w:space="0" w:color="auto"/>
                            <w:left w:val="none" w:sz="0" w:space="0" w:color="auto"/>
                            <w:bottom w:val="none" w:sz="0" w:space="0" w:color="auto"/>
                            <w:right w:val="single" w:sz="6" w:space="8" w:color="DDDDDD"/>
                          </w:divBdr>
                          <w:divsChild>
                            <w:div w:id="1928925511">
                              <w:marLeft w:val="0"/>
                              <w:marRight w:val="0"/>
                              <w:marTop w:val="0"/>
                              <w:marBottom w:val="90"/>
                              <w:divBdr>
                                <w:top w:val="single" w:sz="6" w:space="5" w:color="D7D7D7"/>
                                <w:left w:val="single" w:sz="6" w:space="5" w:color="D7D7D7"/>
                                <w:bottom w:val="single" w:sz="6" w:space="5" w:color="D7D7D7"/>
                                <w:right w:val="single" w:sz="6" w:space="5" w:color="D7D7D7"/>
                              </w:divBdr>
                              <w:divsChild>
                                <w:div w:id="639769611">
                                  <w:marLeft w:val="0"/>
                                  <w:marRight w:val="0"/>
                                  <w:marTop w:val="0"/>
                                  <w:marBottom w:val="0"/>
                                  <w:divBdr>
                                    <w:top w:val="none" w:sz="0" w:space="0" w:color="auto"/>
                                    <w:left w:val="none" w:sz="0" w:space="0" w:color="auto"/>
                                    <w:bottom w:val="none" w:sz="0" w:space="0" w:color="auto"/>
                                    <w:right w:val="none" w:sz="0" w:space="0" w:color="auto"/>
                                  </w:divBdr>
                                  <w:divsChild>
                                    <w:div w:id="6172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7794">
      <w:bodyDiv w:val="1"/>
      <w:marLeft w:val="0"/>
      <w:marRight w:val="0"/>
      <w:marTop w:val="0"/>
      <w:marBottom w:val="0"/>
      <w:divBdr>
        <w:top w:val="none" w:sz="0" w:space="0" w:color="auto"/>
        <w:left w:val="none" w:sz="0" w:space="0" w:color="auto"/>
        <w:bottom w:val="none" w:sz="0" w:space="0" w:color="auto"/>
        <w:right w:val="none" w:sz="0" w:space="0" w:color="auto"/>
      </w:divBdr>
      <w:divsChild>
        <w:div w:id="428280941">
          <w:marLeft w:val="0"/>
          <w:marRight w:val="0"/>
          <w:marTop w:val="0"/>
          <w:marBottom w:val="0"/>
          <w:divBdr>
            <w:top w:val="none" w:sz="0" w:space="0" w:color="auto"/>
            <w:left w:val="none" w:sz="0" w:space="0" w:color="auto"/>
            <w:bottom w:val="none" w:sz="0" w:space="0" w:color="auto"/>
            <w:right w:val="none" w:sz="0" w:space="0" w:color="auto"/>
          </w:divBdr>
          <w:divsChild>
            <w:div w:id="370156360">
              <w:marLeft w:val="0"/>
              <w:marRight w:val="0"/>
              <w:marTop w:val="0"/>
              <w:marBottom w:val="0"/>
              <w:divBdr>
                <w:top w:val="none" w:sz="0" w:space="0" w:color="auto"/>
                <w:left w:val="none" w:sz="0" w:space="0" w:color="auto"/>
                <w:bottom w:val="none" w:sz="0" w:space="0" w:color="auto"/>
                <w:right w:val="none" w:sz="0" w:space="0" w:color="auto"/>
              </w:divBdr>
              <w:divsChild>
                <w:div w:id="398328432">
                  <w:marLeft w:val="0"/>
                  <w:marRight w:val="0"/>
                  <w:marTop w:val="0"/>
                  <w:marBottom w:val="0"/>
                  <w:divBdr>
                    <w:top w:val="none" w:sz="0" w:space="0" w:color="auto"/>
                    <w:left w:val="none" w:sz="0" w:space="0" w:color="auto"/>
                    <w:bottom w:val="none" w:sz="0" w:space="0" w:color="auto"/>
                    <w:right w:val="none" w:sz="0" w:space="0" w:color="auto"/>
                  </w:divBdr>
                  <w:divsChild>
                    <w:div w:id="316959512">
                      <w:marLeft w:val="0"/>
                      <w:marRight w:val="0"/>
                      <w:marTop w:val="0"/>
                      <w:marBottom w:val="0"/>
                      <w:divBdr>
                        <w:top w:val="none" w:sz="0" w:space="0" w:color="auto"/>
                        <w:left w:val="none" w:sz="0" w:space="0" w:color="auto"/>
                        <w:bottom w:val="none" w:sz="0" w:space="0" w:color="auto"/>
                        <w:right w:val="single" w:sz="6" w:space="8" w:color="DDDDDD"/>
                      </w:divBdr>
                      <w:divsChild>
                        <w:div w:id="958996920">
                          <w:marLeft w:val="0"/>
                          <w:marRight w:val="0"/>
                          <w:marTop w:val="0"/>
                          <w:marBottom w:val="90"/>
                          <w:divBdr>
                            <w:top w:val="single" w:sz="6" w:space="5" w:color="D7D7D7"/>
                            <w:left w:val="single" w:sz="6" w:space="5" w:color="D7D7D7"/>
                            <w:bottom w:val="single" w:sz="6" w:space="5" w:color="D7D7D7"/>
                            <w:right w:val="single" w:sz="6" w:space="5" w:color="D7D7D7"/>
                          </w:divBdr>
                          <w:divsChild>
                            <w:div w:id="1430926491">
                              <w:marLeft w:val="0"/>
                              <w:marRight w:val="0"/>
                              <w:marTop w:val="0"/>
                              <w:marBottom w:val="0"/>
                              <w:divBdr>
                                <w:top w:val="none" w:sz="0" w:space="0" w:color="auto"/>
                                <w:left w:val="none" w:sz="0" w:space="0" w:color="auto"/>
                                <w:bottom w:val="none" w:sz="0" w:space="0" w:color="auto"/>
                                <w:right w:val="none" w:sz="0" w:space="0" w:color="auto"/>
                              </w:divBdr>
                              <w:divsChild>
                                <w:div w:id="5269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510382">
      <w:bodyDiv w:val="1"/>
      <w:marLeft w:val="0"/>
      <w:marRight w:val="0"/>
      <w:marTop w:val="0"/>
      <w:marBottom w:val="0"/>
      <w:divBdr>
        <w:top w:val="none" w:sz="0" w:space="0" w:color="auto"/>
        <w:left w:val="none" w:sz="0" w:space="0" w:color="auto"/>
        <w:bottom w:val="none" w:sz="0" w:space="0" w:color="auto"/>
        <w:right w:val="none" w:sz="0" w:space="0" w:color="auto"/>
      </w:divBdr>
    </w:div>
    <w:div w:id="1232691958">
      <w:bodyDiv w:val="1"/>
      <w:marLeft w:val="0"/>
      <w:marRight w:val="0"/>
      <w:marTop w:val="0"/>
      <w:marBottom w:val="0"/>
      <w:divBdr>
        <w:top w:val="none" w:sz="0" w:space="0" w:color="auto"/>
        <w:left w:val="none" w:sz="0" w:space="0" w:color="auto"/>
        <w:bottom w:val="none" w:sz="0" w:space="0" w:color="auto"/>
        <w:right w:val="none" w:sz="0" w:space="0" w:color="auto"/>
      </w:divBdr>
    </w:div>
    <w:div w:id="1234508694">
      <w:bodyDiv w:val="1"/>
      <w:marLeft w:val="0"/>
      <w:marRight w:val="0"/>
      <w:marTop w:val="0"/>
      <w:marBottom w:val="0"/>
      <w:divBdr>
        <w:top w:val="none" w:sz="0" w:space="0" w:color="auto"/>
        <w:left w:val="none" w:sz="0" w:space="0" w:color="auto"/>
        <w:bottom w:val="none" w:sz="0" w:space="0" w:color="auto"/>
        <w:right w:val="none" w:sz="0" w:space="0" w:color="auto"/>
      </w:divBdr>
    </w:div>
    <w:div w:id="1262638724">
      <w:bodyDiv w:val="1"/>
      <w:marLeft w:val="0"/>
      <w:marRight w:val="0"/>
      <w:marTop w:val="0"/>
      <w:marBottom w:val="0"/>
      <w:divBdr>
        <w:top w:val="none" w:sz="0" w:space="0" w:color="auto"/>
        <w:left w:val="none" w:sz="0" w:space="0" w:color="auto"/>
        <w:bottom w:val="none" w:sz="0" w:space="0" w:color="auto"/>
        <w:right w:val="none" w:sz="0" w:space="0" w:color="auto"/>
      </w:divBdr>
    </w:div>
    <w:div w:id="1269192762">
      <w:bodyDiv w:val="1"/>
      <w:marLeft w:val="0"/>
      <w:marRight w:val="0"/>
      <w:marTop w:val="0"/>
      <w:marBottom w:val="0"/>
      <w:divBdr>
        <w:top w:val="none" w:sz="0" w:space="0" w:color="auto"/>
        <w:left w:val="none" w:sz="0" w:space="0" w:color="auto"/>
        <w:bottom w:val="none" w:sz="0" w:space="0" w:color="auto"/>
        <w:right w:val="none" w:sz="0" w:space="0" w:color="auto"/>
      </w:divBdr>
    </w:div>
    <w:div w:id="1290239821">
      <w:bodyDiv w:val="1"/>
      <w:marLeft w:val="0"/>
      <w:marRight w:val="0"/>
      <w:marTop w:val="0"/>
      <w:marBottom w:val="0"/>
      <w:divBdr>
        <w:top w:val="none" w:sz="0" w:space="0" w:color="auto"/>
        <w:left w:val="none" w:sz="0" w:space="0" w:color="auto"/>
        <w:bottom w:val="none" w:sz="0" w:space="0" w:color="auto"/>
        <w:right w:val="none" w:sz="0" w:space="0" w:color="auto"/>
      </w:divBdr>
    </w:div>
    <w:div w:id="1293096217">
      <w:bodyDiv w:val="1"/>
      <w:marLeft w:val="0"/>
      <w:marRight w:val="0"/>
      <w:marTop w:val="0"/>
      <w:marBottom w:val="0"/>
      <w:divBdr>
        <w:top w:val="none" w:sz="0" w:space="0" w:color="auto"/>
        <w:left w:val="none" w:sz="0" w:space="0" w:color="auto"/>
        <w:bottom w:val="none" w:sz="0" w:space="0" w:color="auto"/>
        <w:right w:val="none" w:sz="0" w:space="0" w:color="auto"/>
      </w:divBdr>
    </w:div>
    <w:div w:id="1297024571">
      <w:bodyDiv w:val="1"/>
      <w:marLeft w:val="0"/>
      <w:marRight w:val="0"/>
      <w:marTop w:val="0"/>
      <w:marBottom w:val="0"/>
      <w:divBdr>
        <w:top w:val="none" w:sz="0" w:space="0" w:color="auto"/>
        <w:left w:val="none" w:sz="0" w:space="0" w:color="auto"/>
        <w:bottom w:val="none" w:sz="0" w:space="0" w:color="auto"/>
        <w:right w:val="none" w:sz="0" w:space="0" w:color="auto"/>
      </w:divBdr>
    </w:div>
    <w:div w:id="1319723547">
      <w:bodyDiv w:val="1"/>
      <w:marLeft w:val="0"/>
      <w:marRight w:val="0"/>
      <w:marTop w:val="0"/>
      <w:marBottom w:val="0"/>
      <w:divBdr>
        <w:top w:val="none" w:sz="0" w:space="0" w:color="auto"/>
        <w:left w:val="none" w:sz="0" w:space="0" w:color="auto"/>
        <w:bottom w:val="none" w:sz="0" w:space="0" w:color="auto"/>
        <w:right w:val="none" w:sz="0" w:space="0" w:color="auto"/>
      </w:divBdr>
    </w:div>
    <w:div w:id="1327635837">
      <w:bodyDiv w:val="1"/>
      <w:marLeft w:val="0"/>
      <w:marRight w:val="0"/>
      <w:marTop w:val="0"/>
      <w:marBottom w:val="0"/>
      <w:divBdr>
        <w:top w:val="none" w:sz="0" w:space="0" w:color="auto"/>
        <w:left w:val="none" w:sz="0" w:space="0" w:color="auto"/>
        <w:bottom w:val="none" w:sz="0" w:space="0" w:color="auto"/>
        <w:right w:val="none" w:sz="0" w:space="0" w:color="auto"/>
      </w:divBdr>
    </w:div>
    <w:div w:id="1329822157">
      <w:bodyDiv w:val="1"/>
      <w:marLeft w:val="0"/>
      <w:marRight w:val="0"/>
      <w:marTop w:val="0"/>
      <w:marBottom w:val="0"/>
      <w:divBdr>
        <w:top w:val="none" w:sz="0" w:space="0" w:color="auto"/>
        <w:left w:val="none" w:sz="0" w:space="0" w:color="auto"/>
        <w:bottom w:val="none" w:sz="0" w:space="0" w:color="auto"/>
        <w:right w:val="none" w:sz="0" w:space="0" w:color="auto"/>
      </w:divBdr>
    </w:div>
    <w:div w:id="1332022541">
      <w:bodyDiv w:val="1"/>
      <w:marLeft w:val="0"/>
      <w:marRight w:val="0"/>
      <w:marTop w:val="0"/>
      <w:marBottom w:val="0"/>
      <w:divBdr>
        <w:top w:val="none" w:sz="0" w:space="0" w:color="auto"/>
        <w:left w:val="none" w:sz="0" w:space="0" w:color="auto"/>
        <w:bottom w:val="none" w:sz="0" w:space="0" w:color="auto"/>
        <w:right w:val="none" w:sz="0" w:space="0" w:color="auto"/>
      </w:divBdr>
    </w:div>
    <w:div w:id="1340697415">
      <w:bodyDiv w:val="1"/>
      <w:marLeft w:val="0"/>
      <w:marRight w:val="0"/>
      <w:marTop w:val="0"/>
      <w:marBottom w:val="0"/>
      <w:divBdr>
        <w:top w:val="none" w:sz="0" w:space="0" w:color="auto"/>
        <w:left w:val="none" w:sz="0" w:space="0" w:color="auto"/>
        <w:bottom w:val="none" w:sz="0" w:space="0" w:color="auto"/>
        <w:right w:val="none" w:sz="0" w:space="0" w:color="auto"/>
      </w:divBdr>
    </w:div>
    <w:div w:id="1379624145">
      <w:bodyDiv w:val="1"/>
      <w:marLeft w:val="0"/>
      <w:marRight w:val="0"/>
      <w:marTop w:val="0"/>
      <w:marBottom w:val="0"/>
      <w:divBdr>
        <w:top w:val="none" w:sz="0" w:space="0" w:color="auto"/>
        <w:left w:val="none" w:sz="0" w:space="0" w:color="auto"/>
        <w:bottom w:val="none" w:sz="0" w:space="0" w:color="auto"/>
        <w:right w:val="none" w:sz="0" w:space="0" w:color="auto"/>
      </w:divBdr>
    </w:div>
    <w:div w:id="1392075342">
      <w:bodyDiv w:val="1"/>
      <w:marLeft w:val="0"/>
      <w:marRight w:val="0"/>
      <w:marTop w:val="0"/>
      <w:marBottom w:val="0"/>
      <w:divBdr>
        <w:top w:val="none" w:sz="0" w:space="0" w:color="auto"/>
        <w:left w:val="none" w:sz="0" w:space="0" w:color="auto"/>
        <w:bottom w:val="none" w:sz="0" w:space="0" w:color="auto"/>
        <w:right w:val="none" w:sz="0" w:space="0" w:color="auto"/>
      </w:divBdr>
    </w:div>
    <w:div w:id="1403990602">
      <w:bodyDiv w:val="1"/>
      <w:marLeft w:val="0"/>
      <w:marRight w:val="0"/>
      <w:marTop w:val="0"/>
      <w:marBottom w:val="0"/>
      <w:divBdr>
        <w:top w:val="none" w:sz="0" w:space="0" w:color="auto"/>
        <w:left w:val="none" w:sz="0" w:space="0" w:color="auto"/>
        <w:bottom w:val="none" w:sz="0" w:space="0" w:color="auto"/>
        <w:right w:val="none" w:sz="0" w:space="0" w:color="auto"/>
      </w:divBdr>
    </w:div>
    <w:div w:id="1408571552">
      <w:bodyDiv w:val="1"/>
      <w:marLeft w:val="0"/>
      <w:marRight w:val="0"/>
      <w:marTop w:val="0"/>
      <w:marBottom w:val="0"/>
      <w:divBdr>
        <w:top w:val="none" w:sz="0" w:space="0" w:color="auto"/>
        <w:left w:val="none" w:sz="0" w:space="0" w:color="auto"/>
        <w:bottom w:val="none" w:sz="0" w:space="0" w:color="auto"/>
        <w:right w:val="none" w:sz="0" w:space="0" w:color="auto"/>
      </w:divBdr>
    </w:div>
    <w:div w:id="1409184749">
      <w:bodyDiv w:val="1"/>
      <w:marLeft w:val="0"/>
      <w:marRight w:val="0"/>
      <w:marTop w:val="0"/>
      <w:marBottom w:val="0"/>
      <w:divBdr>
        <w:top w:val="none" w:sz="0" w:space="0" w:color="auto"/>
        <w:left w:val="none" w:sz="0" w:space="0" w:color="auto"/>
        <w:bottom w:val="none" w:sz="0" w:space="0" w:color="auto"/>
        <w:right w:val="none" w:sz="0" w:space="0" w:color="auto"/>
      </w:divBdr>
    </w:div>
    <w:div w:id="1411349840">
      <w:bodyDiv w:val="1"/>
      <w:marLeft w:val="0"/>
      <w:marRight w:val="0"/>
      <w:marTop w:val="0"/>
      <w:marBottom w:val="0"/>
      <w:divBdr>
        <w:top w:val="none" w:sz="0" w:space="0" w:color="auto"/>
        <w:left w:val="none" w:sz="0" w:space="0" w:color="auto"/>
        <w:bottom w:val="none" w:sz="0" w:space="0" w:color="auto"/>
        <w:right w:val="none" w:sz="0" w:space="0" w:color="auto"/>
      </w:divBdr>
    </w:div>
    <w:div w:id="1421365408">
      <w:bodyDiv w:val="1"/>
      <w:marLeft w:val="0"/>
      <w:marRight w:val="0"/>
      <w:marTop w:val="0"/>
      <w:marBottom w:val="0"/>
      <w:divBdr>
        <w:top w:val="none" w:sz="0" w:space="0" w:color="auto"/>
        <w:left w:val="none" w:sz="0" w:space="0" w:color="auto"/>
        <w:bottom w:val="none" w:sz="0" w:space="0" w:color="auto"/>
        <w:right w:val="none" w:sz="0" w:space="0" w:color="auto"/>
      </w:divBdr>
    </w:div>
    <w:div w:id="1436244186">
      <w:bodyDiv w:val="1"/>
      <w:marLeft w:val="0"/>
      <w:marRight w:val="0"/>
      <w:marTop w:val="0"/>
      <w:marBottom w:val="0"/>
      <w:divBdr>
        <w:top w:val="none" w:sz="0" w:space="0" w:color="auto"/>
        <w:left w:val="none" w:sz="0" w:space="0" w:color="auto"/>
        <w:bottom w:val="none" w:sz="0" w:space="0" w:color="auto"/>
        <w:right w:val="none" w:sz="0" w:space="0" w:color="auto"/>
      </w:divBdr>
    </w:div>
    <w:div w:id="1449474330">
      <w:bodyDiv w:val="1"/>
      <w:marLeft w:val="0"/>
      <w:marRight w:val="0"/>
      <w:marTop w:val="0"/>
      <w:marBottom w:val="0"/>
      <w:divBdr>
        <w:top w:val="none" w:sz="0" w:space="0" w:color="auto"/>
        <w:left w:val="none" w:sz="0" w:space="0" w:color="auto"/>
        <w:bottom w:val="none" w:sz="0" w:space="0" w:color="auto"/>
        <w:right w:val="none" w:sz="0" w:space="0" w:color="auto"/>
      </w:divBdr>
    </w:div>
    <w:div w:id="1452239968">
      <w:bodyDiv w:val="1"/>
      <w:marLeft w:val="0"/>
      <w:marRight w:val="0"/>
      <w:marTop w:val="0"/>
      <w:marBottom w:val="0"/>
      <w:divBdr>
        <w:top w:val="none" w:sz="0" w:space="0" w:color="auto"/>
        <w:left w:val="none" w:sz="0" w:space="0" w:color="auto"/>
        <w:bottom w:val="none" w:sz="0" w:space="0" w:color="auto"/>
        <w:right w:val="none" w:sz="0" w:space="0" w:color="auto"/>
      </w:divBdr>
      <w:divsChild>
        <w:div w:id="1454011836">
          <w:marLeft w:val="0"/>
          <w:marRight w:val="0"/>
          <w:marTop w:val="0"/>
          <w:marBottom w:val="0"/>
          <w:divBdr>
            <w:top w:val="none" w:sz="0" w:space="0" w:color="auto"/>
            <w:left w:val="none" w:sz="0" w:space="0" w:color="auto"/>
            <w:bottom w:val="none" w:sz="0" w:space="0" w:color="auto"/>
            <w:right w:val="none" w:sz="0" w:space="0" w:color="auto"/>
          </w:divBdr>
          <w:divsChild>
            <w:div w:id="14380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14782">
      <w:bodyDiv w:val="1"/>
      <w:marLeft w:val="0"/>
      <w:marRight w:val="0"/>
      <w:marTop w:val="0"/>
      <w:marBottom w:val="0"/>
      <w:divBdr>
        <w:top w:val="none" w:sz="0" w:space="0" w:color="auto"/>
        <w:left w:val="none" w:sz="0" w:space="0" w:color="auto"/>
        <w:bottom w:val="none" w:sz="0" w:space="0" w:color="auto"/>
        <w:right w:val="none" w:sz="0" w:space="0" w:color="auto"/>
      </w:divBdr>
    </w:div>
    <w:div w:id="1480271344">
      <w:bodyDiv w:val="1"/>
      <w:marLeft w:val="0"/>
      <w:marRight w:val="0"/>
      <w:marTop w:val="0"/>
      <w:marBottom w:val="0"/>
      <w:divBdr>
        <w:top w:val="none" w:sz="0" w:space="0" w:color="auto"/>
        <w:left w:val="none" w:sz="0" w:space="0" w:color="auto"/>
        <w:bottom w:val="none" w:sz="0" w:space="0" w:color="auto"/>
        <w:right w:val="none" w:sz="0" w:space="0" w:color="auto"/>
      </w:divBdr>
    </w:div>
    <w:div w:id="1484659956">
      <w:bodyDiv w:val="1"/>
      <w:marLeft w:val="0"/>
      <w:marRight w:val="0"/>
      <w:marTop w:val="0"/>
      <w:marBottom w:val="0"/>
      <w:divBdr>
        <w:top w:val="none" w:sz="0" w:space="0" w:color="auto"/>
        <w:left w:val="none" w:sz="0" w:space="0" w:color="auto"/>
        <w:bottom w:val="none" w:sz="0" w:space="0" w:color="auto"/>
        <w:right w:val="none" w:sz="0" w:space="0" w:color="auto"/>
      </w:divBdr>
    </w:div>
    <w:div w:id="1502503717">
      <w:bodyDiv w:val="1"/>
      <w:marLeft w:val="0"/>
      <w:marRight w:val="0"/>
      <w:marTop w:val="0"/>
      <w:marBottom w:val="0"/>
      <w:divBdr>
        <w:top w:val="none" w:sz="0" w:space="0" w:color="auto"/>
        <w:left w:val="none" w:sz="0" w:space="0" w:color="auto"/>
        <w:bottom w:val="none" w:sz="0" w:space="0" w:color="auto"/>
        <w:right w:val="none" w:sz="0" w:space="0" w:color="auto"/>
      </w:divBdr>
    </w:div>
    <w:div w:id="1525362623">
      <w:bodyDiv w:val="1"/>
      <w:marLeft w:val="0"/>
      <w:marRight w:val="0"/>
      <w:marTop w:val="0"/>
      <w:marBottom w:val="0"/>
      <w:divBdr>
        <w:top w:val="none" w:sz="0" w:space="0" w:color="auto"/>
        <w:left w:val="none" w:sz="0" w:space="0" w:color="auto"/>
        <w:bottom w:val="none" w:sz="0" w:space="0" w:color="auto"/>
        <w:right w:val="none" w:sz="0" w:space="0" w:color="auto"/>
      </w:divBdr>
    </w:div>
    <w:div w:id="1530532057">
      <w:bodyDiv w:val="1"/>
      <w:marLeft w:val="0"/>
      <w:marRight w:val="0"/>
      <w:marTop w:val="0"/>
      <w:marBottom w:val="0"/>
      <w:divBdr>
        <w:top w:val="none" w:sz="0" w:space="0" w:color="auto"/>
        <w:left w:val="none" w:sz="0" w:space="0" w:color="auto"/>
        <w:bottom w:val="none" w:sz="0" w:space="0" w:color="auto"/>
        <w:right w:val="none" w:sz="0" w:space="0" w:color="auto"/>
      </w:divBdr>
    </w:div>
    <w:div w:id="1536849333">
      <w:bodyDiv w:val="1"/>
      <w:marLeft w:val="0"/>
      <w:marRight w:val="0"/>
      <w:marTop w:val="0"/>
      <w:marBottom w:val="0"/>
      <w:divBdr>
        <w:top w:val="none" w:sz="0" w:space="0" w:color="auto"/>
        <w:left w:val="none" w:sz="0" w:space="0" w:color="auto"/>
        <w:bottom w:val="none" w:sz="0" w:space="0" w:color="auto"/>
        <w:right w:val="none" w:sz="0" w:space="0" w:color="auto"/>
      </w:divBdr>
    </w:div>
    <w:div w:id="1545292828">
      <w:bodyDiv w:val="1"/>
      <w:marLeft w:val="0"/>
      <w:marRight w:val="0"/>
      <w:marTop w:val="0"/>
      <w:marBottom w:val="0"/>
      <w:divBdr>
        <w:top w:val="none" w:sz="0" w:space="0" w:color="auto"/>
        <w:left w:val="none" w:sz="0" w:space="0" w:color="auto"/>
        <w:bottom w:val="none" w:sz="0" w:space="0" w:color="auto"/>
        <w:right w:val="none" w:sz="0" w:space="0" w:color="auto"/>
      </w:divBdr>
      <w:divsChild>
        <w:div w:id="2020158720">
          <w:marLeft w:val="0"/>
          <w:marRight w:val="0"/>
          <w:marTop w:val="0"/>
          <w:marBottom w:val="90"/>
          <w:divBdr>
            <w:top w:val="single" w:sz="6" w:space="5" w:color="D7D7D7"/>
            <w:left w:val="single" w:sz="6" w:space="5" w:color="D7D7D7"/>
            <w:bottom w:val="single" w:sz="6" w:space="5" w:color="D7D7D7"/>
            <w:right w:val="single" w:sz="6" w:space="5" w:color="D7D7D7"/>
          </w:divBdr>
          <w:divsChild>
            <w:div w:id="59448081">
              <w:marLeft w:val="0"/>
              <w:marRight w:val="0"/>
              <w:marTop w:val="0"/>
              <w:marBottom w:val="0"/>
              <w:divBdr>
                <w:top w:val="none" w:sz="0" w:space="0" w:color="auto"/>
                <w:left w:val="none" w:sz="0" w:space="0" w:color="auto"/>
                <w:bottom w:val="none" w:sz="0" w:space="0" w:color="auto"/>
                <w:right w:val="none" w:sz="0" w:space="0" w:color="auto"/>
              </w:divBdr>
              <w:divsChild>
                <w:div w:id="3568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76771">
      <w:bodyDiv w:val="1"/>
      <w:marLeft w:val="0"/>
      <w:marRight w:val="0"/>
      <w:marTop w:val="0"/>
      <w:marBottom w:val="0"/>
      <w:divBdr>
        <w:top w:val="none" w:sz="0" w:space="0" w:color="auto"/>
        <w:left w:val="none" w:sz="0" w:space="0" w:color="auto"/>
        <w:bottom w:val="none" w:sz="0" w:space="0" w:color="auto"/>
        <w:right w:val="none" w:sz="0" w:space="0" w:color="auto"/>
      </w:divBdr>
    </w:div>
    <w:div w:id="1556233340">
      <w:bodyDiv w:val="1"/>
      <w:marLeft w:val="0"/>
      <w:marRight w:val="0"/>
      <w:marTop w:val="0"/>
      <w:marBottom w:val="0"/>
      <w:divBdr>
        <w:top w:val="none" w:sz="0" w:space="0" w:color="auto"/>
        <w:left w:val="none" w:sz="0" w:space="0" w:color="auto"/>
        <w:bottom w:val="none" w:sz="0" w:space="0" w:color="auto"/>
        <w:right w:val="none" w:sz="0" w:space="0" w:color="auto"/>
      </w:divBdr>
    </w:div>
    <w:div w:id="1571113655">
      <w:bodyDiv w:val="1"/>
      <w:marLeft w:val="0"/>
      <w:marRight w:val="0"/>
      <w:marTop w:val="0"/>
      <w:marBottom w:val="0"/>
      <w:divBdr>
        <w:top w:val="none" w:sz="0" w:space="0" w:color="auto"/>
        <w:left w:val="none" w:sz="0" w:space="0" w:color="auto"/>
        <w:bottom w:val="none" w:sz="0" w:space="0" w:color="auto"/>
        <w:right w:val="none" w:sz="0" w:space="0" w:color="auto"/>
      </w:divBdr>
    </w:div>
    <w:div w:id="1576862526">
      <w:bodyDiv w:val="1"/>
      <w:marLeft w:val="0"/>
      <w:marRight w:val="0"/>
      <w:marTop w:val="0"/>
      <w:marBottom w:val="0"/>
      <w:divBdr>
        <w:top w:val="none" w:sz="0" w:space="0" w:color="auto"/>
        <w:left w:val="none" w:sz="0" w:space="0" w:color="auto"/>
        <w:bottom w:val="none" w:sz="0" w:space="0" w:color="auto"/>
        <w:right w:val="none" w:sz="0" w:space="0" w:color="auto"/>
      </w:divBdr>
    </w:div>
    <w:div w:id="1577517260">
      <w:bodyDiv w:val="1"/>
      <w:marLeft w:val="0"/>
      <w:marRight w:val="0"/>
      <w:marTop w:val="0"/>
      <w:marBottom w:val="0"/>
      <w:divBdr>
        <w:top w:val="none" w:sz="0" w:space="0" w:color="auto"/>
        <w:left w:val="none" w:sz="0" w:space="0" w:color="auto"/>
        <w:bottom w:val="none" w:sz="0" w:space="0" w:color="auto"/>
        <w:right w:val="none" w:sz="0" w:space="0" w:color="auto"/>
      </w:divBdr>
      <w:divsChild>
        <w:div w:id="1902716806">
          <w:marLeft w:val="0"/>
          <w:marRight w:val="0"/>
          <w:marTop w:val="0"/>
          <w:marBottom w:val="0"/>
          <w:divBdr>
            <w:top w:val="none" w:sz="0" w:space="0" w:color="auto"/>
            <w:left w:val="none" w:sz="0" w:space="0" w:color="auto"/>
            <w:bottom w:val="none" w:sz="0" w:space="0" w:color="auto"/>
            <w:right w:val="none" w:sz="0" w:space="0" w:color="auto"/>
          </w:divBdr>
          <w:divsChild>
            <w:div w:id="1868178891">
              <w:marLeft w:val="0"/>
              <w:marRight w:val="0"/>
              <w:marTop w:val="0"/>
              <w:marBottom w:val="0"/>
              <w:divBdr>
                <w:top w:val="none" w:sz="0" w:space="0" w:color="auto"/>
                <w:left w:val="none" w:sz="0" w:space="0" w:color="auto"/>
                <w:bottom w:val="none" w:sz="0" w:space="0" w:color="auto"/>
                <w:right w:val="none" w:sz="0" w:space="0" w:color="auto"/>
              </w:divBdr>
              <w:divsChild>
                <w:div w:id="83499276">
                  <w:marLeft w:val="0"/>
                  <w:marRight w:val="0"/>
                  <w:marTop w:val="0"/>
                  <w:marBottom w:val="0"/>
                  <w:divBdr>
                    <w:top w:val="none" w:sz="0" w:space="0" w:color="auto"/>
                    <w:left w:val="none" w:sz="0" w:space="0" w:color="auto"/>
                    <w:bottom w:val="none" w:sz="0" w:space="0" w:color="auto"/>
                    <w:right w:val="none" w:sz="0" w:space="0" w:color="auto"/>
                  </w:divBdr>
                  <w:divsChild>
                    <w:div w:id="598224422">
                      <w:marLeft w:val="0"/>
                      <w:marRight w:val="0"/>
                      <w:marTop w:val="0"/>
                      <w:marBottom w:val="0"/>
                      <w:divBdr>
                        <w:top w:val="none" w:sz="0" w:space="0" w:color="auto"/>
                        <w:left w:val="none" w:sz="0" w:space="0" w:color="auto"/>
                        <w:bottom w:val="none" w:sz="0" w:space="0" w:color="auto"/>
                        <w:right w:val="none" w:sz="0" w:space="0" w:color="auto"/>
                      </w:divBdr>
                      <w:divsChild>
                        <w:div w:id="918444770">
                          <w:marLeft w:val="0"/>
                          <w:marRight w:val="0"/>
                          <w:marTop w:val="0"/>
                          <w:marBottom w:val="0"/>
                          <w:divBdr>
                            <w:top w:val="none" w:sz="0" w:space="0" w:color="auto"/>
                            <w:left w:val="none" w:sz="0" w:space="0" w:color="auto"/>
                            <w:bottom w:val="none" w:sz="0" w:space="0" w:color="auto"/>
                            <w:right w:val="single" w:sz="6" w:space="8" w:color="DDDDDD"/>
                          </w:divBdr>
                          <w:divsChild>
                            <w:div w:id="1346666276">
                              <w:marLeft w:val="0"/>
                              <w:marRight w:val="0"/>
                              <w:marTop w:val="0"/>
                              <w:marBottom w:val="90"/>
                              <w:divBdr>
                                <w:top w:val="single" w:sz="6" w:space="5" w:color="D7D7D7"/>
                                <w:left w:val="single" w:sz="6" w:space="5" w:color="D7D7D7"/>
                                <w:bottom w:val="single" w:sz="6" w:space="5" w:color="D7D7D7"/>
                                <w:right w:val="single" w:sz="6" w:space="5" w:color="D7D7D7"/>
                              </w:divBdr>
                              <w:divsChild>
                                <w:div w:id="770517594">
                                  <w:marLeft w:val="0"/>
                                  <w:marRight w:val="0"/>
                                  <w:marTop w:val="0"/>
                                  <w:marBottom w:val="0"/>
                                  <w:divBdr>
                                    <w:top w:val="none" w:sz="0" w:space="0" w:color="auto"/>
                                    <w:left w:val="none" w:sz="0" w:space="0" w:color="auto"/>
                                    <w:bottom w:val="none" w:sz="0" w:space="0" w:color="auto"/>
                                    <w:right w:val="none" w:sz="0" w:space="0" w:color="auto"/>
                                  </w:divBdr>
                                  <w:divsChild>
                                    <w:div w:id="11433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045560">
      <w:bodyDiv w:val="1"/>
      <w:marLeft w:val="0"/>
      <w:marRight w:val="0"/>
      <w:marTop w:val="0"/>
      <w:marBottom w:val="0"/>
      <w:divBdr>
        <w:top w:val="none" w:sz="0" w:space="0" w:color="auto"/>
        <w:left w:val="none" w:sz="0" w:space="0" w:color="auto"/>
        <w:bottom w:val="none" w:sz="0" w:space="0" w:color="auto"/>
        <w:right w:val="none" w:sz="0" w:space="0" w:color="auto"/>
      </w:divBdr>
    </w:div>
    <w:div w:id="1610425603">
      <w:bodyDiv w:val="1"/>
      <w:marLeft w:val="0"/>
      <w:marRight w:val="0"/>
      <w:marTop w:val="0"/>
      <w:marBottom w:val="0"/>
      <w:divBdr>
        <w:top w:val="none" w:sz="0" w:space="0" w:color="auto"/>
        <w:left w:val="none" w:sz="0" w:space="0" w:color="auto"/>
        <w:bottom w:val="none" w:sz="0" w:space="0" w:color="auto"/>
        <w:right w:val="none" w:sz="0" w:space="0" w:color="auto"/>
      </w:divBdr>
    </w:div>
    <w:div w:id="1616525091">
      <w:bodyDiv w:val="1"/>
      <w:marLeft w:val="0"/>
      <w:marRight w:val="0"/>
      <w:marTop w:val="0"/>
      <w:marBottom w:val="0"/>
      <w:divBdr>
        <w:top w:val="none" w:sz="0" w:space="0" w:color="auto"/>
        <w:left w:val="none" w:sz="0" w:space="0" w:color="auto"/>
        <w:bottom w:val="none" w:sz="0" w:space="0" w:color="auto"/>
        <w:right w:val="none" w:sz="0" w:space="0" w:color="auto"/>
      </w:divBdr>
    </w:div>
    <w:div w:id="1625380142">
      <w:bodyDiv w:val="1"/>
      <w:marLeft w:val="0"/>
      <w:marRight w:val="0"/>
      <w:marTop w:val="0"/>
      <w:marBottom w:val="0"/>
      <w:divBdr>
        <w:top w:val="none" w:sz="0" w:space="0" w:color="auto"/>
        <w:left w:val="none" w:sz="0" w:space="0" w:color="auto"/>
        <w:bottom w:val="none" w:sz="0" w:space="0" w:color="auto"/>
        <w:right w:val="none" w:sz="0" w:space="0" w:color="auto"/>
      </w:divBdr>
    </w:div>
    <w:div w:id="1626079681">
      <w:bodyDiv w:val="1"/>
      <w:marLeft w:val="0"/>
      <w:marRight w:val="0"/>
      <w:marTop w:val="0"/>
      <w:marBottom w:val="0"/>
      <w:divBdr>
        <w:top w:val="none" w:sz="0" w:space="0" w:color="auto"/>
        <w:left w:val="none" w:sz="0" w:space="0" w:color="auto"/>
        <w:bottom w:val="none" w:sz="0" w:space="0" w:color="auto"/>
        <w:right w:val="none" w:sz="0" w:space="0" w:color="auto"/>
      </w:divBdr>
      <w:divsChild>
        <w:div w:id="1395660580">
          <w:marLeft w:val="0"/>
          <w:marRight w:val="0"/>
          <w:marTop w:val="0"/>
          <w:marBottom w:val="0"/>
          <w:divBdr>
            <w:top w:val="none" w:sz="0" w:space="0" w:color="auto"/>
            <w:left w:val="none" w:sz="0" w:space="0" w:color="auto"/>
            <w:bottom w:val="none" w:sz="0" w:space="0" w:color="auto"/>
            <w:right w:val="none" w:sz="0" w:space="0" w:color="auto"/>
          </w:divBdr>
          <w:divsChild>
            <w:div w:id="473761177">
              <w:marLeft w:val="0"/>
              <w:marRight w:val="0"/>
              <w:marTop w:val="0"/>
              <w:marBottom w:val="0"/>
              <w:divBdr>
                <w:top w:val="none" w:sz="0" w:space="0" w:color="auto"/>
                <w:left w:val="none" w:sz="0" w:space="0" w:color="auto"/>
                <w:bottom w:val="none" w:sz="0" w:space="0" w:color="auto"/>
                <w:right w:val="none" w:sz="0" w:space="0" w:color="auto"/>
              </w:divBdr>
              <w:divsChild>
                <w:div w:id="495464245">
                  <w:marLeft w:val="0"/>
                  <w:marRight w:val="0"/>
                  <w:marTop w:val="0"/>
                  <w:marBottom w:val="0"/>
                  <w:divBdr>
                    <w:top w:val="none" w:sz="0" w:space="0" w:color="auto"/>
                    <w:left w:val="none" w:sz="0" w:space="0" w:color="auto"/>
                    <w:bottom w:val="none" w:sz="0" w:space="0" w:color="auto"/>
                    <w:right w:val="none" w:sz="0" w:space="0" w:color="auto"/>
                  </w:divBdr>
                  <w:divsChild>
                    <w:div w:id="1632325915">
                      <w:marLeft w:val="0"/>
                      <w:marRight w:val="0"/>
                      <w:marTop w:val="0"/>
                      <w:marBottom w:val="0"/>
                      <w:divBdr>
                        <w:top w:val="none" w:sz="0" w:space="0" w:color="auto"/>
                        <w:left w:val="none" w:sz="0" w:space="0" w:color="auto"/>
                        <w:bottom w:val="none" w:sz="0" w:space="0" w:color="auto"/>
                        <w:right w:val="single" w:sz="6" w:space="8" w:color="DDDDDD"/>
                      </w:divBdr>
                      <w:divsChild>
                        <w:div w:id="208344144">
                          <w:marLeft w:val="0"/>
                          <w:marRight w:val="0"/>
                          <w:marTop w:val="0"/>
                          <w:marBottom w:val="90"/>
                          <w:divBdr>
                            <w:top w:val="single" w:sz="6" w:space="5" w:color="D7D7D7"/>
                            <w:left w:val="single" w:sz="6" w:space="5" w:color="D7D7D7"/>
                            <w:bottom w:val="single" w:sz="6" w:space="5" w:color="D7D7D7"/>
                            <w:right w:val="single" w:sz="6" w:space="5" w:color="D7D7D7"/>
                          </w:divBdr>
                          <w:divsChild>
                            <w:div w:id="1782069202">
                              <w:marLeft w:val="0"/>
                              <w:marRight w:val="0"/>
                              <w:marTop w:val="0"/>
                              <w:marBottom w:val="0"/>
                              <w:divBdr>
                                <w:top w:val="none" w:sz="0" w:space="0" w:color="auto"/>
                                <w:left w:val="none" w:sz="0" w:space="0" w:color="auto"/>
                                <w:bottom w:val="none" w:sz="0" w:space="0" w:color="auto"/>
                                <w:right w:val="none" w:sz="0" w:space="0" w:color="auto"/>
                              </w:divBdr>
                              <w:divsChild>
                                <w:div w:id="21356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42074409">
      <w:bodyDiv w:val="1"/>
      <w:marLeft w:val="0"/>
      <w:marRight w:val="0"/>
      <w:marTop w:val="0"/>
      <w:marBottom w:val="0"/>
      <w:divBdr>
        <w:top w:val="none" w:sz="0" w:space="0" w:color="auto"/>
        <w:left w:val="none" w:sz="0" w:space="0" w:color="auto"/>
        <w:bottom w:val="none" w:sz="0" w:space="0" w:color="auto"/>
        <w:right w:val="none" w:sz="0" w:space="0" w:color="auto"/>
      </w:divBdr>
      <w:divsChild>
        <w:div w:id="217477611">
          <w:marLeft w:val="0"/>
          <w:marRight w:val="0"/>
          <w:marTop w:val="0"/>
          <w:marBottom w:val="0"/>
          <w:divBdr>
            <w:top w:val="none" w:sz="0" w:space="0" w:color="auto"/>
            <w:left w:val="none" w:sz="0" w:space="0" w:color="auto"/>
            <w:bottom w:val="none" w:sz="0" w:space="0" w:color="auto"/>
            <w:right w:val="none" w:sz="0" w:space="0" w:color="auto"/>
          </w:divBdr>
          <w:divsChild>
            <w:div w:id="1635482139">
              <w:marLeft w:val="0"/>
              <w:marRight w:val="0"/>
              <w:marTop w:val="0"/>
              <w:marBottom w:val="0"/>
              <w:divBdr>
                <w:top w:val="none" w:sz="0" w:space="0" w:color="auto"/>
                <w:left w:val="none" w:sz="0" w:space="0" w:color="auto"/>
                <w:bottom w:val="none" w:sz="0" w:space="0" w:color="auto"/>
                <w:right w:val="none" w:sz="0" w:space="0" w:color="auto"/>
              </w:divBdr>
              <w:divsChild>
                <w:div w:id="1771705668">
                  <w:marLeft w:val="0"/>
                  <w:marRight w:val="0"/>
                  <w:marTop w:val="0"/>
                  <w:marBottom w:val="0"/>
                  <w:divBdr>
                    <w:top w:val="none" w:sz="0" w:space="0" w:color="auto"/>
                    <w:left w:val="none" w:sz="0" w:space="0" w:color="auto"/>
                    <w:bottom w:val="none" w:sz="0" w:space="0" w:color="auto"/>
                    <w:right w:val="none" w:sz="0" w:space="0" w:color="auto"/>
                  </w:divBdr>
                  <w:divsChild>
                    <w:div w:id="1689335441">
                      <w:marLeft w:val="0"/>
                      <w:marRight w:val="0"/>
                      <w:marTop w:val="0"/>
                      <w:marBottom w:val="0"/>
                      <w:divBdr>
                        <w:top w:val="none" w:sz="0" w:space="0" w:color="auto"/>
                        <w:left w:val="none" w:sz="0" w:space="0" w:color="auto"/>
                        <w:bottom w:val="none" w:sz="0" w:space="0" w:color="auto"/>
                        <w:right w:val="none" w:sz="0" w:space="0" w:color="auto"/>
                      </w:divBdr>
                      <w:divsChild>
                        <w:div w:id="1917402329">
                          <w:marLeft w:val="0"/>
                          <w:marRight w:val="0"/>
                          <w:marTop w:val="0"/>
                          <w:marBottom w:val="0"/>
                          <w:divBdr>
                            <w:top w:val="none" w:sz="0" w:space="0" w:color="auto"/>
                            <w:left w:val="none" w:sz="0" w:space="0" w:color="auto"/>
                            <w:bottom w:val="none" w:sz="0" w:space="0" w:color="auto"/>
                            <w:right w:val="single" w:sz="6" w:space="8" w:color="DDDDDD"/>
                          </w:divBdr>
                          <w:divsChild>
                            <w:div w:id="1048459761">
                              <w:marLeft w:val="0"/>
                              <w:marRight w:val="0"/>
                              <w:marTop w:val="0"/>
                              <w:marBottom w:val="0"/>
                              <w:divBdr>
                                <w:top w:val="none" w:sz="0" w:space="0" w:color="auto"/>
                                <w:left w:val="none" w:sz="0" w:space="0" w:color="auto"/>
                                <w:bottom w:val="none" w:sz="0" w:space="0" w:color="auto"/>
                                <w:right w:val="none" w:sz="0" w:space="0" w:color="auto"/>
                              </w:divBdr>
                              <w:divsChild>
                                <w:div w:id="1246572799">
                                  <w:marLeft w:val="0"/>
                                  <w:marRight w:val="0"/>
                                  <w:marTop w:val="0"/>
                                  <w:marBottom w:val="0"/>
                                  <w:divBdr>
                                    <w:top w:val="none" w:sz="0" w:space="0" w:color="auto"/>
                                    <w:left w:val="none" w:sz="0" w:space="0" w:color="auto"/>
                                    <w:bottom w:val="none" w:sz="0" w:space="0" w:color="auto"/>
                                    <w:right w:val="none" w:sz="0" w:space="0" w:color="auto"/>
                                  </w:divBdr>
                                  <w:divsChild>
                                    <w:div w:id="1584220053">
                                      <w:marLeft w:val="0"/>
                                      <w:marRight w:val="0"/>
                                      <w:marTop w:val="0"/>
                                      <w:marBottom w:val="0"/>
                                      <w:divBdr>
                                        <w:top w:val="none" w:sz="0" w:space="0" w:color="auto"/>
                                        <w:left w:val="none" w:sz="0" w:space="0" w:color="auto"/>
                                        <w:bottom w:val="none" w:sz="0" w:space="0" w:color="auto"/>
                                        <w:right w:val="none" w:sz="0" w:space="0" w:color="auto"/>
                                      </w:divBdr>
                                      <w:divsChild>
                                        <w:div w:id="5351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651919">
      <w:bodyDiv w:val="1"/>
      <w:marLeft w:val="0"/>
      <w:marRight w:val="0"/>
      <w:marTop w:val="0"/>
      <w:marBottom w:val="0"/>
      <w:divBdr>
        <w:top w:val="none" w:sz="0" w:space="0" w:color="auto"/>
        <w:left w:val="none" w:sz="0" w:space="0" w:color="auto"/>
        <w:bottom w:val="none" w:sz="0" w:space="0" w:color="auto"/>
        <w:right w:val="none" w:sz="0" w:space="0" w:color="auto"/>
      </w:divBdr>
    </w:div>
    <w:div w:id="1667897041">
      <w:bodyDiv w:val="1"/>
      <w:marLeft w:val="0"/>
      <w:marRight w:val="0"/>
      <w:marTop w:val="0"/>
      <w:marBottom w:val="0"/>
      <w:divBdr>
        <w:top w:val="none" w:sz="0" w:space="0" w:color="auto"/>
        <w:left w:val="none" w:sz="0" w:space="0" w:color="auto"/>
        <w:bottom w:val="none" w:sz="0" w:space="0" w:color="auto"/>
        <w:right w:val="none" w:sz="0" w:space="0" w:color="auto"/>
      </w:divBdr>
    </w:div>
    <w:div w:id="1676494018">
      <w:bodyDiv w:val="1"/>
      <w:marLeft w:val="0"/>
      <w:marRight w:val="0"/>
      <w:marTop w:val="0"/>
      <w:marBottom w:val="0"/>
      <w:divBdr>
        <w:top w:val="none" w:sz="0" w:space="0" w:color="auto"/>
        <w:left w:val="none" w:sz="0" w:space="0" w:color="auto"/>
        <w:bottom w:val="none" w:sz="0" w:space="0" w:color="auto"/>
        <w:right w:val="none" w:sz="0" w:space="0" w:color="auto"/>
      </w:divBdr>
    </w:div>
    <w:div w:id="1684279009">
      <w:bodyDiv w:val="1"/>
      <w:marLeft w:val="0"/>
      <w:marRight w:val="0"/>
      <w:marTop w:val="0"/>
      <w:marBottom w:val="0"/>
      <w:divBdr>
        <w:top w:val="none" w:sz="0" w:space="0" w:color="auto"/>
        <w:left w:val="none" w:sz="0" w:space="0" w:color="auto"/>
        <w:bottom w:val="none" w:sz="0" w:space="0" w:color="auto"/>
        <w:right w:val="none" w:sz="0" w:space="0" w:color="auto"/>
      </w:divBdr>
    </w:div>
    <w:div w:id="1690450740">
      <w:bodyDiv w:val="1"/>
      <w:marLeft w:val="0"/>
      <w:marRight w:val="0"/>
      <w:marTop w:val="0"/>
      <w:marBottom w:val="0"/>
      <w:divBdr>
        <w:top w:val="none" w:sz="0" w:space="0" w:color="auto"/>
        <w:left w:val="none" w:sz="0" w:space="0" w:color="auto"/>
        <w:bottom w:val="none" w:sz="0" w:space="0" w:color="auto"/>
        <w:right w:val="none" w:sz="0" w:space="0" w:color="auto"/>
      </w:divBdr>
    </w:div>
    <w:div w:id="1694960923">
      <w:bodyDiv w:val="1"/>
      <w:marLeft w:val="0"/>
      <w:marRight w:val="0"/>
      <w:marTop w:val="0"/>
      <w:marBottom w:val="0"/>
      <w:divBdr>
        <w:top w:val="none" w:sz="0" w:space="0" w:color="auto"/>
        <w:left w:val="none" w:sz="0" w:space="0" w:color="auto"/>
        <w:bottom w:val="none" w:sz="0" w:space="0" w:color="auto"/>
        <w:right w:val="none" w:sz="0" w:space="0" w:color="auto"/>
      </w:divBdr>
    </w:div>
    <w:div w:id="1706322734">
      <w:bodyDiv w:val="1"/>
      <w:marLeft w:val="0"/>
      <w:marRight w:val="0"/>
      <w:marTop w:val="0"/>
      <w:marBottom w:val="0"/>
      <w:divBdr>
        <w:top w:val="none" w:sz="0" w:space="0" w:color="auto"/>
        <w:left w:val="none" w:sz="0" w:space="0" w:color="auto"/>
        <w:bottom w:val="none" w:sz="0" w:space="0" w:color="auto"/>
        <w:right w:val="none" w:sz="0" w:space="0" w:color="auto"/>
      </w:divBdr>
    </w:div>
    <w:div w:id="1725910450">
      <w:bodyDiv w:val="1"/>
      <w:marLeft w:val="0"/>
      <w:marRight w:val="0"/>
      <w:marTop w:val="0"/>
      <w:marBottom w:val="0"/>
      <w:divBdr>
        <w:top w:val="none" w:sz="0" w:space="0" w:color="auto"/>
        <w:left w:val="none" w:sz="0" w:space="0" w:color="auto"/>
        <w:bottom w:val="none" w:sz="0" w:space="0" w:color="auto"/>
        <w:right w:val="none" w:sz="0" w:space="0" w:color="auto"/>
      </w:divBdr>
    </w:div>
    <w:div w:id="1747336698">
      <w:bodyDiv w:val="1"/>
      <w:marLeft w:val="0"/>
      <w:marRight w:val="0"/>
      <w:marTop w:val="0"/>
      <w:marBottom w:val="0"/>
      <w:divBdr>
        <w:top w:val="none" w:sz="0" w:space="0" w:color="auto"/>
        <w:left w:val="none" w:sz="0" w:space="0" w:color="auto"/>
        <w:bottom w:val="none" w:sz="0" w:space="0" w:color="auto"/>
        <w:right w:val="none" w:sz="0" w:space="0" w:color="auto"/>
      </w:divBdr>
    </w:div>
    <w:div w:id="1751586203">
      <w:bodyDiv w:val="1"/>
      <w:marLeft w:val="0"/>
      <w:marRight w:val="0"/>
      <w:marTop w:val="0"/>
      <w:marBottom w:val="0"/>
      <w:divBdr>
        <w:top w:val="none" w:sz="0" w:space="0" w:color="auto"/>
        <w:left w:val="none" w:sz="0" w:space="0" w:color="auto"/>
        <w:bottom w:val="none" w:sz="0" w:space="0" w:color="auto"/>
        <w:right w:val="none" w:sz="0" w:space="0" w:color="auto"/>
      </w:divBdr>
    </w:div>
    <w:div w:id="1764108854">
      <w:bodyDiv w:val="1"/>
      <w:marLeft w:val="0"/>
      <w:marRight w:val="0"/>
      <w:marTop w:val="0"/>
      <w:marBottom w:val="0"/>
      <w:divBdr>
        <w:top w:val="none" w:sz="0" w:space="0" w:color="auto"/>
        <w:left w:val="none" w:sz="0" w:space="0" w:color="auto"/>
        <w:bottom w:val="none" w:sz="0" w:space="0" w:color="auto"/>
        <w:right w:val="none" w:sz="0" w:space="0" w:color="auto"/>
      </w:divBdr>
    </w:div>
    <w:div w:id="1765374116">
      <w:bodyDiv w:val="1"/>
      <w:marLeft w:val="0"/>
      <w:marRight w:val="0"/>
      <w:marTop w:val="0"/>
      <w:marBottom w:val="0"/>
      <w:divBdr>
        <w:top w:val="none" w:sz="0" w:space="0" w:color="auto"/>
        <w:left w:val="none" w:sz="0" w:space="0" w:color="auto"/>
        <w:bottom w:val="none" w:sz="0" w:space="0" w:color="auto"/>
        <w:right w:val="none" w:sz="0" w:space="0" w:color="auto"/>
      </w:divBdr>
      <w:divsChild>
        <w:div w:id="1609775978">
          <w:marLeft w:val="0"/>
          <w:marRight w:val="0"/>
          <w:marTop w:val="0"/>
          <w:marBottom w:val="0"/>
          <w:divBdr>
            <w:top w:val="none" w:sz="0" w:space="0" w:color="auto"/>
            <w:left w:val="none" w:sz="0" w:space="0" w:color="auto"/>
            <w:bottom w:val="none" w:sz="0" w:space="0" w:color="auto"/>
            <w:right w:val="none" w:sz="0" w:space="0" w:color="auto"/>
          </w:divBdr>
          <w:divsChild>
            <w:div w:id="632323637">
              <w:marLeft w:val="0"/>
              <w:marRight w:val="0"/>
              <w:marTop w:val="0"/>
              <w:marBottom w:val="0"/>
              <w:divBdr>
                <w:top w:val="none" w:sz="0" w:space="0" w:color="auto"/>
                <w:left w:val="none" w:sz="0" w:space="0" w:color="auto"/>
                <w:bottom w:val="none" w:sz="0" w:space="0" w:color="auto"/>
                <w:right w:val="none" w:sz="0" w:space="0" w:color="auto"/>
              </w:divBdr>
              <w:divsChild>
                <w:div w:id="1511410190">
                  <w:marLeft w:val="0"/>
                  <w:marRight w:val="0"/>
                  <w:marTop w:val="0"/>
                  <w:marBottom w:val="0"/>
                  <w:divBdr>
                    <w:top w:val="none" w:sz="0" w:space="0" w:color="auto"/>
                    <w:left w:val="none" w:sz="0" w:space="0" w:color="auto"/>
                    <w:bottom w:val="none" w:sz="0" w:space="0" w:color="auto"/>
                    <w:right w:val="none" w:sz="0" w:space="0" w:color="auto"/>
                  </w:divBdr>
                  <w:divsChild>
                    <w:div w:id="1874003167">
                      <w:marLeft w:val="0"/>
                      <w:marRight w:val="0"/>
                      <w:marTop w:val="0"/>
                      <w:marBottom w:val="0"/>
                      <w:divBdr>
                        <w:top w:val="none" w:sz="0" w:space="0" w:color="auto"/>
                        <w:left w:val="none" w:sz="0" w:space="0" w:color="auto"/>
                        <w:bottom w:val="none" w:sz="0" w:space="0" w:color="auto"/>
                        <w:right w:val="none" w:sz="0" w:space="0" w:color="auto"/>
                      </w:divBdr>
                      <w:divsChild>
                        <w:div w:id="1104155202">
                          <w:marLeft w:val="0"/>
                          <w:marRight w:val="0"/>
                          <w:marTop w:val="0"/>
                          <w:marBottom w:val="0"/>
                          <w:divBdr>
                            <w:top w:val="none" w:sz="0" w:space="0" w:color="auto"/>
                            <w:left w:val="none" w:sz="0" w:space="0" w:color="auto"/>
                            <w:bottom w:val="none" w:sz="0" w:space="0" w:color="auto"/>
                            <w:right w:val="single" w:sz="6" w:space="8" w:color="DDDDDD"/>
                          </w:divBdr>
                          <w:divsChild>
                            <w:div w:id="1681662636">
                              <w:marLeft w:val="0"/>
                              <w:marRight w:val="0"/>
                              <w:marTop w:val="0"/>
                              <w:marBottom w:val="90"/>
                              <w:divBdr>
                                <w:top w:val="single" w:sz="6" w:space="5" w:color="D7D7D7"/>
                                <w:left w:val="single" w:sz="6" w:space="5" w:color="D7D7D7"/>
                                <w:bottom w:val="single" w:sz="6" w:space="5" w:color="D7D7D7"/>
                                <w:right w:val="single" w:sz="6" w:space="5" w:color="D7D7D7"/>
                              </w:divBdr>
                              <w:divsChild>
                                <w:div w:id="83037344">
                                  <w:marLeft w:val="0"/>
                                  <w:marRight w:val="0"/>
                                  <w:marTop w:val="0"/>
                                  <w:marBottom w:val="0"/>
                                  <w:divBdr>
                                    <w:top w:val="none" w:sz="0" w:space="0" w:color="auto"/>
                                    <w:left w:val="none" w:sz="0" w:space="0" w:color="auto"/>
                                    <w:bottom w:val="none" w:sz="0" w:space="0" w:color="auto"/>
                                    <w:right w:val="none" w:sz="0" w:space="0" w:color="auto"/>
                                  </w:divBdr>
                                  <w:divsChild>
                                    <w:div w:id="2042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038643">
      <w:bodyDiv w:val="1"/>
      <w:marLeft w:val="0"/>
      <w:marRight w:val="0"/>
      <w:marTop w:val="0"/>
      <w:marBottom w:val="0"/>
      <w:divBdr>
        <w:top w:val="none" w:sz="0" w:space="0" w:color="auto"/>
        <w:left w:val="none" w:sz="0" w:space="0" w:color="auto"/>
        <w:bottom w:val="none" w:sz="0" w:space="0" w:color="auto"/>
        <w:right w:val="none" w:sz="0" w:space="0" w:color="auto"/>
      </w:divBdr>
      <w:divsChild>
        <w:div w:id="1863009131">
          <w:marLeft w:val="0"/>
          <w:marRight w:val="0"/>
          <w:marTop w:val="0"/>
          <w:marBottom w:val="0"/>
          <w:divBdr>
            <w:top w:val="none" w:sz="0" w:space="0" w:color="auto"/>
            <w:left w:val="none" w:sz="0" w:space="0" w:color="auto"/>
            <w:bottom w:val="none" w:sz="0" w:space="0" w:color="auto"/>
            <w:right w:val="none" w:sz="0" w:space="0" w:color="auto"/>
          </w:divBdr>
          <w:divsChild>
            <w:div w:id="613636719">
              <w:marLeft w:val="0"/>
              <w:marRight w:val="0"/>
              <w:marTop w:val="0"/>
              <w:marBottom w:val="0"/>
              <w:divBdr>
                <w:top w:val="none" w:sz="0" w:space="0" w:color="auto"/>
                <w:left w:val="none" w:sz="0" w:space="0" w:color="auto"/>
                <w:bottom w:val="none" w:sz="0" w:space="0" w:color="auto"/>
                <w:right w:val="none" w:sz="0" w:space="0" w:color="auto"/>
              </w:divBdr>
              <w:divsChild>
                <w:div w:id="294331656">
                  <w:marLeft w:val="0"/>
                  <w:marRight w:val="0"/>
                  <w:marTop w:val="0"/>
                  <w:marBottom w:val="0"/>
                  <w:divBdr>
                    <w:top w:val="none" w:sz="0" w:space="0" w:color="auto"/>
                    <w:left w:val="none" w:sz="0" w:space="0" w:color="auto"/>
                    <w:bottom w:val="none" w:sz="0" w:space="0" w:color="auto"/>
                    <w:right w:val="none" w:sz="0" w:space="0" w:color="auto"/>
                  </w:divBdr>
                  <w:divsChild>
                    <w:div w:id="1605576774">
                      <w:marLeft w:val="0"/>
                      <w:marRight w:val="0"/>
                      <w:marTop w:val="0"/>
                      <w:marBottom w:val="0"/>
                      <w:divBdr>
                        <w:top w:val="none" w:sz="0" w:space="0" w:color="auto"/>
                        <w:left w:val="none" w:sz="0" w:space="0" w:color="auto"/>
                        <w:bottom w:val="none" w:sz="0" w:space="0" w:color="auto"/>
                        <w:right w:val="single" w:sz="6" w:space="8" w:color="DDDDDD"/>
                      </w:divBdr>
                      <w:divsChild>
                        <w:div w:id="1029381721">
                          <w:marLeft w:val="0"/>
                          <w:marRight w:val="0"/>
                          <w:marTop w:val="0"/>
                          <w:marBottom w:val="90"/>
                          <w:divBdr>
                            <w:top w:val="single" w:sz="6" w:space="5" w:color="D7D7D7"/>
                            <w:left w:val="single" w:sz="6" w:space="5" w:color="D7D7D7"/>
                            <w:bottom w:val="single" w:sz="6" w:space="5" w:color="D7D7D7"/>
                            <w:right w:val="single" w:sz="6" w:space="5" w:color="D7D7D7"/>
                          </w:divBdr>
                          <w:divsChild>
                            <w:div w:id="1925216149">
                              <w:marLeft w:val="0"/>
                              <w:marRight w:val="0"/>
                              <w:marTop w:val="0"/>
                              <w:marBottom w:val="0"/>
                              <w:divBdr>
                                <w:top w:val="none" w:sz="0" w:space="0" w:color="auto"/>
                                <w:left w:val="none" w:sz="0" w:space="0" w:color="auto"/>
                                <w:bottom w:val="none" w:sz="0" w:space="0" w:color="auto"/>
                                <w:right w:val="none" w:sz="0" w:space="0" w:color="auto"/>
                              </w:divBdr>
                              <w:divsChild>
                                <w:div w:id="5784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30235">
      <w:bodyDiv w:val="1"/>
      <w:marLeft w:val="0"/>
      <w:marRight w:val="0"/>
      <w:marTop w:val="0"/>
      <w:marBottom w:val="0"/>
      <w:divBdr>
        <w:top w:val="none" w:sz="0" w:space="0" w:color="auto"/>
        <w:left w:val="none" w:sz="0" w:space="0" w:color="auto"/>
        <w:bottom w:val="none" w:sz="0" w:space="0" w:color="auto"/>
        <w:right w:val="none" w:sz="0" w:space="0" w:color="auto"/>
      </w:divBdr>
    </w:div>
    <w:div w:id="1790398355">
      <w:bodyDiv w:val="1"/>
      <w:marLeft w:val="0"/>
      <w:marRight w:val="0"/>
      <w:marTop w:val="0"/>
      <w:marBottom w:val="0"/>
      <w:divBdr>
        <w:top w:val="none" w:sz="0" w:space="0" w:color="auto"/>
        <w:left w:val="none" w:sz="0" w:space="0" w:color="auto"/>
        <w:bottom w:val="none" w:sz="0" w:space="0" w:color="auto"/>
        <w:right w:val="none" w:sz="0" w:space="0" w:color="auto"/>
      </w:divBdr>
    </w:div>
    <w:div w:id="1807816648">
      <w:bodyDiv w:val="1"/>
      <w:marLeft w:val="0"/>
      <w:marRight w:val="0"/>
      <w:marTop w:val="0"/>
      <w:marBottom w:val="0"/>
      <w:divBdr>
        <w:top w:val="none" w:sz="0" w:space="0" w:color="auto"/>
        <w:left w:val="none" w:sz="0" w:space="0" w:color="auto"/>
        <w:bottom w:val="none" w:sz="0" w:space="0" w:color="auto"/>
        <w:right w:val="none" w:sz="0" w:space="0" w:color="auto"/>
      </w:divBdr>
    </w:div>
    <w:div w:id="1823740673">
      <w:bodyDiv w:val="1"/>
      <w:marLeft w:val="0"/>
      <w:marRight w:val="0"/>
      <w:marTop w:val="0"/>
      <w:marBottom w:val="0"/>
      <w:divBdr>
        <w:top w:val="none" w:sz="0" w:space="0" w:color="auto"/>
        <w:left w:val="none" w:sz="0" w:space="0" w:color="auto"/>
        <w:bottom w:val="none" w:sz="0" w:space="0" w:color="auto"/>
        <w:right w:val="none" w:sz="0" w:space="0" w:color="auto"/>
      </w:divBdr>
    </w:div>
    <w:div w:id="1824732635">
      <w:bodyDiv w:val="1"/>
      <w:marLeft w:val="0"/>
      <w:marRight w:val="0"/>
      <w:marTop w:val="0"/>
      <w:marBottom w:val="0"/>
      <w:divBdr>
        <w:top w:val="none" w:sz="0" w:space="0" w:color="auto"/>
        <w:left w:val="none" w:sz="0" w:space="0" w:color="auto"/>
        <w:bottom w:val="none" w:sz="0" w:space="0" w:color="auto"/>
        <w:right w:val="none" w:sz="0" w:space="0" w:color="auto"/>
      </w:divBdr>
    </w:div>
    <w:div w:id="1829587569">
      <w:bodyDiv w:val="1"/>
      <w:marLeft w:val="0"/>
      <w:marRight w:val="0"/>
      <w:marTop w:val="0"/>
      <w:marBottom w:val="0"/>
      <w:divBdr>
        <w:top w:val="none" w:sz="0" w:space="0" w:color="auto"/>
        <w:left w:val="none" w:sz="0" w:space="0" w:color="auto"/>
        <w:bottom w:val="none" w:sz="0" w:space="0" w:color="auto"/>
        <w:right w:val="none" w:sz="0" w:space="0" w:color="auto"/>
      </w:divBdr>
      <w:divsChild>
        <w:div w:id="2082824368">
          <w:marLeft w:val="0"/>
          <w:marRight w:val="0"/>
          <w:marTop w:val="0"/>
          <w:marBottom w:val="0"/>
          <w:divBdr>
            <w:top w:val="none" w:sz="0" w:space="0" w:color="auto"/>
            <w:left w:val="none" w:sz="0" w:space="0" w:color="auto"/>
            <w:bottom w:val="none" w:sz="0" w:space="0" w:color="auto"/>
            <w:right w:val="none" w:sz="0" w:space="0" w:color="auto"/>
          </w:divBdr>
          <w:divsChild>
            <w:div w:id="1195539097">
              <w:marLeft w:val="0"/>
              <w:marRight w:val="0"/>
              <w:marTop w:val="0"/>
              <w:marBottom w:val="0"/>
              <w:divBdr>
                <w:top w:val="none" w:sz="0" w:space="0" w:color="auto"/>
                <w:left w:val="none" w:sz="0" w:space="0" w:color="auto"/>
                <w:bottom w:val="none" w:sz="0" w:space="0" w:color="auto"/>
                <w:right w:val="none" w:sz="0" w:space="0" w:color="auto"/>
              </w:divBdr>
              <w:divsChild>
                <w:div w:id="1870944838">
                  <w:marLeft w:val="0"/>
                  <w:marRight w:val="0"/>
                  <w:marTop w:val="0"/>
                  <w:marBottom w:val="0"/>
                  <w:divBdr>
                    <w:top w:val="none" w:sz="0" w:space="0" w:color="auto"/>
                    <w:left w:val="none" w:sz="0" w:space="0" w:color="auto"/>
                    <w:bottom w:val="none" w:sz="0" w:space="0" w:color="auto"/>
                    <w:right w:val="none" w:sz="0" w:space="0" w:color="auto"/>
                  </w:divBdr>
                  <w:divsChild>
                    <w:div w:id="1553153802">
                      <w:marLeft w:val="0"/>
                      <w:marRight w:val="0"/>
                      <w:marTop w:val="0"/>
                      <w:marBottom w:val="0"/>
                      <w:divBdr>
                        <w:top w:val="none" w:sz="0" w:space="0" w:color="auto"/>
                        <w:left w:val="none" w:sz="0" w:space="0" w:color="auto"/>
                        <w:bottom w:val="none" w:sz="0" w:space="0" w:color="auto"/>
                        <w:right w:val="single" w:sz="6" w:space="8" w:color="DDDDDD"/>
                      </w:divBdr>
                      <w:divsChild>
                        <w:div w:id="2061244697">
                          <w:marLeft w:val="0"/>
                          <w:marRight w:val="0"/>
                          <w:marTop w:val="0"/>
                          <w:marBottom w:val="90"/>
                          <w:divBdr>
                            <w:top w:val="single" w:sz="6" w:space="5" w:color="D7D7D7"/>
                            <w:left w:val="single" w:sz="6" w:space="5" w:color="D7D7D7"/>
                            <w:bottom w:val="single" w:sz="6" w:space="5" w:color="D7D7D7"/>
                            <w:right w:val="single" w:sz="6" w:space="5" w:color="D7D7D7"/>
                          </w:divBdr>
                          <w:divsChild>
                            <w:div w:id="482939621">
                              <w:marLeft w:val="0"/>
                              <w:marRight w:val="0"/>
                              <w:marTop w:val="0"/>
                              <w:marBottom w:val="0"/>
                              <w:divBdr>
                                <w:top w:val="none" w:sz="0" w:space="0" w:color="auto"/>
                                <w:left w:val="none" w:sz="0" w:space="0" w:color="auto"/>
                                <w:bottom w:val="none" w:sz="0" w:space="0" w:color="auto"/>
                                <w:right w:val="none" w:sz="0" w:space="0" w:color="auto"/>
                              </w:divBdr>
                              <w:divsChild>
                                <w:div w:id="9988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141794">
      <w:bodyDiv w:val="1"/>
      <w:marLeft w:val="0"/>
      <w:marRight w:val="0"/>
      <w:marTop w:val="0"/>
      <w:marBottom w:val="0"/>
      <w:divBdr>
        <w:top w:val="none" w:sz="0" w:space="0" w:color="auto"/>
        <w:left w:val="none" w:sz="0" w:space="0" w:color="auto"/>
        <w:bottom w:val="none" w:sz="0" w:space="0" w:color="auto"/>
        <w:right w:val="none" w:sz="0" w:space="0" w:color="auto"/>
      </w:divBdr>
    </w:div>
    <w:div w:id="1858812242">
      <w:bodyDiv w:val="1"/>
      <w:marLeft w:val="0"/>
      <w:marRight w:val="0"/>
      <w:marTop w:val="0"/>
      <w:marBottom w:val="0"/>
      <w:divBdr>
        <w:top w:val="none" w:sz="0" w:space="0" w:color="auto"/>
        <w:left w:val="none" w:sz="0" w:space="0" w:color="auto"/>
        <w:bottom w:val="none" w:sz="0" w:space="0" w:color="auto"/>
        <w:right w:val="none" w:sz="0" w:space="0" w:color="auto"/>
      </w:divBdr>
    </w:div>
    <w:div w:id="1874532953">
      <w:bodyDiv w:val="1"/>
      <w:marLeft w:val="0"/>
      <w:marRight w:val="0"/>
      <w:marTop w:val="0"/>
      <w:marBottom w:val="0"/>
      <w:divBdr>
        <w:top w:val="none" w:sz="0" w:space="0" w:color="auto"/>
        <w:left w:val="none" w:sz="0" w:space="0" w:color="auto"/>
        <w:bottom w:val="none" w:sz="0" w:space="0" w:color="auto"/>
        <w:right w:val="none" w:sz="0" w:space="0" w:color="auto"/>
      </w:divBdr>
    </w:div>
    <w:div w:id="1883974396">
      <w:bodyDiv w:val="1"/>
      <w:marLeft w:val="0"/>
      <w:marRight w:val="0"/>
      <w:marTop w:val="0"/>
      <w:marBottom w:val="0"/>
      <w:divBdr>
        <w:top w:val="none" w:sz="0" w:space="0" w:color="auto"/>
        <w:left w:val="none" w:sz="0" w:space="0" w:color="auto"/>
        <w:bottom w:val="none" w:sz="0" w:space="0" w:color="auto"/>
        <w:right w:val="none" w:sz="0" w:space="0" w:color="auto"/>
      </w:divBdr>
      <w:divsChild>
        <w:div w:id="1701204447">
          <w:marLeft w:val="0"/>
          <w:marRight w:val="0"/>
          <w:marTop w:val="0"/>
          <w:marBottom w:val="90"/>
          <w:divBdr>
            <w:top w:val="single" w:sz="6" w:space="5" w:color="D7D7D7"/>
            <w:left w:val="single" w:sz="6" w:space="5" w:color="D7D7D7"/>
            <w:bottom w:val="single" w:sz="6" w:space="5" w:color="D7D7D7"/>
            <w:right w:val="single" w:sz="6" w:space="5" w:color="D7D7D7"/>
          </w:divBdr>
          <w:divsChild>
            <w:div w:id="1312976980">
              <w:marLeft w:val="0"/>
              <w:marRight w:val="0"/>
              <w:marTop w:val="0"/>
              <w:marBottom w:val="0"/>
              <w:divBdr>
                <w:top w:val="none" w:sz="0" w:space="0" w:color="auto"/>
                <w:left w:val="none" w:sz="0" w:space="0" w:color="auto"/>
                <w:bottom w:val="none" w:sz="0" w:space="0" w:color="auto"/>
                <w:right w:val="none" w:sz="0" w:space="0" w:color="auto"/>
              </w:divBdr>
              <w:divsChild>
                <w:div w:id="18949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2590">
      <w:bodyDiv w:val="1"/>
      <w:marLeft w:val="0"/>
      <w:marRight w:val="0"/>
      <w:marTop w:val="0"/>
      <w:marBottom w:val="0"/>
      <w:divBdr>
        <w:top w:val="none" w:sz="0" w:space="0" w:color="auto"/>
        <w:left w:val="none" w:sz="0" w:space="0" w:color="auto"/>
        <w:bottom w:val="none" w:sz="0" w:space="0" w:color="auto"/>
        <w:right w:val="none" w:sz="0" w:space="0" w:color="auto"/>
      </w:divBdr>
    </w:div>
    <w:div w:id="1902516999">
      <w:bodyDiv w:val="1"/>
      <w:marLeft w:val="0"/>
      <w:marRight w:val="0"/>
      <w:marTop w:val="0"/>
      <w:marBottom w:val="0"/>
      <w:divBdr>
        <w:top w:val="none" w:sz="0" w:space="0" w:color="auto"/>
        <w:left w:val="none" w:sz="0" w:space="0" w:color="auto"/>
        <w:bottom w:val="none" w:sz="0" w:space="0" w:color="auto"/>
        <w:right w:val="none" w:sz="0" w:space="0" w:color="auto"/>
      </w:divBdr>
    </w:div>
    <w:div w:id="1906525902">
      <w:bodyDiv w:val="1"/>
      <w:marLeft w:val="0"/>
      <w:marRight w:val="0"/>
      <w:marTop w:val="0"/>
      <w:marBottom w:val="0"/>
      <w:divBdr>
        <w:top w:val="none" w:sz="0" w:space="0" w:color="auto"/>
        <w:left w:val="none" w:sz="0" w:space="0" w:color="auto"/>
        <w:bottom w:val="none" w:sz="0" w:space="0" w:color="auto"/>
        <w:right w:val="none" w:sz="0" w:space="0" w:color="auto"/>
      </w:divBdr>
    </w:div>
    <w:div w:id="1912737178">
      <w:bodyDiv w:val="1"/>
      <w:marLeft w:val="0"/>
      <w:marRight w:val="0"/>
      <w:marTop w:val="0"/>
      <w:marBottom w:val="0"/>
      <w:divBdr>
        <w:top w:val="none" w:sz="0" w:space="0" w:color="auto"/>
        <w:left w:val="none" w:sz="0" w:space="0" w:color="auto"/>
        <w:bottom w:val="none" w:sz="0" w:space="0" w:color="auto"/>
        <w:right w:val="none" w:sz="0" w:space="0" w:color="auto"/>
      </w:divBdr>
    </w:div>
    <w:div w:id="1913083385">
      <w:bodyDiv w:val="1"/>
      <w:marLeft w:val="0"/>
      <w:marRight w:val="0"/>
      <w:marTop w:val="0"/>
      <w:marBottom w:val="0"/>
      <w:divBdr>
        <w:top w:val="none" w:sz="0" w:space="0" w:color="auto"/>
        <w:left w:val="none" w:sz="0" w:space="0" w:color="auto"/>
        <w:bottom w:val="none" w:sz="0" w:space="0" w:color="auto"/>
        <w:right w:val="none" w:sz="0" w:space="0" w:color="auto"/>
      </w:divBdr>
    </w:div>
    <w:div w:id="1915041191">
      <w:bodyDiv w:val="1"/>
      <w:marLeft w:val="0"/>
      <w:marRight w:val="0"/>
      <w:marTop w:val="0"/>
      <w:marBottom w:val="0"/>
      <w:divBdr>
        <w:top w:val="none" w:sz="0" w:space="0" w:color="auto"/>
        <w:left w:val="none" w:sz="0" w:space="0" w:color="auto"/>
        <w:bottom w:val="none" w:sz="0" w:space="0" w:color="auto"/>
        <w:right w:val="none" w:sz="0" w:space="0" w:color="auto"/>
      </w:divBdr>
      <w:divsChild>
        <w:div w:id="1772385715">
          <w:marLeft w:val="0"/>
          <w:marRight w:val="0"/>
          <w:marTop w:val="0"/>
          <w:marBottom w:val="0"/>
          <w:divBdr>
            <w:top w:val="none" w:sz="0" w:space="0" w:color="auto"/>
            <w:left w:val="none" w:sz="0" w:space="0" w:color="auto"/>
            <w:bottom w:val="none" w:sz="0" w:space="0" w:color="auto"/>
            <w:right w:val="none" w:sz="0" w:space="0" w:color="auto"/>
          </w:divBdr>
          <w:divsChild>
            <w:div w:id="1861966300">
              <w:marLeft w:val="0"/>
              <w:marRight w:val="0"/>
              <w:marTop w:val="0"/>
              <w:marBottom w:val="0"/>
              <w:divBdr>
                <w:top w:val="none" w:sz="0" w:space="0" w:color="auto"/>
                <w:left w:val="none" w:sz="0" w:space="0" w:color="auto"/>
                <w:bottom w:val="none" w:sz="0" w:space="0" w:color="auto"/>
                <w:right w:val="none" w:sz="0" w:space="0" w:color="auto"/>
              </w:divBdr>
              <w:divsChild>
                <w:div w:id="6753043">
                  <w:marLeft w:val="0"/>
                  <w:marRight w:val="0"/>
                  <w:marTop w:val="0"/>
                  <w:marBottom w:val="0"/>
                  <w:divBdr>
                    <w:top w:val="none" w:sz="0" w:space="0" w:color="auto"/>
                    <w:left w:val="none" w:sz="0" w:space="0" w:color="auto"/>
                    <w:bottom w:val="none" w:sz="0" w:space="0" w:color="auto"/>
                    <w:right w:val="none" w:sz="0" w:space="0" w:color="auto"/>
                  </w:divBdr>
                  <w:divsChild>
                    <w:div w:id="1047725567">
                      <w:marLeft w:val="0"/>
                      <w:marRight w:val="0"/>
                      <w:marTop w:val="0"/>
                      <w:marBottom w:val="0"/>
                      <w:divBdr>
                        <w:top w:val="none" w:sz="0" w:space="0" w:color="auto"/>
                        <w:left w:val="none" w:sz="0" w:space="0" w:color="auto"/>
                        <w:bottom w:val="none" w:sz="0" w:space="0" w:color="auto"/>
                        <w:right w:val="single" w:sz="6" w:space="8" w:color="DDDDDD"/>
                      </w:divBdr>
                      <w:divsChild>
                        <w:div w:id="1973752995">
                          <w:marLeft w:val="0"/>
                          <w:marRight w:val="0"/>
                          <w:marTop w:val="0"/>
                          <w:marBottom w:val="90"/>
                          <w:divBdr>
                            <w:top w:val="single" w:sz="6" w:space="5" w:color="D7D7D7"/>
                            <w:left w:val="single" w:sz="6" w:space="5" w:color="D7D7D7"/>
                            <w:bottom w:val="single" w:sz="6" w:space="5" w:color="D7D7D7"/>
                            <w:right w:val="single" w:sz="6" w:space="5" w:color="D7D7D7"/>
                          </w:divBdr>
                          <w:divsChild>
                            <w:div w:id="618536094">
                              <w:marLeft w:val="0"/>
                              <w:marRight w:val="0"/>
                              <w:marTop w:val="0"/>
                              <w:marBottom w:val="0"/>
                              <w:divBdr>
                                <w:top w:val="none" w:sz="0" w:space="0" w:color="auto"/>
                                <w:left w:val="none" w:sz="0" w:space="0" w:color="auto"/>
                                <w:bottom w:val="none" w:sz="0" w:space="0" w:color="auto"/>
                                <w:right w:val="none" w:sz="0" w:space="0" w:color="auto"/>
                              </w:divBdr>
                              <w:divsChild>
                                <w:div w:id="4818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446595">
      <w:bodyDiv w:val="1"/>
      <w:marLeft w:val="0"/>
      <w:marRight w:val="0"/>
      <w:marTop w:val="0"/>
      <w:marBottom w:val="0"/>
      <w:divBdr>
        <w:top w:val="none" w:sz="0" w:space="0" w:color="auto"/>
        <w:left w:val="none" w:sz="0" w:space="0" w:color="auto"/>
        <w:bottom w:val="none" w:sz="0" w:space="0" w:color="auto"/>
        <w:right w:val="none" w:sz="0" w:space="0" w:color="auto"/>
      </w:divBdr>
    </w:div>
    <w:div w:id="1934510080">
      <w:bodyDiv w:val="1"/>
      <w:marLeft w:val="0"/>
      <w:marRight w:val="0"/>
      <w:marTop w:val="0"/>
      <w:marBottom w:val="0"/>
      <w:divBdr>
        <w:top w:val="none" w:sz="0" w:space="0" w:color="auto"/>
        <w:left w:val="none" w:sz="0" w:space="0" w:color="auto"/>
        <w:bottom w:val="none" w:sz="0" w:space="0" w:color="auto"/>
        <w:right w:val="none" w:sz="0" w:space="0" w:color="auto"/>
      </w:divBdr>
    </w:div>
    <w:div w:id="1953048931">
      <w:bodyDiv w:val="1"/>
      <w:marLeft w:val="0"/>
      <w:marRight w:val="0"/>
      <w:marTop w:val="0"/>
      <w:marBottom w:val="0"/>
      <w:divBdr>
        <w:top w:val="none" w:sz="0" w:space="0" w:color="auto"/>
        <w:left w:val="none" w:sz="0" w:space="0" w:color="auto"/>
        <w:bottom w:val="none" w:sz="0" w:space="0" w:color="auto"/>
        <w:right w:val="none" w:sz="0" w:space="0" w:color="auto"/>
      </w:divBdr>
    </w:div>
    <w:div w:id="1971401262">
      <w:bodyDiv w:val="1"/>
      <w:marLeft w:val="0"/>
      <w:marRight w:val="0"/>
      <w:marTop w:val="0"/>
      <w:marBottom w:val="0"/>
      <w:divBdr>
        <w:top w:val="none" w:sz="0" w:space="0" w:color="auto"/>
        <w:left w:val="none" w:sz="0" w:space="0" w:color="auto"/>
        <w:bottom w:val="none" w:sz="0" w:space="0" w:color="auto"/>
        <w:right w:val="none" w:sz="0" w:space="0" w:color="auto"/>
      </w:divBdr>
    </w:div>
    <w:div w:id="1975332391">
      <w:bodyDiv w:val="1"/>
      <w:marLeft w:val="0"/>
      <w:marRight w:val="0"/>
      <w:marTop w:val="0"/>
      <w:marBottom w:val="0"/>
      <w:divBdr>
        <w:top w:val="none" w:sz="0" w:space="0" w:color="auto"/>
        <w:left w:val="none" w:sz="0" w:space="0" w:color="auto"/>
        <w:bottom w:val="none" w:sz="0" w:space="0" w:color="auto"/>
        <w:right w:val="none" w:sz="0" w:space="0" w:color="auto"/>
      </w:divBdr>
    </w:div>
    <w:div w:id="2000842882">
      <w:bodyDiv w:val="1"/>
      <w:marLeft w:val="0"/>
      <w:marRight w:val="0"/>
      <w:marTop w:val="0"/>
      <w:marBottom w:val="0"/>
      <w:divBdr>
        <w:top w:val="none" w:sz="0" w:space="0" w:color="auto"/>
        <w:left w:val="none" w:sz="0" w:space="0" w:color="auto"/>
        <w:bottom w:val="none" w:sz="0" w:space="0" w:color="auto"/>
        <w:right w:val="none" w:sz="0" w:space="0" w:color="auto"/>
      </w:divBdr>
      <w:divsChild>
        <w:div w:id="1666858999">
          <w:marLeft w:val="0"/>
          <w:marRight w:val="0"/>
          <w:marTop w:val="0"/>
          <w:marBottom w:val="0"/>
          <w:divBdr>
            <w:top w:val="none" w:sz="0" w:space="0" w:color="auto"/>
            <w:left w:val="none" w:sz="0" w:space="0" w:color="auto"/>
            <w:bottom w:val="none" w:sz="0" w:space="0" w:color="auto"/>
            <w:right w:val="none" w:sz="0" w:space="0" w:color="auto"/>
          </w:divBdr>
          <w:divsChild>
            <w:div w:id="1886981974">
              <w:marLeft w:val="0"/>
              <w:marRight w:val="0"/>
              <w:marTop w:val="0"/>
              <w:marBottom w:val="0"/>
              <w:divBdr>
                <w:top w:val="none" w:sz="0" w:space="0" w:color="auto"/>
                <w:left w:val="none" w:sz="0" w:space="0" w:color="auto"/>
                <w:bottom w:val="none" w:sz="0" w:space="0" w:color="auto"/>
                <w:right w:val="none" w:sz="0" w:space="0" w:color="auto"/>
              </w:divBdr>
              <w:divsChild>
                <w:div w:id="334234393">
                  <w:marLeft w:val="0"/>
                  <w:marRight w:val="0"/>
                  <w:marTop w:val="0"/>
                  <w:marBottom w:val="0"/>
                  <w:divBdr>
                    <w:top w:val="none" w:sz="0" w:space="0" w:color="auto"/>
                    <w:left w:val="none" w:sz="0" w:space="0" w:color="auto"/>
                    <w:bottom w:val="none" w:sz="0" w:space="0" w:color="auto"/>
                    <w:right w:val="none" w:sz="0" w:space="0" w:color="auto"/>
                  </w:divBdr>
                  <w:divsChild>
                    <w:div w:id="370031631">
                      <w:marLeft w:val="0"/>
                      <w:marRight w:val="0"/>
                      <w:marTop w:val="0"/>
                      <w:marBottom w:val="0"/>
                      <w:divBdr>
                        <w:top w:val="none" w:sz="0" w:space="0" w:color="auto"/>
                        <w:left w:val="none" w:sz="0" w:space="0" w:color="auto"/>
                        <w:bottom w:val="none" w:sz="0" w:space="0" w:color="auto"/>
                        <w:right w:val="none" w:sz="0" w:space="0" w:color="auto"/>
                      </w:divBdr>
                      <w:divsChild>
                        <w:div w:id="516776630">
                          <w:marLeft w:val="0"/>
                          <w:marRight w:val="0"/>
                          <w:marTop w:val="0"/>
                          <w:marBottom w:val="0"/>
                          <w:divBdr>
                            <w:top w:val="none" w:sz="0" w:space="0" w:color="auto"/>
                            <w:left w:val="none" w:sz="0" w:space="0" w:color="auto"/>
                            <w:bottom w:val="none" w:sz="0" w:space="0" w:color="auto"/>
                            <w:right w:val="single" w:sz="6" w:space="8" w:color="DDDDDD"/>
                          </w:divBdr>
                          <w:divsChild>
                            <w:div w:id="1078939924">
                              <w:marLeft w:val="0"/>
                              <w:marRight w:val="0"/>
                              <w:marTop w:val="0"/>
                              <w:marBottom w:val="0"/>
                              <w:divBdr>
                                <w:top w:val="none" w:sz="0" w:space="0" w:color="auto"/>
                                <w:left w:val="none" w:sz="0" w:space="0" w:color="auto"/>
                                <w:bottom w:val="none" w:sz="0" w:space="0" w:color="auto"/>
                                <w:right w:val="none" w:sz="0" w:space="0" w:color="auto"/>
                              </w:divBdr>
                              <w:divsChild>
                                <w:div w:id="1296133179">
                                  <w:marLeft w:val="0"/>
                                  <w:marRight w:val="0"/>
                                  <w:marTop w:val="0"/>
                                  <w:marBottom w:val="0"/>
                                  <w:divBdr>
                                    <w:top w:val="none" w:sz="0" w:space="0" w:color="auto"/>
                                    <w:left w:val="none" w:sz="0" w:space="0" w:color="auto"/>
                                    <w:bottom w:val="none" w:sz="0" w:space="0" w:color="auto"/>
                                    <w:right w:val="none" w:sz="0" w:space="0" w:color="auto"/>
                                  </w:divBdr>
                                  <w:divsChild>
                                    <w:div w:id="92631894">
                                      <w:marLeft w:val="0"/>
                                      <w:marRight w:val="0"/>
                                      <w:marTop w:val="0"/>
                                      <w:marBottom w:val="0"/>
                                      <w:divBdr>
                                        <w:top w:val="none" w:sz="0" w:space="0" w:color="auto"/>
                                        <w:left w:val="none" w:sz="0" w:space="0" w:color="auto"/>
                                        <w:bottom w:val="none" w:sz="0" w:space="0" w:color="auto"/>
                                        <w:right w:val="none" w:sz="0" w:space="0" w:color="auto"/>
                                      </w:divBdr>
                                      <w:divsChild>
                                        <w:div w:id="14054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5012097">
      <w:bodyDiv w:val="1"/>
      <w:marLeft w:val="0"/>
      <w:marRight w:val="0"/>
      <w:marTop w:val="0"/>
      <w:marBottom w:val="0"/>
      <w:divBdr>
        <w:top w:val="none" w:sz="0" w:space="0" w:color="auto"/>
        <w:left w:val="none" w:sz="0" w:space="0" w:color="auto"/>
        <w:bottom w:val="none" w:sz="0" w:space="0" w:color="auto"/>
        <w:right w:val="none" w:sz="0" w:space="0" w:color="auto"/>
      </w:divBdr>
    </w:div>
    <w:div w:id="2014793386">
      <w:bodyDiv w:val="1"/>
      <w:marLeft w:val="0"/>
      <w:marRight w:val="0"/>
      <w:marTop w:val="0"/>
      <w:marBottom w:val="0"/>
      <w:divBdr>
        <w:top w:val="none" w:sz="0" w:space="0" w:color="auto"/>
        <w:left w:val="none" w:sz="0" w:space="0" w:color="auto"/>
        <w:bottom w:val="none" w:sz="0" w:space="0" w:color="auto"/>
        <w:right w:val="none" w:sz="0" w:space="0" w:color="auto"/>
      </w:divBdr>
    </w:div>
    <w:div w:id="2021930447">
      <w:bodyDiv w:val="1"/>
      <w:marLeft w:val="0"/>
      <w:marRight w:val="0"/>
      <w:marTop w:val="0"/>
      <w:marBottom w:val="0"/>
      <w:divBdr>
        <w:top w:val="none" w:sz="0" w:space="0" w:color="auto"/>
        <w:left w:val="none" w:sz="0" w:space="0" w:color="auto"/>
        <w:bottom w:val="none" w:sz="0" w:space="0" w:color="auto"/>
        <w:right w:val="none" w:sz="0" w:space="0" w:color="auto"/>
      </w:divBdr>
    </w:div>
    <w:div w:id="2022663243">
      <w:bodyDiv w:val="1"/>
      <w:marLeft w:val="0"/>
      <w:marRight w:val="0"/>
      <w:marTop w:val="0"/>
      <w:marBottom w:val="0"/>
      <w:divBdr>
        <w:top w:val="none" w:sz="0" w:space="0" w:color="auto"/>
        <w:left w:val="none" w:sz="0" w:space="0" w:color="auto"/>
        <w:bottom w:val="none" w:sz="0" w:space="0" w:color="auto"/>
        <w:right w:val="none" w:sz="0" w:space="0" w:color="auto"/>
      </w:divBdr>
    </w:div>
    <w:div w:id="2031181240">
      <w:bodyDiv w:val="1"/>
      <w:marLeft w:val="0"/>
      <w:marRight w:val="0"/>
      <w:marTop w:val="0"/>
      <w:marBottom w:val="0"/>
      <w:divBdr>
        <w:top w:val="none" w:sz="0" w:space="0" w:color="auto"/>
        <w:left w:val="none" w:sz="0" w:space="0" w:color="auto"/>
        <w:bottom w:val="none" w:sz="0" w:space="0" w:color="auto"/>
        <w:right w:val="none" w:sz="0" w:space="0" w:color="auto"/>
      </w:divBdr>
    </w:div>
    <w:div w:id="2033341797">
      <w:bodyDiv w:val="1"/>
      <w:marLeft w:val="0"/>
      <w:marRight w:val="0"/>
      <w:marTop w:val="0"/>
      <w:marBottom w:val="0"/>
      <w:divBdr>
        <w:top w:val="none" w:sz="0" w:space="0" w:color="auto"/>
        <w:left w:val="none" w:sz="0" w:space="0" w:color="auto"/>
        <w:bottom w:val="none" w:sz="0" w:space="0" w:color="auto"/>
        <w:right w:val="none" w:sz="0" w:space="0" w:color="auto"/>
      </w:divBdr>
    </w:div>
    <w:div w:id="2073697548">
      <w:bodyDiv w:val="1"/>
      <w:marLeft w:val="0"/>
      <w:marRight w:val="0"/>
      <w:marTop w:val="0"/>
      <w:marBottom w:val="0"/>
      <w:divBdr>
        <w:top w:val="none" w:sz="0" w:space="0" w:color="auto"/>
        <w:left w:val="none" w:sz="0" w:space="0" w:color="auto"/>
        <w:bottom w:val="none" w:sz="0" w:space="0" w:color="auto"/>
        <w:right w:val="none" w:sz="0" w:space="0" w:color="auto"/>
      </w:divBdr>
    </w:div>
    <w:div w:id="2090275689">
      <w:bodyDiv w:val="1"/>
      <w:marLeft w:val="0"/>
      <w:marRight w:val="0"/>
      <w:marTop w:val="0"/>
      <w:marBottom w:val="0"/>
      <w:divBdr>
        <w:top w:val="none" w:sz="0" w:space="0" w:color="auto"/>
        <w:left w:val="none" w:sz="0" w:space="0" w:color="auto"/>
        <w:bottom w:val="none" w:sz="0" w:space="0" w:color="auto"/>
        <w:right w:val="none" w:sz="0" w:space="0" w:color="auto"/>
      </w:divBdr>
    </w:div>
    <w:div w:id="2090619334">
      <w:bodyDiv w:val="1"/>
      <w:marLeft w:val="0"/>
      <w:marRight w:val="0"/>
      <w:marTop w:val="0"/>
      <w:marBottom w:val="0"/>
      <w:divBdr>
        <w:top w:val="none" w:sz="0" w:space="0" w:color="auto"/>
        <w:left w:val="none" w:sz="0" w:space="0" w:color="auto"/>
        <w:bottom w:val="none" w:sz="0" w:space="0" w:color="auto"/>
        <w:right w:val="none" w:sz="0" w:space="0" w:color="auto"/>
      </w:divBdr>
    </w:div>
    <w:div w:id="2102099452">
      <w:bodyDiv w:val="1"/>
      <w:marLeft w:val="0"/>
      <w:marRight w:val="0"/>
      <w:marTop w:val="0"/>
      <w:marBottom w:val="0"/>
      <w:divBdr>
        <w:top w:val="none" w:sz="0" w:space="0" w:color="auto"/>
        <w:left w:val="none" w:sz="0" w:space="0" w:color="auto"/>
        <w:bottom w:val="none" w:sz="0" w:space="0" w:color="auto"/>
        <w:right w:val="none" w:sz="0" w:space="0" w:color="auto"/>
      </w:divBdr>
      <w:divsChild>
        <w:div w:id="1967270641">
          <w:marLeft w:val="0"/>
          <w:marRight w:val="0"/>
          <w:marTop w:val="0"/>
          <w:marBottom w:val="0"/>
          <w:divBdr>
            <w:top w:val="none" w:sz="0" w:space="0" w:color="auto"/>
            <w:left w:val="none" w:sz="0" w:space="0" w:color="auto"/>
            <w:bottom w:val="none" w:sz="0" w:space="0" w:color="auto"/>
            <w:right w:val="none" w:sz="0" w:space="0" w:color="auto"/>
          </w:divBdr>
          <w:divsChild>
            <w:div w:id="368258518">
              <w:marLeft w:val="0"/>
              <w:marRight w:val="0"/>
              <w:marTop w:val="0"/>
              <w:marBottom w:val="0"/>
              <w:divBdr>
                <w:top w:val="none" w:sz="0" w:space="0" w:color="auto"/>
                <w:left w:val="none" w:sz="0" w:space="0" w:color="auto"/>
                <w:bottom w:val="none" w:sz="0" w:space="0" w:color="auto"/>
                <w:right w:val="none" w:sz="0" w:space="0" w:color="auto"/>
              </w:divBdr>
              <w:divsChild>
                <w:div w:id="1381903070">
                  <w:marLeft w:val="0"/>
                  <w:marRight w:val="0"/>
                  <w:marTop w:val="0"/>
                  <w:marBottom w:val="0"/>
                  <w:divBdr>
                    <w:top w:val="none" w:sz="0" w:space="0" w:color="auto"/>
                    <w:left w:val="none" w:sz="0" w:space="0" w:color="auto"/>
                    <w:bottom w:val="none" w:sz="0" w:space="0" w:color="auto"/>
                    <w:right w:val="none" w:sz="0" w:space="0" w:color="auto"/>
                  </w:divBdr>
                  <w:divsChild>
                    <w:div w:id="1831479101">
                      <w:marLeft w:val="0"/>
                      <w:marRight w:val="0"/>
                      <w:marTop w:val="0"/>
                      <w:marBottom w:val="0"/>
                      <w:divBdr>
                        <w:top w:val="none" w:sz="0" w:space="0" w:color="auto"/>
                        <w:left w:val="none" w:sz="0" w:space="0" w:color="auto"/>
                        <w:bottom w:val="none" w:sz="0" w:space="0" w:color="auto"/>
                        <w:right w:val="single" w:sz="6" w:space="8" w:color="DDDDDD"/>
                      </w:divBdr>
                      <w:divsChild>
                        <w:div w:id="1407844421">
                          <w:marLeft w:val="0"/>
                          <w:marRight w:val="0"/>
                          <w:marTop w:val="0"/>
                          <w:marBottom w:val="90"/>
                          <w:divBdr>
                            <w:top w:val="single" w:sz="6" w:space="5" w:color="D7D7D7"/>
                            <w:left w:val="single" w:sz="6" w:space="5" w:color="D7D7D7"/>
                            <w:bottom w:val="single" w:sz="6" w:space="5" w:color="D7D7D7"/>
                            <w:right w:val="single" w:sz="6" w:space="5" w:color="D7D7D7"/>
                          </w:divBdr>
                          <w:divsChild>
                            <w:div w:id="567611996">
                              <w:marLeft w:val="0"/>
                              <w:marRight w:val="0"/>
                              <w:marTop w:val="0"/>
                              <w:marBottom w:val="0"/>
                              <w:divBdr>
                                <w:top w:val="none" w:sz="0" w:space="0" w:color="auto"/>
                                <w:left w:val="none" w:sz="0" w:space="0" w:color="auto"/>
                                <w:bottom w:val="none" w:sz="0" w:space="0" w:color="auto"/>
                                <w:right w:val="none" w:sz="0" w:space="0" w:color="auto"/>
                              </w:divBdr>
                              <w:divsChild>
                                <w:div w:id="7008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230605">
      <w:bodyDiv w:val="1"/>
      <w:marLeft w:val="0"/>
      <w:marRight w:val="0"/>
      <w:marTop w:val="0"/>
      <w:marBottom w:val="0"/>
      <w:divBdr>
        <w:top w:val="none" w:sz="0" w:space="0" w:color="auto"/>
        <w:left w:val="none" w:sz="0" w:space="0" w:color="auto"/>
        <w:bottom w:val="none" w:sz="0" w:space="0" w:color="auto"/>
        <w:right w:val="none" w:sz="0" w:space="0" w:color="auto"/>
      </w:divBdr>
    </w:div>
    <w:div w:id="2112585371">
      <w:bodyDiv w:val="1"/>
      <w:marLeft w:val="0"/>
      <w:marRight w:val="0"/>
      <w:marTop w:val="0"/>
      <w:marBottom w:val="0"/>
      <w:divBdr>
        <w:top w:val="none" w:sz="0" w:space="0" w:color="auto"/>
        <w:left w:val="none" w:sz="0" w:space="0" w:color="auto"/>
        <w:bottom w:val="none" w:sz="0" w:space="0" w:color="auto"/>
        <w:right w:val="none" w:sz="0" w:space="0" w:color="auto"/>
      </w:divBdr>
    </w:div>
    <w:div w:id="2132505997">
      <w:bodyDiv w:val="1"/>
      <w:marLeft w:val="0"/>
      <w:marRight w:val="0"/>
      <w:marTop w:val="0"/>
      <w:marBottom w:val="0"/>
      <w:divBdr>
        <w:top w:val="none" w:sz="0" w:space="0" w:color="auto"/>
        <w:left w:val="none" w:sz="0" w:space="0" w:color="auto"/>
        <w:bottom w:val="none" w:sz="0" w:space="0" w:color="auto"/>
        <w:right w:val="none" w:sz="0" w:space="0" w:color="auto"/>
      </w:divBdr>
    </w:div>
    <w:div w:id="2137751002">
      <w:bodyDiv w:val="1"/>
      <w:marLeft w:val="0"/>
      <w:marRight w:val="0"/>
      <w:marTop w:val="0"/>
      <w:marBottom w:val="0"/>
      <w:divBdr>
        <w:top w:val="none" w:sz="0" w:space="0" w:color="auto"/>
        <w:left w:val="none" w:sz="0" w:space="0" w:color="auto"/>
        <w:bottom w:val="none" w:sz="0" w:space="0" w:color="auto"/>
        <w:right w:val="none" w:sz="0" w:space="0" w:color="auto"/>
      </w:divBdr>
    </w:div>
    <w:div w:id="213840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ske\%23datastore\Microsoft%20Word\Personal%20Templates\%5bLarge%20Doc%5d%20-%20%5bDoc%20Title%5d%20-%20Rev%2020220714.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0D88D87FA54092AF2E456AD21F33C9"/>
        <w:category>
          <w:name w:val="General"/>
          <w:gallery w:val="placeholder"/>
        </w:category>
        <w:types>
          <w:type w:val="bbPlcHdr"/>
        </w:types>
        <w:behaviors>
          <w:behavior w:val="content"/>
        </w:behaviors>
        <w:guid w:val="{9422FB55-1683-42B2-9F26-7B8FE9E1E006}"/>
      </w:docPartPr>
      <w:docPartBody>
        <w:p w:rsidR="00D1174F" w:rsidRDefault="00000000">
          <w:pPr>
            <w:pStyle w:val="4F0D88D87FA54092AF2E456AD21F33C9"/>
          </w:pPr>
          <w:r w:rsidRPr="00FB3A20">
            <w:t>[Publish Date]</w:t>
          </w:r>
        </w:p>
      </w:docPartBody>
    </w:docPart>
    <w:docPart>
      <w:docPartPr>
        <w:name w:val="751F0B4F5F2E4FAC82123A15772A0549"/>
        <w:category>
          <w:name w:val="General"/>
          <w:gallery w:val="placeholder"/>
        </w:category>
        <w:types>
          <w:type w:val="bbPlcHdr"/>
        </w:types>
        <w:behaviors>
          <w:behavior w:val="content"/>
        </w:behaviors>
        <w:guid w:val="{5949D6D2-C260-4090-85AB-46791025C1A6}"/>
      </w:docPartPr>
      <w:docPartBody>
        <w:p w:rsidR="00D1174F" w:rsidRDefault="000630C0" w:rsidP="000630C0">
          <w:pPr>
            <w:pStyle w:val="751F0B4F5F2E4FAC82123A15772A0549"/>
          </w:pPr>
          <w:r>
            <w:rPr>
              <w:rStyle w:val="PlaceholderText"/>
            </w:rPr>
            <w:t>[Title]</w:t>
          </w:r>
        </w:p>
      </w:docPartBody>
    </w:docPart>
    <w:docPart>
      <w:docPartPr>
        <w:name w:val="4C251908EB0745A4AD07EB7ABF71FC96"/>
        <w:category>
          <w:name w:val="General"/>
          <w:gallery w:val="placeholder"/>
        </w:category>
        <w:types>
          <w:type w:val="bbPlcHdr"/>
        </w:types>
        <w:behaviors>
          <w:behavior w:val="content"/>
        </w:behaviors>
        <w:guid w:val="{6F0F124F-553B-431B-8A51-63CCE29CE4F7}"/>
      </w:docPartPr>
      <w:docPartBody>
        <w:p w:rsidR="00D1174F" w:rsidRDefault="000630C0" w:rsidP="000630C0">
          <w:pPr>
            <w:pStyle w:val="4C251908EB0745A4AD07EB7ABF71FC96"/>
          </w:pPr>
          <w:r>
            <w:t>[</w:t>
          </w:r>
          <w:r w:rsidRPr="000870B7">
            <w:t>Minor Build 3.2018.5.4</w:t>
          </w:r>
          <w:r>
            <w:t>]</w:t>
          </w:r>
        </w:p>
      </w:docPartBody>
    </w:docPart>
    <w:docPart>
      <w:docPartPr>
        <w:name w:val="C8D2E1B8C73A40FAAE8AE4566B179120"/>
        <w:category>
          <w:name w:val="General"/>
          <w:gallery w:val="placeholder"/>
        </w:category>
        <w:types>
          <w:type w:val="bbPlcHdr"/>
        </w:types>
        <w:behaviors>
          <w:behavior w:val="content"/>
        </w:behaviors>
        <w:guid w:val="{A8F37ADA-0815-437B-A2BE-1D9529C901CF}"/>
      </w:docPartPr>
      <w:docPartBody>
        <w:p w:rsidR="00084B6B" w:rsidRDefault="000A3FE3" w:rsidP="000A3FE3">
          <w:pPr>
            <w:pStyle w:val="C8D2E1B8C73A40FAAE8AE4566B179120"/>
          </w:pPr>
          <w:r w:rsidRPr="00875C9B">
            <w:rPr>
              <w:rStyle w:val="PlaceholderText"/>
            </w:rPr>
            <w:t>[Company]</w:t>
          </w:r>
        </w:p>
      </w:docPartBody>
    </w:docPart>
    <w:docPart>
      <w:docPartPr>
        <w:name w:val="D3F5FBB14CBA420C95B10817FC73EB62"/>
        <w:category>
          <w:name w:val="General"/>
          <w:gallery w:val="placeholder"/>
        </w:category>
        <w:types>
          <w:type w:val="bbPlcHdr"/>
        </w:types>
        <w:behaviors>
          <w:behavior w:val="content"/>
        </w:behaviors>
        <w:guid w:val="{9D5A2108-954C-4ED2-B3AA-9BDEA6BF3248}"/>
      </w:docPartPr>
      <w:docPartBody>
        <w:p w:rsidR="00084B6B" w:rsidRDefault="000A3FE3" w:rsidP="000A3FE3">
          <w:pPr>
            <w:pStyle w:val="D3F5FBB14CBA420C95B10817FC73EB62"/>
          </w:pPr>
          <w:r>
            <w:t>[</w:t>
          </w:r>
          <w:r w:rsidRPr="000870B7">
            <w:t>Minor Build 3.2018.5.4</w:t>
          </w:r>
          <w:r>
            <w:t>]</w:t>
          </w:r>
        </w:p>
      </w:docPartBody>
    </w:docPart>
    <w:docPart>
      <w:docPartPr>
        <w:name w:val="D45C059DCB574AFE9F88C42B85B7FEFA"/>
        <w:category>
          <w:name w:val="General"/>
          <w:gallery w:val="placeholder"/>
        </w:category>
        <w:types>
          <w:type w:val="bbPlcHdr"/>
        </w:types>
        <w:behaviors>
          <w:behavior w:val="content"/>
        </w:behaviors>
        <w:guid w:val="{BC321DF4-5857-44B4-8E6C-CBDF7F406BA8}"/>
      </w:docPartPr>
      <w:docPartBody>
        <w:p w:rsidR="00084B6B" w:rsidRDefault="000A3FE3" w:rsidP="000A3FE3">
          <w:pPr>
            <w:pStyle w:val="D45C059DCB574AFE9F88C42B85B7FEFA"/>
          </w:pPr>
          <w:r>
            <w:t>[</w:t>
          </w:r>
          <w:r w:rsidRPr="000870B7">
            <w:t>Minor Build 3.2018.5.4</w:t>
          </w:r>
          <w:r>
            <w:t>]</w:t>
          </w:r>
        </w:p>
      </w:docPartBody>
    </w:docPart>
    <w:docPart>
      <w:docPartPr>
        <w:name w:val="EFB8593557D1465EAAF30C4626093EC0"/>
        <w:category>
          <w:name w:val="General"/>
          <w:gallery w:val="placeholder"/>
        </w:category>
        <w:types>
          <w:type w:val="bbPlcHdr"/>
        </w:types>
        <w:behaviors>
          <w:behavior w:val="content"/>
        </w:behaviors>
        <w:guid w:val="{1B74ED9A-2E44-4BF1-8335-5688FA0DDDFC}"/>
      </w:docPartPr>
      <w:docPartBody>
        <w:p w:rsidR="00084B6B" w:rsidRDefault="000A3FE3" w:rsidP="000A3FE3">
          <w:pPr>
            <w:pStyle w:val="EFB8593557D1465EAAF30C4626093EC0"/>
          </w:pPr>
          <w:r w:rsidRPr="00FB3A20">
            <w:t>[Publish Date]</w:t>
          </w:r>
        </w:p>
      </w:docPartBody>
    </w:docPart>
    <w:docPart>
      <w:docPartPr>
        <w:name w:val="E5CF9FD3CBFD4C4E8D34547289B37E6D"/>
        <w:category>
          <w:name w:val="General"/>
          <w:gallery w:val="placeholder"/>
        </w:category>
        <w:types>
          <w:type w:val="bbPlcHdr"/>
        </w:types>
        <w:behaviors>
          <w:behavior w:val="content"/>
        </w:behaviors>
        <w:guid w:val="{93A2C6AA-AB21-4683-B432-DBB0EEFC92F7}"/>
      </w:docPartPr>
      <w:docPartBody>
        <w:p w:rsidR="00084B6B" w:rsidRDefault="000A3FE3" w:rsidP="000A3FE3">
          <w:pPr>
            <w:pStyle w:val="E5CF9FD3CBFD4C4E8D34547289B37E6D"/>
          </w:pPr>
          <w:r>
            <w:t>[</w:t>
          </w:r>
          <w:r w:rsidRPr="000870B7">
            <w:t>Minor Build 3.2018.5.4</w:t>
          </w:r>
          <w:r>
            <w:t>]</w:t>
          </w:r>
        </w:p>
      </w:docPartBody>
    </w:docPart>
    <w:docPart>
      <w:docPartPr>
        <w:name w:val="4B8971D3FB8046D39C8C7A89D20A49CD"/>
        <w:category>
          <w:name w:val="General"/>
          <w:gallery w:val="placeholder"/>
        </w:category>
        <w:types>
          <w:type w:val="bbPlcHdr"/>
        </w:types>
        <w:behaviors>
          <w:behavior w:val="content"/>
        </w:behaviors>
        <w:guid w:val="{7D9F5B95-00C3-4D0D-9737-00F832F2CF53}"/>
      </w:docPartPr>
      <w:docPartBody>
        <w:p w:rsidR="00084B6B" w:rsidRDefault="000A3FE3" w:rsidP="000A3FE3">
          <w:pPr>
            <w:pStyle w:val="4B8971D3FB8046D39C8C7A89D20A49CD"/>
          </w:pPr>
          <w:r w:rsidRPr="00FB3A20">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etBrains Mono">
    <w:altName w:val="Calibri"/>
    <w:charset w:val="00"/>
    <w:family w:val="modern"/>
    <w:pitch w:val="fixed"/>
    <w:sig w:usb0="80000227" w:usb1="00000001" w:usb2="00000000" w:usb3="00000000" w:csb0="00000097" w:csb1="00000000"/>
  </w:font>
  <w:font w:name="Calibri">
    <w:panose1 w:val="020F0502020204030204"/>
    <w:charset w:val="00"/>
    <w:family w:val="swiss"/>
    <w:pitch w:val="variable"/>
    <w:sig w:usb0="E4002EFF" w:usb1="C000247B" w:usb2="00000009" w:usb3="00000000" w:csb0="000001FF" w:csb1="00000000"/>
  </w:font>
  <w:font w:name="Georgia Pro">
    <w:altName w:val="Georgia Pro"/>
    <w:charset w:val="00"/>
    <w:family w:val="roman"/>
    <w:pitch w:val="variable"/>
    <w:sig w:usb0="800002AF" w:usb1="00000003"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Bahnschrift SemiBold SemiConden">
    <w:altName w:val="Calibri"/>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Fira Code Medium">
    <w:altName w:val="Calibri"/>
    <w:charset w:val="00"/>
    <w:family w:val="modern"/>
    <w:pitch w:val="fixed"/>
    <w:sig w:usb0="E00002EF" w:usb1="1200F8FB" w:usb2="00000008" w:usb3="00000000" w:csb0="0000009F" w:csb1="00000000"/>
  </w:font>
  <w:font w:name="Fira Code">
    <w:altName w:val="Calibri"/>
    <w:charset w:val="00"/>
    <w:family w:val="modern"/>
    <w:pitch w:val="fixed"/>
    <w:sig w:usb0="E00002EF" w:usb1="1200F8FB" w:usb2="00000008" w:usb3="00000000" w:csb0="0000009F" w:csb1="00000000"/>
  </w:font>
  <w:font w:name="Bahnschrift SemiLigh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hnschrift SemiLight SemiConde">
    <w:altName w:val="Calibri"/>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C0"/>
    <w:rsid w:val="000630C0"/>
    <w:rsid w:val="00084B6B"/>
    <w:rsid w:val="000A3FE3"/>
    <w:rsid w:val="00680BB0"/>
    <w:rsid w:val="00A10A03"/>
    <w:rsid w:val="00B05885"/>
    <w:rsid w:val="00BA6933"/>
    <w:rsid w:val="00C144CE"/>
    <w:rsid w:val="00D1174F"/>
    <w:rsid w:val="00D55BEC"/>
    <w:rsid w:val="00D93709"/>
    <w:rsid w:val="00E121C9"/>
    <w:rsid w:val="00E35F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FE3"/>
  </w:style>
  <w:style w:type="paragraph" w:customStyle="1" w:styleId="4F0D88D87FA54092AF2E456AD21F33C9">
    <w:name w:val="4F0D88D87FA54092AF2E456AD21F33C9"/>
  </w:style>
  <w:style w:type="paragraph" w:customStyle="1" w:styleId="751F0B4F5F2E4FAC82123A15772A0549">
    <w:name w:val="751F0B4F5F2E4FAC82123A15772A0549"/>
    <w:rsid w:val="000630C0"/>
  </w:style>
  <w:style w:type="paragraph" w:customStyle="1" w:styleId="4C251908EB0745A4AD07EB7ABF71FC96">
    <w:name w:val="4C251908EB0745A4AD07EB7ABF71FC96"/>
    <w:rsid w:val="000630C0"/>
  </w:style>
  <w:style w:type="paragraph" w:customStyle="1" w:styleId="C8D2E1B8C73A40FAAE8AE4566B179120">
    <w:name w:val="C8D2E1B8C73A40FAAE8AE4566B179120"/>
    <w:rsid w:val="000A3FE3"/>
  </w:style>
  <w:style w:type="paragraph" w:customStyle="1" w:styleId="D3F5FBB14CBA420C95B10817FC73EB62">
    <w:name w:val="D3F5FBB14CBA420C95B10817FC73EB62"/>
    <w:rsid w:val="000A3FE3"/>
  </w:style>
  <w:style w:type="paragraph" w:customStyle="1" w:styleId="D45C059DCB574AFE9F88C42B85B7FEFA">
    <w:name w:val="D45C059DCB574AFE9F88C42B85B7FEFA"/>
    <w:rsid w:val="000A3FE3"/>
  </w:style>
  <w:style w:type="paragraph" w:customStyle="1" w:styleId="EFB8593557D1465EAAF30C4626093EC0">
    <w:name w:val="EFB8593557D1465EAAF30C4626093EC0"/>
    <w:rsid w:val="000A3FE3"/>
  </w:style>
  <w:style w:type="paragraph" w:customStyle="1" w:styleId="E5CF9FD3CBFD4C4E8D34547289B37E6D">
    <w:name w:val="E5CF9FD3CBFD4C4E8D34547289B37E6D"/>
    <w:rsid w:val="000A3FE3"/>
  </w:style>
  <w:style w:type="paragraph" w:customStyle="1" w:styleId="4B8971D3FB8046D39C8C7A89D20A49CD">
    <w:name w:val="4B8971D3FB8046D39C8C7A89D20A49CD"/>
    <w:rsid w:val="000A3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dNet MSWord Theme">
  <a:themeElements>
    <a:clrScheme name="RadNet Color Theme">
      <a:dk1>
        <a:srgbClr val="BEBEBE"/>
      </a:dk1>
      <a:lt1>
        <a:srgbClr val="E6E6E6"/>
      </a:lt1>
      <a:dk2>
        <a:srgbClr val="7D6C55"/>
      </a:dk2>
      <a:lt2>
        <a:srgbClr val="F0EBE6"/>
      </a:lt2>
      <a:accent1>
        <a:srgbClr val="891A1C"/>
      </a:accent1>
      <a:accent2>
        <a:srgbClr val="6E6E6E"/>
      </a:accent2>
      <a:accent3>
        <a:srgbClr val="A5A5A5"/>
      </a:accent3>
      <a:accent4>
        <a:srgbClr val="B4D237"/>
      </a:accent4>
      <a:accent5>
        <a:srgbClr val="FAA519"/>
      </a:accent5>
      <a:accent6>
        <a:srgbClr val="C8141E"/>
      </a:accent6>
      <a:hlink>
        <a:srgbClr val="002D46"/>
      </a:hlink>
      <a:folHlink>
        <a:srgbClr val="7DA5B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EEF8F1-A9A8-4DD6-BAE0-E0406E74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[Large Doc] - [Doc Title] - Rev 20220714.template.dotx</Template>
  <TotalTime>9</TotalTime>
  <Pages>1</Pages>
  <Words>18830</Words>
  <Characters>107331</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Access Strings</vt:lpstr>
    </vt:vector>
  </TitlesOfParts>
  <Company>eRAD</Company>
  <LinksUpToDate>false</LinksUpToDate>
  <CharactersWithSpaces>125910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Strings</dc:title>
  <dc:subject>v3.2022.8.29</dc:subject>
  <dc:creator>Kevin Brooks</dc:creator>
  <dc:description>User Documentation Template</dc:description>
  <cp:lastModifiedBy>H.K. Brooks</cp:lastModifiedBy>
  <cp:revision>4</cp:revision>
  <cp:lastPrinted>2020-08-10T15:29:00Z</cp:lastPrinted>
  <dcterms:created xsi:type="dcterms:W3CDTF">2022-11-02T15:49:00Z</dcterms:created>
  <dcterms:modified xsi:type="dcterms:W3CDTF">2022-11-02T15:52:00Z</dcterms:modified>
  <cp:category/>
  <cp:contentStatus>Revision 1.0 DRAFT</cp:contentStatus>
</cp:coreProperties>
</file>